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1B81" w:rsidRDefault="007A5625">
      <w:pPr>
        <w:rPr>
          <w:lang w:val="en-US"/>
        </w:rPr>
      </w:pPr>
      <w:r>
        <w:rPr>
          <w:lang w:val="en-US"/>
        </w:rPr>
        <w:t>Đại học Nha Trang tuyển sinh đại học, cao đẳng 2019</w:t>
      </w:r>
    </w:p>
    <w:p w:rsidR="004D0A46" w:rsidRDefault="004D0A46" w:rsidP="004D0A46">
      <w:pPr>
        <w:tabs>
          <w:tab w:val="right" w:leader="hyphen" w:pos="6804"/>
        </w:tabs>
        <w:rPr>
          <w:lang w:val="en-US"/>
        </w:rPr>
      </w:pPr>
      <w:r>
        <w:rPr>
          <w:lang w:val="en-US"/>
        </w:rPr>
        <w:t>Công bố chỉ tiêu cho từng phương thức tuyển sinh</w:t>
      </w:r>
      <w:r>
        <w:rPr>
          <w:lang w:val="en-US"/>
        </w:rPr>
        <w:tab/>
        <w:t>3</w:t>
      </w:r>
    </w:p>
    <w:p w:rsidR="004D0A46" w:rsidRDefault="004D0A46" w:rsidP="004D0A46">
      <w:pPr>
        <w:tabs>
          <w:tab w:val="right" w:leader="hyphen" w:pos="6804"/>
        </w:tabs>
        <w:rPr>
          <w:lang w:val="en-US"/>
        </w:rPr>
      </w:pPr>
      <w:r>
        <w:rPr>
          <w:lang w:val="en-US"/>
        </w:rPr>
        <w:t>Thay đổi chính sách ưu tiên</w:t>
      </w:r>
      <w:r>
        <w:rPr>
          <w:lang w:val="en-US"/>
        </w:rPr>
        <w:tab/>
        <w:t>5</w:t>
      </w:r>
    </w:p>
    <w:p w:rsidR="004D0A46" w:rsidRDefault="004D0A46" w:rsidP="004D0A46">
      <w:pPr>
        <w:tabs>
          <w:tab w:val="center" w:pos="1701"/>
          <w:tab w:val="center" w:leader="underscore" w:pos="6804"/>
        </w:tabs>
        <w:rPr>
          <w:lang w:val="en-US"/>
        </w:rPr>
      </w:pPr>
      <w:r>
        <w:rPr>
          <w:lang w:val="en-US"/>
        </w:rPr>
        <w:tab/>
        <w:t>4</w:t>
      </w:r>
      <w:r w:rsidR="00077055">
        <w:rPr>
          <w:lang w:val="en-US"/>
        </w:rPr>
        <w:tab/>
        <w:t>không có”điểm sàn cao đẳng”</w:t>
      </w:r>
    </w:p>
    <w:p w:rsidR="00077055" w:rsidRDefault="00077055" w:rsidP="004D0A46">
      <w:pPr>
        <w:tabs>
          <w:tab w:val="center" w:pos="1701"/>
          <w:tab w:val="center" w:leader="underscore" w:pos="6804"/>
        </w:tabs>
        <w:rPr>
          <w:lang w:val="en-US"/>
        </w:rPr>
      </w:pPr>
      <w:r>
        <w:rPr>
          <w:lang w:val="en-US"/>
        </w:rPr>
        <w:tab/>
        <w:t>6</w:t>
      </w:r>
      <w:r>
        <w:rPr>
          <w:lang w:val="en-US"/>
        </w:rPr>
        <w:tab/>
        <w:t>thí sinh chỉ đăng kí xét tuyển online</w:t>
      </w:r>
    </w:p>
    <w:p w:rsidR="00077055" w:rsidRDefault="00077055" w:rsidP="00077055">
      <w:pPr>
        <w:pStyle w:val="Caption"/>
        <w:rPr>
          <w:lang w:val="en-US"/>
        </w:rPr>
      </w:pPr>
      <w:r>
        <w:t xml:space="preserve">Bảng </w:t>
      </w:r>
      <w:fldSimple w:instr=" SEQ Bảng \* ARABIC ">
        <w:r>
          <w:rPr>
            <w:noProof/>
          </w:rPr>
          <w:t>1</w:t>
        </w:r>
      </w:fldSimple>
      <w:r>
        <w:rPr>
          <w:lang w:val="en-US"/>
        </w:rPr>
        <w:t>-chỉ tiêu tuyển sinh</w:t>
      </w:r>
    </w:p>
    <w:tbl>
      <w:tblPr>
        <w:tblStyle w:val="TableGrid"/>
        <w:tblW w:w="8659" w:type="dxa"/>
        <w:tblInd w:w="357" w:type="dxa"/>
        <w:tblLook w:val="04A0"/>
      </w:tblPr>
      <w:tblGrid>
        <w:gridCol w:w="2445"/>
        <w:gridCol w:w="4677"/>
        <w:gridCol w:w="1537"/>
      </w:tblGrid>
      <w:tr w:rsidR="00077055" w:rsidTr="00077055">
        <w:tc>
          <w:tcPr>
            <w:tcW w:w="2445" w:type="dxa"/>
            <w:shd w:val="clear" w:color="auto" w:fill="000000" w:themeFill="text1"/>
          </w:tcPr>
          <w:p w:rsidR="00077055" w:rsidRDefault="00077055" w:rsidP="004D0A46">
            <w:pPr>
              <w:tabs>
                <w:tab w:val="center" w:pos="1701"/>
                <w:tab w:val="center" w:leader="underscore" w:pos="6804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Mã ngành </w:t>
            </w:r>
          </w:p>
        </w:tc>
        <w:tc>
          <w:tcPr>
            <w:tcW w:w="4677" w:type="dxa"/>
            <w:shd w:val="clear" w:color="auto" w:fill="000000" w:themeFill="text1"/>
          </w:tcPr>
          <w:p w:rsidR="00077055" w:rsidRDefault="00077055" w:rsidP="004D0A46">
            <w:pPr>
              <w:tabs>
                <w:tab w:val="center" w:pos="1701"/>
                <w:tab w:val="center" w:leader="underscore" w:pos="6804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Tên ngành</w:t>
            </w:r>
          </w:p>
        </w:tc>
        <w:tc>
          <w:tcPr>
            <w:tcW w:w="1537" w:type="dxa"/>
            <w:shd w:val="clear" w:color="auto" w:fill="000000" w:themeFill="text1"/>
          </w:tcPr>
          <w:p w:rsidR="00077055" w:rsidRDefault="00077055" w:rsidP="004D0A46">
            <w:pPr>
              <w:tabs>
                <w:tab w:val="center" w:pos="1701"/>
                <w:tab w:val="center" w:leader="underscore" w:pos="6804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Chỉ tiêu</w:t>
            </w:r>
          </w:p>
        </w:tc>
      </w:tr>
      <w:tr w:rsidR="00077055" w:rsidTr="00077055">
        <w:tc>
          <w:tcPr>
            <w:tcW w:w="2445" w:type="dxa"/>
          </w:tcPr>
          <w:p w:rsidR="00077055" w:rsidRDefault="00077055" w:rsidP="004D0A46">
            <w:pPr>
              <w:tabs>
                <w:tab w:val="center" w:pos="1701"/>
                <w:tab w:val="center" w:leader="underscore" w:pos="6804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7810103PHE</w:t>
            </w:r>
          </w:p>
        </w:tc>
        <w:tc>
          <w:tcPr>
            <w:tcW w:w="4677" w:type="dxa"/>
          </w:tcPr>
          <w:p w:rsidR="00077055" w:rsidRDefault="00077055" w:rsidP="004D0A46">
            <w:pPr>
              <w:tabs>
                <w:tab w:val="center" w:pos="1701"/>
                <w:tab w:val="center" w:leader="underscore" w:pos="6804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Quản trị dịch vụ du lịch và lữ hành</w:t>
            </w:r>
          </w:p>
        </w:tc>
        <w:tc>
          <w:tcPr>
            <w:tcW w:w="1537" w:type="dxa"/>
          </w:tcPr>
          <w:p w:rsidR="00077055" w:rsidRDefault="00077055" w:rsidP="004D0A46">
            <w:pPr>
              <w:tabs>
                <w:tab w:val="center" w:pos="1701"/>
                <w:tab w:val="center" w:leader="underscore" w:pos="6804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</w:tr>
      <w:tr w:rsidR="00077055" w:rsidTr="00077055">
        <w:tc>
          <w:tcPr>
            <w:tcW w:w="2445" w:type="dxa"/>
          </w:tcPr>
          <w:p w:rsidR="00077055" w:rsidRDefault="00077055" w:rsidP="004D0A46">
            <w:pPr>
              <w:tabs>
                <w:tab w:val="center" w:pos="1701"/>
                <w:tab w:val="center" w:leader="underscore" w:pos="6804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7480201PHE</w:t>
            </w:r>
          </w:p>
        </w:tc>
        <w:tc>
          <w:tcPr>
            <w:tcW w:w="4677" w:type="dxa"/>
          </w:tcPr>
          <w:p w:rsidR="00077055" w:rsidRDefault="00077055" w:rsidP="004D0A46">
            <w:pPr>
              <w:tabs>
                <w:tab w:val="center" w:pos="1701"/>
                <w:tab w:val="center" w:leader="underscore" w:pos="6804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Công nghẹ thông tin</w:t>
            </w:r>
          </w:p>
        </w:tc>
        <w:tc>
          <w:tcPr>
            <w:tcW w:w="1537" w:type="dxa"/>
          </w:tcPr>
          <w:p w:rsidR="00077055" w:rsidRDefault="00077055" w:rsidP="004D0A46">
            <w:pPr>
              <w:tabs>
                <w:tab w:val="center" w:pos="1701"/>
                <w:tab w:val="center" w:leader="underscore" w:pos="6804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</w:tr>
      <w:tr w:rsidR="00077055" w:rsidTr="00077055">
        <w:tc>
          <w:tcPr>
            <w:tcW w:w="2445" w:type="dxa"/>
          </w:tcPr>
          <w:p w:rsidR="00077055" w:rsidRDefault="00077055" w:rsidP="004D0A46">
            <w:pPr>
              <w:tabs>
                <w:tab w:val="center" w:pos="1701"/>
                <w:tab w:val="center" w:leader="underscore" w:pos="6804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7340101A</w:t>
            </w:r>
          </w:p>
        </w:tc>
        <w:tc>
          <w:tcPr>
            <w:tcW w:w="4677" w:type="dxa"/>
          </w:tcPr>
          <w:p w:rsidR="00077055" w:rsidRDefault="00077055" w:rsidP="004D0A46">
            <w:pPr>
              <w:tabs>
                <w:tab w:val="center" w:pos="1701"/>
                <w:tab w:val="center" w:leader="underscore" w:pos="6804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Quản trị kinh doanh</w:t>
            </w:r>
          </w:p>
        </w:tc>
        <w:tc>
          <w:tcPr>
            <w:tcW w:w="1537" w:type="dxa"/>
          </w:tcPr>
          <w:p w:rsidR="00077055" w:rsidRDefault="00077055" w:rsidP="004D0A46">
            <w:pPr>
              <w:tabs>
                <w:tab w:val="center" w:pos="1701"/>
                <w:tab w:val="center" w:leader="underscore" w:pos="6804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</w:tr>
      <w:tr w:rsidR="00077055" w:rsidTr="00077055">
        <w:tc>
          <w:tcPr>
            <w:tcW w:w="2445" w:type="dxa"/>
          </w:tcPr>
          <w:p w:rsidR="00077055" w:rsidRDefault="00077055" w:rsidP="004D0A46">
            <w:pPr>
              <w:tabs>
                <w:tab w:val="center" w:pos="1701"/>
                <w:tab w:val="center" w:leader="underscore" w:pos="6804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7220201</w:t>
            </w:r>
          </w:p>
        </w:tc>
        <w:tc>
          <w:tcPr>
            <w:tcW w:w="4677" w:type="dxa"/>
          </w:tcPr>
          <w:p w:rsidR="00077055" w:rsidRDefault="00077055" w:rsidP="004D0A46">
            <w:pPr>
              <w:tabs>
                <w:tab w:val="center" w:pos="1701"/>
                <w:tab w:val="center" w:leader="underscore" w:pos="6804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Ngôn ngữ anh</w:t>
            </w:r>
          </w:p>
        </w:tc>
        <w:tc>
          <w:tcPr>
            <w:tcW w:w="1537" w:type="dxa"/>
          </w:tcPr>
          <w:p w:rsidR="00077055" w:rsidRDefault="00077055" w:rsidP="004D0A46">
            <w:pPr>
              <w:tabs>
                <w:tab w:val="center" w:pos="1701"/>
                <w:tab w:val="center" w:leader="underscore" w:pos="6804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</w:tr>
    </w:tbl>
    <w:p w:rsidR="00077055" w:rsidRDefault="00077055" w:rsidP="004D0A46">
      <w:pPr>
        <w:tabs>
          <w:tab w:val="center" w:pos="1701"/>
          <w:tab w:val="center" w:leader="underscore" w:pos="6804"/>
        </w:tabs>
        <w:rPr>
          <w:lang w:val="en-US"/>
        </w:rPr>
      </w:pPr>
      <w:r>
        <w:rPr>
          <w:lang w:val="en-US"/>
        </w:rPr>
        <w:t xml:space="preserve">Liên hệ chi tiết: </w:t>
      </w:r>
      <w:hyperlink r:id="rId5" w:history="1">
        <w:r w:rsidRPr="00077055">
          <w:rPr>
            <w:rStyle w:val="Hyperlink"/>
            <w:lang w:val="en-US"/>
          </w:rPr>
          <w:t>phongdaotao</w:t>
        </w:r>
      </w:hyperlink>
    </w:p>
    <w:p w:rsidR="00FB3A8D" w:rsidRDefault="00FB3A8D" w:rsidP="004D0A46">
      <w:pPr>
        <w:tabs>
          <w:tab w:val="center" w:pos="1701"/>
          <w:tab w:val="center" w:leader="underscore" w:pos="6804"/>
        </w:tabs>
        <w:rPr>
          <w:lang w:val="en-US"/>
        </w:rPr>
      </w:pPr>
    </w:p>
    <w:p w:rsidR="00FB3A8D" w:rsidRDefault="00FB3A8D" w:rsidP="004D0A46">
      <w:pPr>
        <w:tabs>
          <w:tab w:val="center" w:pos="1701"/>
          <w:tab w:val="center" w:leader="underscore" w:pos="6804"/>
        </w:tabs>
        <w:rPr>
          <w:lang w:val="en-US"/>
        </w:rPr>
      </w:pPr>
    </w:p>
    <w:p w:rsidR="00077055" w:rsidRPr="007A5625" w:rsidRDefault="00FB3A8D" w:rsidP="004D0A46">
      <w:pPr>
        <w:tabs>
          <w:tab w:val="center" w:pos="1701"/>
          <w:tab w:val="center" w:leader="underscore" w:pos="6804"/>
        </w:tabs>
        <w:rPr>
          <w:lang w:val="en-US"/>
        </w:rPr>
      </w:pPr>
      <w:r>
        <w:rPr>
          <w:noProof/>
          <w:lang w:eastAsia="vi-V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-400050</wp:posOffset>
            </wp:positionH>
            <wp:positionV relativeFrom="paragraph">
              <wp:posOffset>41275</wp:posOffset>
            </wp:positionV>
            <wp:extent cx="6800850" cy="4276725"/>
            <wp:effectExtent l="19050" t="0" r="19050" b="0"/>
            <wp:wrapNone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anchor>
        </w:drawing>
      </w:r>
    </w:p>
    <w:sectPr w:rsidR="00077055" w:rsidRPr="007A5625" w:rsidSect="00C21B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grammar="clean"/>
  <w:defaultTabStop w:val="720"/>
  <w:characterSpacingControl w:val="doNotCompress"/>
  <w:compat/>
  <w:rsids>
    <w:rsidRoot w:val="007A5625"/>
    <w:rsid w:val="00077055"/>
    <w:rsid w:val="002641A4"/>
    <w:rsid w:val="003E48E4"/>
    <w:rsid w:val="004D0A46"/>
    <w:rsid w:val="006B62F7"/>
    <w:rsid w:val="00740538"/>
    <w:rsid w:val="007A5625"/>
    <w:rsid w:val="00931D86"/>
    <w:rsid w:val="00C21B81"/>
    <w:rsid w:val="00C80A9B"/>
    <w:rsid w:val="00D547F9"/>
    <w:rsid w:val="00ED5D08"/>
    <w:rsid w:val="00FB3A8D"/>
    <w:rsid w:val="00FB7D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ind w:left="357" w:right="-136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1B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7705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077055"/>
    <w:pPr>
      <w:spacing w:after="200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770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705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705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hyperlink" Target="phongdaotao" TargetMode="Externa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vi-VN"/>
  <c:chart>
    <c:plotArea>
      <c:layout>
        <c:manualLayout>
          <c:layoutTarget val="inner"/>
          <c:xMode val="edge"/>
          <c:yMode val="edge"/>
          <c:x val="0.12172661750614509"/>
          <c:y val="0.30626729565263144"/>
          <c:w val="0.76046494188226454"/>
          <c:h val="0.5660389667327218"/>
        </c:manualLayout>
      </c:layout>
      <c:barChart>
        <c:barDir val="col"/>
        <c:grouping val="clustered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cat>
            <c:strRef>
              <c:f>Sheet1!$A$2:$A$9</c:f>
              <c:strCache>
                <c:ptCount val="8"/>
                <c:pt idx="0">
                  <c:v>toán</c:v>
                </c:pt>
                <c:pt idx="1">
                  <c:v>vật lí</c:v>
                </c:pt>
                <c:pt idx="2">
                  <c:v>hóa</c:v>
                </c:pt>
                <c:pt idx="3">
                  <c:v>sinh</c:v>
                </c:pt>
                <c:pt idx="4">
                  <c:v>ngữ văn</c:v>
                </c:pt>
                <c:pt idx="5">
                  <c:v>lịch sử</c:v>
                </c:pt>
                <c:pt idx="6">
                  <c:v>địa</c:v>
                </c:pt>
                <c:pt idx="7">
                  <c:v>anh</c:v>
                </c:pt>
              </c:strCache>
            </c:strRef>
          </c:cat>
          <c:val>
            <c:numRef>
              <c:f>Sheet1!$B$2:$B$9</c:f>
              <c:numCache>
                <c:formatCode>General</c:formatCode>
                <c:ptCount val="8"/>
                <c:pt idx="0">
                  <c:v>3750</c:v>
                </c:pt>
                <c:pt idx="1">
                  <c:v>4250</c:v>
                </c:pt>
                <c:pt idx="2">
                  <c:v>2500</c:v>
                </c:pt>
                <c:pt idx="3">
                  <c:v>2250</c:v>
                </c:pt>
                <c:pt idx="4">
                  <c:v>4700</c:v>
                </c:pt>
                <c:pt idx="5">
                  <c:v>1250</c:v>
                </c:pt>
                <c:pt idx="6">
                  <c:v>1150</c:v>
                </c:pt>
                <c:pt idx="7">
                  <c:v>3200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cat>
            <c:strRef>
              <c:f>Sheet1!$A$2:$A$9</c:f>
              <c:strCache>
                <c:ptCount val="8"/>
                <c:pt idx="0">
                  <c:v>toán</c:v>
                </c:pt>
                <c:pt idx="1">
                  <c:v>vật lí</c:v>
                </c:pt>
                <c:pt idx="2">
                  <c:v>hóa</c:v>
                </c:pt>
                <c:pt idx="3">
                  <c:v>sinh</c:v>
                </c:pt>
                <c:pt idx="4">
                  <c:v>ngữ văn</c:v>
                </c:pt>
                <c:pt idx="5">
                  <c:v>lịch sử</c:v>
                </c:pt>
                <c:pt idx="6">
                  <c:v>địa</c:v>
                </c:pt>
                <c:pt idx="7">
                  <c:v>anh</c:v>
                </c:pt>
              </c:strCache>
            </c:strRef>
          </c:cat>
          <c:val>
            <c:numRef>
              <c:f>Sheet1!$C$2:$C$9</c:f>
              <c:numCache>
                <c:formatCode>General</c:formatCode>
                <c:ptCount val="8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cat>
            <c:strRef>
              <c:f>Sheet1!$A$2:$A$9</c:f>
              <c:strCache>
                <c:ptCount val="8"/>
                <c:pt idx="0">
                  <c:v>toán</c:v>
                </c:pt>
                <c:pt idx="1">
                  <c:v>vật lí</c:v>
                </c:pt>
                <c:pt idx="2">
                  <c:v>hóa</c:v>
                </c:pt>
                <c:pt idx="3">
                  <c:v>sinh</c:v>
                </c:pt>
                <c:pt idx="4">
                  <c:v>ngữ văn</c:v>
                </c:pt>
                <c:pt idx="5">
                  <c:v>lịch sử</c:v>
                </c:pt>
                <c:pt idx="6">
                  <c:v>địa</c:v>
                </c:pt>
                <c:pt idx="7">
                  <c:v>anh</c:v>
                </c:pt>
              </c:strCache>
            </c:strRef>
          </c:cat>
          <c:val>
            <c:numRef>
              <c:f>Sheet1!$D$2:$D$9</c:f>
              <c:numCache>
                <c:formatCode>General</c:formatCode>
                <c:ptCount val="8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</c:ser>
        <c:axId val="168456960"/>
        <c:axId val="163652352"/>
      </c:barChart>
      <c:catAx>
        <c:axId val="168456960"/>
        <c:scaling>
          <c:orientation val="minMax"/>
        </c:scaling>
        <c:axPos val="b"/>
        <c:tickLblPos val="nextTo"/>
        <c:crossAx val="163652352"/>
        <c:crosses val="autoZero"/>
        <c:auto val="1"/>
        <c:lblAlgn val="ctr"/>
        <c:lblOffset val="100"/>
      </c:catAx>
      <c:valAx>
        <c:axId val="163652352"/>
        <c:scaling>
          <c:orientation val="minMax"/>
        </c:scaling>
        <c:axPos val="l"/>
        <c:majorGridlines/>
        <c:numFmt formatCode="General" sourceLinked="1"/>
        <c:tickLblPos val="nextTo"/>
        <c:crossAx val="168456960"/>
        <c:crosses val="autoZero"/>
        <c:crossBetween val="between"/>
      </c:valAx>
    </c:plotArea>
    <c:legend>
      <c:legendPos val="b"/>
    </c:legend>
    <c:plotVisOnly val="1"/>
  </c:chart>
  <c:spPr>
    <a:ln>
      <a:solidFill>
        <a:schemeClr val="accent1"/>
      </a:solidFill>
    </a:ln>
  </c:spPr>
  <c:txPr>
    <a:bodyPr rot="0"/>
    <a:lstStyle/>
    <a:p>
      <a:pPr>
        <a:defRPr>
          <a:ln>
            <a:gradFill>
              <a:gsLst>
                <a:gs pos="0">
                  <a:srgbClr val="4F81BD">
                    <a:tint val="66000"/>
                    <a:satMod val="160000"/>
                  </a:srgbClr>
                </a:gs>
                <a:gs pos="0">
                  <a:srgbClr val="4F81BD">
                    <a:tint val="66000"/>
                    <a:satMod val="160000"/>
                  </a:srgbClr>
                </a:gs>
                <a:gs pos="50000">
                  <a:srgbClr val="4F81BD">
                    <a:tint val="44500"/>
                    <a:satMod val="160000"/>
                  </a:srgbClr>
                </a:gs>
                <a:gs pos="100000">
                  <a:srgbClr val="4F81BD">
                    <a:tint val="23500"/>
                    <a:satMod val="160000"/>
                  </a:srgbClr>
                </a:gs>
              </a:gsLst>
              <a:lin ang="5400000" scaled="0"/>
            </a:gradFill>
          </a:ln>
        </a:defRPr>
      </a:pPr>
      <a:endParaRPr lang="vi-VN"/>
    </a:p>
  </c:txPr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53296E-5F43-446A-9A0A-312D66865D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TOAN</dc:creator>
  <cp:lastModifiedBy>TOAN</cp:lastModifiedBy>
  <cp:revision>1</cp:revision>
  <dcterms:created xsi:type="dcterms:W3CDTF">2019-11-01T09:32:00Z</dcterms:created>
  <dcterms:modified xsi:type="dcterms:W3CDTF">2019-11-01T10:08:00Z</dcterms:modified>
</cp:coreProperties>
</file>