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785B" w14:textId="77777777" w:rsidR="003113AC" w:rsidRPr="003113AC" w:rsidRDefault="003113AC" w:rsidP="003113AC">
      <w:pPr>
        <w:rPr>
          <w:b/>
          <w:bCs/>
        </w:rPr>
      </w:pPr>
      <w:r w:rsidRPr="003113AC">
        <w:rPr>
          <w:b/>
          <w:bCs/>
        </w:rPr>
        <w:t>1. Nhiệm vụ 1 – Kiểm tra dữ liệu trước khi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9"/>
        <w:gridCol w:w="529"/>
        <w:gridCol w:w="893"/>
        <w:gridCol w:w="6735"/>
      </w:tblGrid>
      <w:tr w:rsidR="003113AC" w:rsidRPr="003113AC" w14:paraId="61EB8668" w14:textId="77777777" w:rsidTr="003113AC">
        <w:trPr>
          <w:tblCellSpacing w:w="15" w:type="dxa"/>
        </w:trPr>
        <w:tc>
          <w:tcPr>
            <w:tcW w:w="0" w:type="auto"/>
            <w:vAlign w:val="center"/>
            <w:hideMark/>
          </w:tcPr>
          <w:p w14:paraId="05D61593" w14:textId="77777777" w:rsidR="003113AC" w:rsidRPr="003113AC" w:rsidRDefault="003113AC" w:rsidP="003113AC">
            <w:pPr>
              <w:rPr>
                <w:b/>
                <w:bCs/>
              </w:rPr>
            </w:pPr>
            <w:r w:rsidRPr="003113AC">
              <w:rPr>
                <w:b/>
                <w:bCs/>
              </w:rPr>
              <w:t>Mã Story</w:t>
            </w:r>
          </w:p>
        </w:tc>
        <w:tc>
          <w:tcPr>
            <w:tcW w:w="0" w:type="auto"/>
            <w:vAlign w:val="center"/>
            <w:hideMark/>
          </w:tcPr>
          <w:p w14:paraId="01066C11" w14:textId="77777777" w:rsidR="003113AC" w:rsidRPr="003113AC" w:rsidRDefault="003113AC" w:rsidP="003113AC">
            <w:pPr>
              <w:rPr>
                <w:b/>
                <w:bCs/>
              </w:rPr>
            </w:pPr>
            <w:r w:rsidRPr="003113AC">
              <w:rPr>
                <w:b/>
                <w:bCs/>
              </w:rPr>
              <w:t>Đủ rõ</w:t>
            </w:r>
          </w:p>
        </w:tc>
        <w:tc>
          <w:tcPr>
            <w:tcW w:w="0" w:type="auto"/>
            <w:vAlign w:val="center"/>
            <w:hideMark/>
          </w:tcPr>
          <w:p w14:paraId="6E6C7C79" w14:textId="77777777" w:rsidR="003113AC" w:rsidRPr="003113AC" w:rsidRDefault="003113AC" w:rsidP="003113AC">
            <w:pPr>
              <w:rPr>
                <w:b/>
                <w:bCs/>
              </w:rPr>
            </w:pPr>
            <w:r w:rsidRPr="003113AC">
              <w:rPr>
                <w:b/>
                <w:bCs/>
              </w:rPr>
              <w:t>Cần làm rõ</w:t>
            </w:r>
          </w:p>
        </w:tc>
        <w:tc>
          <w:tcPr>
            <w:tcW w:w="0" w:type="auto"/>
            <w:vAlign w:val="center"/>
            <w:hideMark/>
          </w:tcPr>
          <w:p w14:paraId="52F025EB" w14:textId="77777777" w:rsidR="003113AC" w:rsidRPr="003113AC" w:rsidRDefault="003113AC" w:rsidP="003113AC">
            <w:pPr>
              <w:rPr>
                <w:b/>
                <w:bCs/>
              </w:rPr>
            </w:pPr>
            <w:r w:rsidRPr="003113AC">
              <w:rPr>
                <w:b/>
                <w:bCs/>
              </w:rPr>
              <w:t>Thông tin/câu hỏi còn thiếu</w:t>
            </w:r>
          </w:p>
        </w:tc>
      </w:tr>
      <w:tr w:rsidR="003113AC" w:rsidRPr="003113AC" w14:paraId="0515CBC3" w14:textId="77777777" w:rsidTr="003113AC">
        <w:trPr>
          <w:tblCellSpacing w:w="15" w:type="dxa"/>
        </w:trPr>
        <w:tc>
          <w:tcPr>
            <w:tcW w:w="0" w:type="auto"/>
            <w:vAlign w:val="center"/>
            <w:hideMark/>
          </w:tcPr>
          <w:p w14:paraId="23901C0D" w14:textId="77777777" w:rsidR="003113AC" w:rsidRPr="003113AC" w:rsidRDefault="003113AC" w:rsidP="003113AC">
            <w:r w:rsidRPr="003113AC">
              <w:t>LS01</w:t>
            </w:r>
          </w:p>
        </w:tc>
        <w:tc>
          <w:tcPr>
            <w:tcW w:w="0" w:type="auto"/>
            <w:vAlign w:val="center"/>
            <w:hideMark/>
          </w:tcPr>
          <w:p w14:paraId="6A90D126" w14:textId="77777777" w:rsidR="003113AC" w:rsidRPr="003113AC" w:rsidRDefault="003113AC" w:rsidP="003113AC">
            <w:r w:rsidRPr="003113AC">
              <w:rPr>
                <w:rFonts w:ascii="Segoe UI Symbol" w:hAnsi="Segoe UI Symbol" w:cs="Segoe UI Symbol"/>
              </w:rPr>
              <w:t>☐</w:t>
            </w:r>
          </w:p>
        </w:tc>
        <w:tc>
          <w:tcPr>
            <w:tcW w:w="0" w:type="auto"/>
            <w:vAlign w:val="center"/>
            <w:hideMark/>
          </w:tcPr>
          <w:p w14:paraId="50B48202" w14:textId="77777777" w:rsidR="003113AC" w:rsidRPr="003113AC" w:rsidRDefault="003113AC" w:rsidP="003113AC">
            <w:r w:rsidRPr="003113AC">
              <w:rPr>
                <w:rFonts w:ascii="Segoe UI Symbol" w:hAnsi="Segoe UI Symbol" w:cs="Segoe UI Symbol"/>
              </w:rPr>
              <w:t>☑</w:t>
            </w:r>
          </w:p>
        </w:tc>
        <w:tc>
          <w:tcPr>
            <w:tcW w:w="0" w:type="auto"/>
            <w:vAlign w:val="center"/>
            <w:hideMark/>
          </w:tcPr>
          <w:p w14:paraId="37EC7373" w14:textId="77777777" w:rsidR="003113AC" w:rsidRPr="003113AC" w:rsidRDefault="003113AC" w:rsidP="003113AC">
            <w:r w:rsidRPr="003113AC">
              <w:t>Trạng thái phiên có cần tự động chuyển khi đến giờ bắt đầu không?</w:t>
            </w:r>
          </w:p>
        </w:tc>
      </w:tr>
      <w:tr w:rsidR="003113AC" w:rsidRPr="003113AC" w14:paraId="10206D55" w14:textId="77777777" w:rsidTr="003113AC">
        <w:trPr>
          <w:tblCellSpacing w:w="15" w:type="dxa"/>
        </w:trPr>
        <w:tc>
          <w:tcPr>
            <w:tcW w:w="0" w:type="auto"/>
            <w:vAlign w:val="center"/>
            <w:hideMark/>
          </w:tcPr>
          <w:p w14:paraId="3036A82B" w14:textId="77777777" w:rsidR="003113AC" w:rsidRPr="003113AC" w:rsidRDefault="003113AC" w:rsidP="003113AC">
            <w:r w:rsidRPr="003113AC">
              <w:t>LS03</w:t>
            </w:r>
          </w:p>
        </w:tc>
        <w:tc>
          <w:tcPr>
            <w:tcW w:w="0" w:type="auto"/>
            <w:vAlign w:val="center"/>
            <w:hideMark/>
          </w:tcPr>
          <w:p w14:paraId="3BDE5988" w14:textId="77777777" w:rsidR="003113AC" w:rsidRPr="003113AC" w:rsidRDefault="003113AC" w:rsidP="003113AC">
            <w:r w:rsidRPr="003113AC">
              <w:rPr>
                <w:rFonts w:ascii="Segoe UI Symbol" w:hAnsi="Segoe UI Symbol" w:cs="Segoe UI Symbol"/>
              </w:rPr>
              <w:t>☐</w:t>
            </w:r>
          </w:p>
        </w:tc>
        <w:tc>
          <w:tcPr>
            <w:tcW w:w="0" w:type="auto"/>
            <w:vAlign w:val="center"/>
            <w:hideMark/>
          </w:tcPr>
          <w:p w14:paraId="5C1D7D10" w14:textId="77777777" w:rsidR="003113AC" w:rsidRPr="003113AC" w:rsidRDefault="003113AC" w:rsidP="003113AC">
            <w:r w:rsidRPr="003113AC">
              <w:rPr>
                <w:rFonts w:ascii="Segoe UI Symbol" w:hAnsi="Segoe UI Symbol" w:cs="Segoe UI Symbol"/>
              </w:rPr>
              <w:t>☑</w:t>
            </w:r>
          </w:p>
        </w:tc>
        <w:tc>
          <w:tcPr>
            <w:tcW w:w="0" w:type="auto"/>
            <w:vAlign w:val="center"/>
            <w:hideMark/>
          </w:tcPr>
          <w:p w14:paraId="7253B3AA" w14:textId="77777777" w:rsidR="003113AC" w:rsidRPr="003113AC" w:rsidRDefault="003113AC" w:rsidP="003113AC">
            <w:r w:rsidRPr="003113AC">
              <w:t>Khi hai khách cùng đặt sản phẩm cuối, hệ thống xử lý thế nào để chỉ một đơn được xác nhận và không vượt tồn kho?</w:t>
            </w:r>
          </w:p>
        </w:tc>
      </w:tr>
    </w:tbl>
    <w:p w14:paraId="57B53444" w14:textId="77777777" w:rsidR="003113AC" w:rsidRDefault="003113AC" w:rsidP="003113AC">
      <w:pPr>
        <w:rPr>
          <w:b/>
          <w:bCs/>
          <w:lang w:val="en-US"/>
        </w:rPr>
      </w:pPr>
    </w:p>
    <w:p w14:paraId="470F10FF" w14:textId="542983E1" w:rsidR="003113AC" w:rsidRPr="003113AC" w:rsidRDefault="003113AC" w:rsidP="003113AC">
      <w:pPr>
        <w:rPr>
          <w:b/>
          <w:bCs/>
        </w:rPr>
      </w:pPr>
      <w:r w:rsidRPr="003113AC">
        <w:rPr>
          <w:b/>
          <w:bCs/>
        </w:rPr>
        <w:t>2. Nhiệm vụ 2 – Product Backlog đã ước lượng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621"/>
        <w:gridCol w:w="1163"/>
        <w:gridCol w:w="1006"/>
        <w:gridCol w:w="5331"/>
      </w:tblGrid>
      <w:tr w:rsidR="003113AC" w:rsidRPr="003113AC" w14:paraId="1AFD45AC" w14:textId="77777777" w:rsidTr="003113AC">
        <w:trPr>
          <w:tblCellSpacing w:w="15" w:type="dxa"/>
        </w:trPr>
        <w:tc>
          <w:tcPr>
            <w:tcW w:w="850" w:type="dxa"/>
            <w:vAlign w:val="center"/>
            <w:hideMark/>
          </w:tcPr>
          <w:p w14:paraId="280BEC8A" w14:textId="77777777" w:rsidR="003113AC" w:rsidRPr="003113AC" w:rsidRDefault="003113AC" w:rsidP="003113AC">
            <w:pPr>
              <w:rPr>
                <w:b/>
                <w:bCs/>
              </w:rPr>
            </w:pPr>
            <w:r w:rsidRPr="003113AC">
              <w:rPr>
                <w:b/>
                <w:bCs/>
              </w:rPr>
              <w:t>Mã Story</w:t>
            </w:r>
          </w:p>
        </w:tc>
        <w:tc>
          <w:tcPr>
            <w:tcW w:w="591" w:type="dxa"/>
            <w:vAlign w:val="center"/>
            <w:hideMark/>
          </w:tcPr>
          <w:p w14:paraId="6C7E452B" w14:textId="77777777" w:rsidR="003113AC" w:rsidRPr="003113AC" w:rsidRDefault="003113AC" w:rsidP="003113AC">
            <w:pPr>
              <w:rPr>
                <w:b/>
                <w:bCs/>
              </w:rPr>
            </w:pPr>
            <w:r w:rsidRPr="003113AC">
              <w:rPr>
                <w:b/>
                <w:bCs/>
              </w:rPr>
              <w:t>Mức ưu tiên</w:t>
            </w:r>
          </w:p>
        </w:tc>
        <w:tc>
          <w:tcPr>
            <w:tcW w:w="1133" w:type="dxa"/>
            <w:vAlign w:val="center"/>
            <w:hideMark/>
          </w:tcPr>
          <w:p w14:paraId="4330770F" w14:textId="77777777" w:rsidR="003113AC" w:rsidRPr="003113AC" w:rsidRDefault="003113AC" w:rsidP="003113AC">
            <w:pPr>
              <w:rPr>
                <w:b/>
                <w:bCs/>
              </w:rPr>
            </w:pPr>
            <w:r w:rsidRPr="003113AC">
              <w:rPr>
                <w:b/>
                <w:bCs/>
              </w:rPr>
              <w:t>Kết quả phiếu</w:t>
            </w:r>
          </w:p>
        </w:tc>
        <w:tc>
          <w:tcPr>
            <w:tcW w:w="976" w:type="dxa"/>
            <w:vAlign w:val="center"/>
            <w:hideMark/>
          </w:tcPr>
          <w:p w14:paraId="35545EC7" w14:textId="77777777" w:rsidR="003113AC" w:rsidRPr="003113AC" w:rsidRDefault="003113AC" w:rsidP="003113AC">
            <w:pPr>
              <w:rPr>
                <w:b/>
                <w:bCs/>
              </w:rPr>
            </w:pPr>
            <w:r w:rsidRPr="003113AC">
              <w:rPr>
                <w:b/>
                <w:bCs/>
              </w:rPr>
              <w:t>SP cuối cùng</w:t>
            </w:r>
          </w:p>
        </w:tc>
        <w:tc>
          <w:tcPr>
            <w:tcW w:w="5286" w:type="dxa"/>
            <w:vAlign w:val="center"/>
            <w:hideMark/>
          </w:tcPr>
          <w:p w14:paraId="00C4DA74" w14:textId="77777777" w:rsidR="003113AC" w:rsidRPr="003113AC" w:rsidRDefault="003113AC" w:rsidP="003113AC">
            <w:pPr>
              <w:rPr>
                <w:b/>
                <w:bCs/>
              </w:rPr>
            </w:pPr>
            <w:r w:rsidRPr="003113AC">
              <w:rPr>
                <w:b/>
                <w:bCs/>
              </w:rPr>
              <w:t>Lý do ngắn</w:t>
            </w:r>
          </w:p>
        </w:tc>
      </w:tr>
      <w:tr w:rsidR="003113AC" w:rsidRPr="003113AC" w14:paraId="4E638404" w14:textId="77777777" w:rsidTr="003113AC">
        <w:trPr>
          <w:tblCellSpacing w:w="15" w:type="dxa"/>
        </w:trPr>
        <w:tc>
          <w:tcPr>
            <w:tcW w:w="850" w:type="dxa"/>
            <w:vAlign w:val="center"/>
            <w:hideMark/>
          </w:tcPr>
          <w:p w14:paraId="01668D70" w14:textId="77777777" w:rsidR="003113AC" w:rsidRPr="003113AC" w:rsidRDefault="003113AC" w:rsidP="003113AC">
            <w:r w:rsidRPr="003113AC">
              <w:t>LS01</w:t>
            </w:r>
          </w:p>
        </w:tc>
        <w:tc>
          <w:tcPr>
            <w:tcW w:w="591" w:type="dxa"/>
            <w:vAlign w:val="center"/>
            <w:hideMark/>
          </w:tcPr>
          <w:p w14:paraId="564CB846" w14:textId="77777777" w:rsidR="003113AC" w:rsidRPr="003113AC" w:rsidRDefault="003113AC" w:rsidP="003113AC">
            <w:r w:rsidRPr="003113AC">
              <w:t>1</w:t>
            </w:r>
          </w:p>
        </w:tc>
        <w:tc>
          <w:tcPr>
            <w:tcW w:w="1133" w:type="dxa"/>
            <w:vAlign w:val="center"/>
            <w:hideMark/>
          </w:tcPr>
          <w:p w14:paraId="58462890" w14:textId="77777777" w:rsidR="003113AC" w:rsidRPr="003113AC" w:rsidRDefault="003113AC" w:rsidP="003113AC">
            <w:r w:rsidRPr="003113AC">
              <w:t>3 - 3 - 5 - 3</w:t>
            </w:r>
          </w:p>
        </w:tc>
        <w:tc>
          <w:tcPr>
            <w:tcW w:w="976" w:type="dxa"/>
            <w:vAlign w:val="center"/>
            <w:hideMark/>
          </w:tcPr>
          <w:p w14:paraId="168F02D1" w14:textId="77777777" w:rsidR="003113AC" w:rsidRPr="003113AC" w:rsidRDefault="003113AC" w:rsidP="003113AC">
            <w:r w:rsidRPr="003113AC">
              <w:t>3</w:t>
            </w:r>
          </w:p>
        </w:tc>
        <w:tc>
          <w:tcPr>
            <w:tcW w:w="5286" w:type="dxa"/>
            <w:vAlign w:val="center"/>
            <w:hideMark/>
          </w:tcPr>
          <w:p w14:paraId="076BD1FD" w14:textId="77777777" w:rsidR="003113AC" w:rsidRPr="003113AC" w:rsidRDefault="003113AC" w:rsidP="003113AC">
            <w:r w:rsidRPr="003113AC">
              <w:t>Phiếu 5 SP có thể do lo ngại xử lý thời gian và trạng thái phiên. Sau khi làm rõ chỉ cần trạng thái “Sắp diễn ra”, Story có độ phức tạp tương đương LS02 nên chốt 3 SP.</w:t>
            </w:r>
          </w:p>
        </w:tc>
      </w:tr>
      <w:tr w:rsidR="003113AC" w:rsidRPr="003113AC" w14:paraId="0DCD98AE" w14:textId="77777777" w:rsidTr="003113AC">
        <w:trPr>
          <w:tblCellSpacing w:w="15" w:type="dxa"/>
        </w:trPr>
        <w:tc>
          <w:tcPr>
            <w:tcW w:w="850" w:type="dxa"/>
            <w:vAlign w:val="center"/>
            <w:hideMark/>
          </w:tcPr>
          <w:p w14:paraId="5ACC74A1" w14:textId="77777777" w:rsidR="003113AC" w:rsidRPr="003113AC" w:rsidRDefault="003113AC" w:rsidP="003113AC">
            <w:r w:rsidRPr="003113AC">
              <w:t>LS02</w:t>
            </w:r>
          </w:p>
        </w:tc>
        <w:tc>
          <w:tcPr>
            <w:tcW w:w="591" w:type="dxa"/>
            <w:vAlign w:val="center"/>
            <w:hideMark/>
          </w:tcPr>
          <w:p w14:paraId="70A322E5" w14:textId="77777777" w:rsidR="003113AC" w:rsidRPr="003113AC" w:rsidRDefault="003113AC" w:rsidP="003113AC">
            <w:r w:rsidRPr="003113AC">
              <w:t>2</w:t>
            </w:r>
          </w:p>
        </w:tc>
        <w:tc>
          <w:tcPr>
            <w:tcW w:w="1133" w:type="dxa"/>
            <w:vAlign w:val="center"/>
            <w:hideMark/>
          </w:tcPr>
          <w:p w14:paraId="3D7EA64D" w14:textId="77777777" w:rsidR="003113AC" w:rsidRPr="003113AC" w:rsidRDefault="003113AC" w:rsidP="003113AC">
            <w:r w:rsidRPr="003113AC">
              <w:t>3 - 3 - 3 - 3</w:t>
            </w:r>
          </w:p>
        </w:tc>
        <w:tc>
          <w:tcPr>
            <w:tcW w:w="976" w:type="dxa"/>
            <w:vAlign w:val="center"/>
            <w:hideMark/>
          </w:tcPr>
          <w:p w14:paraId="3EBE9C3C" w14:textId="77777777" w:rsidR="003113AC" w:rsidRPr="003113AC" w:rsidRDefault="003113AC" w:rsidP="003113AC">
            <w:r w:rsidRPr="003113AC">
              <w:t>3</w:t>
            </w:r>
          </w:p>
        </w:tc>
        <w:tc>
          <w:tcPr>
            <w:tcW w:w="5286" w:type="dxa"/>
            <w:vAlign w:val="center"/>
            <w:hideMark/>
          </w:tcPr>
          <w:p w14:paraId="317C6F7B" w14:textId="77777777" w:rsidR="003113AC" w:rsidRPr="003113AC" w:rsidRDefault="003113AC" w:rsidP="003113AC">
            <w:r w:rsidRPr="003113AC">
              <w:t>Reference Story; các phiếu đã trùng nhau.</w:t>
            </w:r>
          </w:p>
        </w:tc>
      </w:tr>
      <w:tr w:rsidR="003113AC" w:rsidRPr="003113AC" w14:paraId="62CD9276" w14:textId="77777777" w:rsidTr="003113AC">
        <w:trPr>
          <w:tblCellSpacing w:w="15" w:type="dxa"/>
        </w:trPr>
        <w:tc>
          <w:tcPr>
            <w:tcW w:w="850" w:type="dxa"/>
            <w:vAlign w:val="center"/>
            <w:hideMark/>
          </w:tcPr>
          <w:p w14:paraId="2366FA45" w14:textId="77777777" w:rsidR="003113AC" w:rsidRPr="003113AC" w:rsidRDefault="003113AC" w:rsidP="003113AC">
            <w:r w:rsidRPr="003113AC">
              <w:t>LS03</w:t>
            </w:r>
          </w:p>
        </w:tc>
        <w:tc>
          <w:tcPr>
            <w:tcW w:w="591" w:type="dxa"/>
            <w:vAlign w:val="center"/>
            <w:hideMark/>
          </w:tcPr>
          <w:p w14:paraId="409BDF3D" w14:textId="77777777" w:rsidR="003113AC" w:rsidRPr="003113AC" w:rsidRDefault="003113AC" w:rsidP="003113AC">
            <w:r w:rsidRPr="003113AC">
              <w:t>3</w:t>
            </w:r>
          </w:p>
        </w:tc>
        <w:tc>
          <w:tcPr>
            <w:tcW w:w="1133" w:type="dxa"/>
            <w:vAlign w:val="center"/>
            <w:hideMark/>
          </w:tcPr>
          <w:p w14:paraId="36D00D83" w14:textId="77777777" w:rsidR="003113AC" w:rsidRPr="003113AC" w:rsidRDefault="003113AC" w:rsidP="003113AC">
            <w:r w:rsidRPr="003113AC">
              <w:t>5 - 8 - 8 - 5</w:t>
            </w:r>
          </w:p>
        </w:tc>
        <w:tc>
          <w:tcPr>
            <w:tcW w:w="976" w:type="dxa"/>
            <w:vAlign w:val="center"/>
            <w:hideMark/>
          </w:tcPr>
          <w:p w14:paraId="66A33913" w14:textId="77777777" w:rsidR="003113AC" w:rsidRPr="003113AC" w:rsidRDefault="003113AC" w:rsidP="003113AC">
            <w:r w:rsidRPr="003113AC">
              <w:t>8</w:t>
            </w:r>
          </w:p>
        </w:tc>
        <w:tc>
          <w:tcPr>
            <w:tcW w:w="5286" w:type="dxa"/>
            <w:vAlign w:val="center"/>
            <w:hideMark/>
          </w:tcPr>
          <w:p w14:paraId="1ED1699E" w14:textId="77777777" w:rsidR="003113AC" w:rsidRPr="003113AC" w:rsidRDefault="003113AC" w:rsidP="003113AC">
            <w:r w:rsidRPr="003113AC">
              <w:t>Phiếu 5 SP đánh giá phạm vi có thể kiểm soát, còn phiếu 8 SP chú trọng rủi ro đặt hàng đồng thời và hoàn tồn khi hủy. Do có nhiều quy tắc xử lý đơn hàng và tồn kho hơn LS02, chốt 8 SP.</w:t>
            </w:r>
          </w:p>
        </w:tc>
      </w:tr>
    </w:tbl>
    <w:p w14:paraId="4F5B3405" w14:textId="77777777" w:rsidR="003113AC" w:rsidRDefault="003113AC" w:rsidP="003113AC">
      <w:pPr>
        <w:rPr>
          <w:b/>
          <w:bCs/>
          <w:lang w:val="en-US"/>
        </w:rPr>
      </w:pPr>
    </w:p>
    <w:p w14:paraId="03789E53" w14:textId="5DA2F343" w:rsidR="003113AC" w:rsidRPr="003113AC" w:rsidRDefault="003113AC" w:rsidP="003113AC">
      <w:pPr>
        <w:rPr>
          <w:b/>
          <w:bCs/>
        </w:rPr>
      </w:pPr>
      <w:r w:rsidRPr="003113AC">
        <w:rPr>
          <w:b/>
          <w:bCs/>
        </w:rPr>
        <w:t>3. Nhiệm vụ 3 – Phát hiện cách hiểu sai</w:t>
      </w:r>
    </w:p>
    <w:p w14:paraId="455E8761" w14:textId="77777777" w:rsidR="003113AC" w:rsidRPr="003113AC" w:rsidRDefault="003113AC" w:rsidP="003113AC">
      <w:r w:rsidRPr="003113AC">
        <w:t>Story Point là đơn vị ước lượng tương đối về khối lượng công việc, độ phức tạp, rủi ro và mức độ chưa chắc chắn, không phải số giờ làm việc cố định. Nhóm sử dụng Velocity (số Story Point hoàn thành trung bình qua các Sprint trước) để dự báo khối lượng công việc phù hợp cho Sprint tiếp theo mà không cần quy đổi Story Point sang giờ.</w:t>
      </w:r>
    </w:p>
    <w:p w14:paraId="727D48AD" w14:textId="77777777" w:rsidR="00C93B05" w:rsidRDefault="00C93B05"/>
    <w:sectPr w:rsidR="00C93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3AC"/>
    <w:rsid w:val="003113AC"/>
    <w:rsid w:val="006C6414"/>
    <w:rsid w:val="00916031"/>
    <w:rsid w:val="00C93B0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C6715"/>
  <w15:chartTrackingRefBased/>
  <w15:docId w15:val="{CC6A72C3-B5CC-4DC3-AD72-22BAEBC84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3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13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13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13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13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1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3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13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13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13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13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1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3AC"/>
    <w:rPr>
      <w:rFonts w:eastAsiaTheme="majorEastAsia" w:cstheme="majorBidi"/>
      <w:color w:val="272727" w:themeColor="text1" w:themeTint="D8"/>
    </w:rPr>
  </w:style>
  <w:style w:type="paragraph" w:styleId="Title">
    <w:name w:val="Title"/>
    <w:basedOn w:val="Normal"/>
    <w:next w:val="Normal"/>
    <w:link w:val="TitleChar"/>
    <w:uiPriority w:val="10"/>
    <w:qFormat/>
    <w:rsid w:val="00311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3AC"/>
    <w:pPr>
      <w:spacing w:before="160"/>
      <w:jc w:val="center"/>
    </w:pPr>
    <w:rPr>
      <w:i/>
      <w:iCs/>
      <w:color w:val="404040" w:themeColor="text1" w:themeTint="BF"/>
    </w:rPr>
  </w:style>
  <w:style w:type="character" w:customStyle="1" w:styleId="QuoteChar">
    <w:name w:val="Quote Char"/>
    <w:basedOn w:val="DefaultParagraphFont"/>
    <w:link w:val="Quote"/>
    <w:uiPriority w:val="29"/>
    <w:rsid w:val="003113AC"/>
    <w:rPr>
      <w:i/>
      <w:iCs/>
      <w:color w:val="404040" w:themeColor="text1" w:themeTint="BF"/>
    </w:rPr>
  </w:style>
  <w:style w:type="paragraph" w:styleId="ListParagraph">
    <w:name w:val="List Paragraph"/>
    <w:basedOn w:val="Normal"/>
    <w:uiPriority w:val="34"/>
    <w:qFormat/>
    <w:rsid w:val="003113AC"/>
    <w:pPr>
      <w:ind w:left="720"/>
      <w:contextualSpacing/>
    </w:pPr>
  </w:style>
  <w:style w:type="character" w:styleId="IntenseEmphasis">
    <w:name w:val="Intense Emphasis"/>
    <w:basedOn w:val="DefaultParagraphFont"/>
    <w:uiPriority w:val="21"/>
    <w:qFormat/>
    <w:rsid w:val="003113AC"/>
    <w:rPr>
      <w:i/>
      <w:iCs/>
      <w:color w:val="2F5496" w:themeColor="accent1" w:themeShade="BF"/>
    </w:rPr>
  </w:style>
  <w:style w:type="paragraph" w:styleId="IntenseQuote">
    <w:name w:val="Intense Quote"/>
    <w:basedOn w:val="Normal"/>
    <w:next w:val="Normal"/>
    <w:link w:val="IntenseQuoteChar"/>
    <w:uiPriority w:val="30"/>
    <w:qFormat/>
    <w:rsid w:val="003113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13AC"/>
    <w:rPr>
      <w:i/>
      <w:iCs/>
      <w:color w:val="2F5496" w:themeColor="accent1" w:themeShade="BF"/>
    </w:rPr>
  </w:style>
  <w:style w:type="character" w:styleId="IntenseReference">
    <w:name w:val="Intense Reference"/>
    <w:basedOn w:val="DefaultParagraphFont"/>
    <w:uiPriority w:val="32"/>
    <w:qFormat/>
    <w:rsid w:val="003113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Kim Thành Đạt</dc:creator>
  <cp:keywords/>
  <dc:description/>
  <cp:lastModifiedBy>Nguyễn Kim Thành Đạt</cp:lastModifiedBy>
  <cp:revision>1</cp:revision>
  <dcterms:created xsi:type="dcterms:W3CDTF">2026-10-14T04:24:00Z</dcterms:created>
  <dcterms:modified xsi:type="dcterms:W3CDTF">2026-10-14T04:26:00Z</dcterms:modified>
</cp:coreProperties>
</file>