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86.0" w:type="dxa"/>
        <w:jc w:val="left"/>
        <w:tblInd w:w="0.0" w:type="dxa"/>
        <w:tblBorders>
          <w:top w:color="a5a5a5" w:space="0" w:sz="36" w:val="single"/>
          <w:bottom w:color="a5a5a5" w:space="0" w:sz="36" w:val="single"/>
          <w:insideH w:color="a5a5a5" w:space="0" w:sz="36" w:val="single"/>
        </w:tblBorders>
        <w:tblLayout w:type="fixed"/>
        <w:tblLook w:val="0400"/>
      </w:tblPr>
      <w:tblGrid>
        <w:gridCol w:w="6086"/>
        <w:tblGridChange w:id="0">
          <w:tblGrid>
            <w:gridCol w:w="60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Software design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Student mark manager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Version 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Prepared by class SE1440,  Group 5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 Tuan Thanh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Nguyen Duy Phúc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 Tien Dat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 Manh Dat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SRS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List of system users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List of use cases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Use case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2.3.1. Preliminary use case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Activity diagrams of use case scenarios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2.4.1. Activity diagram for use case  “Change password”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model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 Relationship Diagram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details/Chi tiết các bảng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Mon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Giang vien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Lop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Khoa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 Sinh vien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name: Ket qua (learn)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3.2.7. Table name: teach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 (p.61 – p70)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 of classes in the Layers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Modeling the Class Behaviors - 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for use case “Borrow copy”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for use case “Return copy”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for use case “Reserve Book”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Interface Model Design (p. 70 – p.74)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interface model design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51.1. Screen “Doi mat khau”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51.2. Screen “Dang nhap”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51.3. Screen “Quan ly nguoi dung”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51.4. Screen “Mon hoc”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51.5. Screen “khoa”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51.6. Screen “lop”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51.7. Screen “sinh vien”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51.8. Screen “giangvien”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51.9. Screen “deim mon hoc”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51.10. Screen “tìm kiem”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 Flow Diagrams (p. 51)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Revision history</w:t>
      </w:r>
    </w:p>
    <w:tbl>
      <w:tblPr>
        <w:tblStyle w:val="Table2"/>
        <w:tblW w:w="95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1"/>
        <w:gridCol w:w="1757"/>
        <w:gridCol w:w="5344"/>
        <w:gridCol w:w="1272"/>
        <w:tblGridChange w:id="0">
          <w:tblGrid>
            <w:gridCol w:w="1211"/>
            <w:gridCol w:w="1757"/>
            <w:gridCol w:w="5344"/>
            <w:gridCol w:w="1272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ind w:left="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Modifications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spacing w:before="480" w:lineRule="auto"/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Document description</w:t>
      </w:r>
    </w:p>
    <w:p w:rsidR="00000000" w:rsidDel="00000000" w:rsidP="00000000" w:rsidRDefault="00000000" w:rsidRPr="00000000" w14:paraId="0000004F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describes solution version 1.0 for the Student mark manager. It is divided into  the following sections:</w:t>
      </w:r>
    </w:p>
    <w:p w:rsidR="00000000" w:rsidDel="00000000" w:rsidP="00000000" w:rsidRDefault="00000000" w:rsidRPr="00000000" w14:paraId="00000050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section 1 an overview of the Student system’s requirements will be provided, including the list of system users, use cases, use case diagram, and activity diagrams that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most important use case scenarios.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section 2 an E-R diagram and all tables of the Library system in detail will be presented.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section 3 all classes organized in the layers and their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behaviours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most important use cases will be presented.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section 4 the most screen prototypes will be presented.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spacing w:before="480" w:lineRule="auto"/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SRS overview</w:t>
      </w:r>
    </w:p>
    <w:p w:rsidR="00000000" w:rsidDel="00000000" w:rsidP="00000000" w:rsidRDefault="00000000" w:rsidRPr="00000000" w14:paraId="00000056">
      <w:pPr>
        <w:pStyle w:val="Heading2"/>
        <w:rPr>
          <w:i w:val="0"/>
        </w:rPr>
      </w:pPr>
      <w:bookmarkStart w:colFirst="0" w:colLast="0" w:name="_1fob9te" w:id="2"/>
      <w:bookmarkEnd w:id="2"/>
      <w:r w:rsidDel="00000000" w:rsidR="00000000" w:rsidRPr="00000000">
        <w:rPr>
          <w:i w:val="0"/>
          <w:rtl w:val="0"/>
        </w:rPr>
        <w:t xml:space="preserve"> 2.1. List of system users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Manager: The person who manages the system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Student: The person search for information marks.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Teacher: The person manages marks information of student and search marks.</w:t>
      </w:r>
    </w:p>
    <w:p w:rsidR="00000000" w:rsidDel="00000000" w:rsidP="00000000" w:rsidRDefault="00000000" w:rsidRPr="00000000" w14:paraId="0000005A">
      <w:pPr>
        <w:pStyle w:val="Heading2"/>
        <w:rPr>
          <w:i w:val="0"/>
        </w:rPr>
      </w:pPr>
      <w:bookmarkStart w:colFirst="0" w:colLast="0" w:name="_3znysh7" w:id="3"/>
      <w:bookmarkEnd w:id="3"/>
      <w:r w:rsidDel="00000000" w:rsidR="00000000" w:rsidRPr="00000000">
        <w:rPr>
          <w:i w:val="0"/>
          <w:rtl w:val="0"/>
        </w:rPr>
        <w:t xml:space="preserve">2.2. List of use cases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 mark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Change password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Log out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 Log in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 Search</w:t>
      </w:r>
    </w:p>
    <w:p w:rsidR="00000000" w:rsidDel="00000000" w:rsidP="00000000" w:rsidRDefault="00000000" w:rsidRPr="00000000" w14:paraId="0000006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Manage account</w:t>
      </w:r>
    </w:p>
    <w:p w:rsidR="00000000" w:rsidDel="00000000" w:rsidP="00000000" w:rsidRDefault="00000000" w:rsidRPr="00000000" w14:paraId="0000006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Manage teacher</w:t>
      </w:r>
    </w:p>
    <w:p w:rsidR="00000000" w:rsidDel="00000000" w:rsidP="00000000" w:rsidRDefault="00000000" w:rsidRPr="00000000" w14:paraId="0000006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Manage major</w:t>
      </w:r>
    </w:p>
    <w:p w:rsidR="00000000" w:rsidDel="00000000" w:rsidP="00000000" w:rsidRDefault="00000000" w:rsidRPr="00000000" w14:paraId="0000006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Manage student</w:t>
      </w:r>
    </w:p>
    <w:p w:rsidR="00000000" w:rsidDel="00000000" w:rsidP="00000000" w:rsidRDefault="00000000" w:rsidRPr="00000000" w14:paraId="0000006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Manage class</w:t>
      </w:r>
    </w:p>
    <w:p w:rsidR="00000000" w:rsidDel="00000000" w:rsidP="00000000" w:rsidRDefault="00000000" w:rsidRPr="00000000" w14:paraId="0000006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Manage subject</w:t>
      </w:r>
    </w:p>
    <w:p w:rsidR="00000000" w:rsidDel="00000000" w:rsidP="00000000" w:rsidRDefault="00000000" w:rsidRPr="00000000" w14:paraId="0000006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12.Add</w:t>
      </w:r>
    </w:p>
    <w:p w:rsidR="00000000" w:rsidDel="00000000" w:rsidP="00000000" w:rsidRDefault="00000000" w:rsidRPr="00000000" w14:paraId="0000006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13.edit</w:t>
      </w:r>
    </w:p>
    <w:p w:rsidR="00000000" w:rsidDel="00000000" w:rsidP="00000000" w:rsidRDefault="00000000" w:rsidRPr="00000000" w14:paraId="0000006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14.delete</w:t>
      </w:r>
    </w:p>
    <w:p w:rsidR="00000000" w:rsidDel="00000000" w:rsidP="00000000" w:rsidRDefault="00000000" w:rsidRPr="00000000" w14:paraId="0000006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i w:val="0"/>
          <w:color w:val="5b9bd5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i w:val="0"/>
        </w:rPr>
      </w:pPr>
      <w:bookmarkStart w:colFirst="0" w:colLast="0" w:name="_2et92p0" w:id="4"/>
      <w:bookmarkEnd w:id="4"/>
      <w:r w:rsidDel="00000000" w:rsidR="00000000" w:rsidRPr="00000000">
        <w:rPr>
          <w:i w:val="0"/>
          <w:rtl w:val="0"/>
        </w:rPr>
        <w:t xml:space="preserve">2.3. Use case diagram</w:t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2.3.1. Preliminary use case diagram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0" distT="0" distL="0" distR="0">
            <wp:extent cx="5943600" cy="586549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i w:val="0"/>
        </w:rPr>
      </w:pPr>
      <w:bookmarkStart w:colFirst="0" w:colLast="0" w:name="_3dy6vkm" w:id="6"/>
      <w:bookmarkEnd w:id="6"/>
      <w:r w:rsidDel="00000000" w:rsidR="00000000" w:rsidRPr="00000000">
        <w:rPr>
          <w:i w:val="0"/>
          <w:rtl w:val="0"/>
        </w:rPr>
        <w:t xml:space="preserve">2.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i w:val="0"/>
          <w:rtl w:val="0"/>
        </w:rPr>
        <w:t xml:space="preserve">. Activity diagrams of use case scenarios 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2.4.1. Activity diagram for use case  “Change password”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1746929" cy="697408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929" cy="697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scm1rqnasbos" w:id="8"/>
      <w:bookmarkEnd w:id="8"/>
      <w:r w:rsidDel="00000000" w:rsidR="00000000" w:rsidRPr="00000000">
        <w:rPr>
          <w:rtl w:val="0"/>
        </w:rPr>
        <w:t xml:space="preserve">2.4.2. Activity diagram for use case  “Search marks of students”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62960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2"/>
        </w:numPr>
        <w:spacing w:before="480" w:lineRule="auto"/>
        <w:ind w:left="720" w:hanging="36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3"/>
        </w:numPr>
        <w:spacing w:before="200" w:line="240" w:lineRule="auto"/>
        <w:ind w:left="1571" w:hanging="720"/>
        <w:rPr>
          <w:rFonts w:ascii="Cambria" w:cs="Cambria" w:eastAsia="Cambria" w:hAnsi="Cambria"/>
          <w:color w:val="4f81bd"/>
        </w:rPr>
      </w:pPr>
      <w:bookmarkStart w:colFirst="0" w:colLast="0" w:name="_2s8eyo1" w:id="10"/>
      <w:bookmarkEnd w:id="10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Entity Relationship Diagram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0" distT="0" distL="0" distR="0">
            <wp:extent cx="5943600" cy="355727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3"/>
        </w:numPr>
        <w:spacing w:before="200" w:line="240" w:lineRule="auto"/>
        <w:ind w:left="1571" w:hanging="720"/>
        <w:rPr>
          <w:rFonts w:ascii="Cambria" w:cs="Cambria" w:eastAsia="Cambria" w:hAnsi="Cambria"/>
          <w:color w:val="4f81bd"/>
        </w:rPr>
      </w:pPr>
      <w:bookmarkStart w:colFirst="0" w:colLast="0" w:name="_17dp8vu" w:id="11"/>
      <w:bookmarkEnd w:id="11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details/Chi tiết các bảng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Note: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underline is Primary key</w:t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3"/>
        </w:numPr>
        <w:spacing w:before="200" w:lineRule="auto"/>
        <w:ind w:left="2790" w:hanging="720"/>
        <w:rPr>
          <w:rFonts w:ascii="Cambria" w:cs="Cambria" w:eastAsia="Cambria" w:hAnsi="Cambria"/>
          <w:color w:val="4f81bd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Mon</w:t>
      </w:r>
    </w:p>
    <w:tbl>
      <w:tblPr>
        <w:tblStyle w:val="Table3"/>
        <w:tblW w:w="8342.0" w:type="dxa"/>
        <w:jc w:val="left"/>
        <w:tblInd w:w="10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2235"/>
        <w:gridCol w:w="2185"/>
        <w:gridCol w:w="2021"/>
        <w:tblGridChange w:id="0">
          <w:tblGrid>
            <w:gridCol w:w="1901"/>
            <w:gridCol w:w="2235"/>
            <w:gridCol w:w="2185"/>
            <w:gridCol w:w="2021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2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MaMon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HocKy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MaKhoa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TenMon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nulls</w:t>
            </w:r>
          </w:p>
        </w:tc>
      </w:tr>
    </w:tbl>
    <w:p w:rsidR="00000000" w:rsidDel="00000000" w:rsidP="00000000" w:rsidRDefault="00000000" w:rsidRPr="00000000" w14:paraId="00000092">
      <w:pPr>
        <w:pStyle w:val="Heading3"/>
        <w:numPr>
          <w:ilvl w:val="2"/>
          <w:numId w:val="3"/>
        </w:numPr>
        <w:spacing w:before="200" w:lineRule="auto"/>
        <w:ind w:left="2790" w:hanging="720"/>
        <w:rPr/>
      </w:pPr>
      <w:bookmarkStart w:colFirst="0" w:colLast="0" w:name="_26in1rg" w:id="13"/>
      <w:bookmarkEnd w:id="13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Giang vien</w:t>
      </w:r>
      <w:r w:rsidDel="00000000" w:rsidR="00000000" w:rsidRPr="00000000">
        <w:rPr>
          <w:rtl w:val="0"/>
        </w:rPr>
      </w:r>
    </w:p>
    <w:tbl>
      <w:tblPr>
        <w:tblStyle w:val="Table4"/>
        <w:tblW w:w="8355.0" w:type="dxa"/>
        <w:jc w:val="left"/>
        <w:tblInd w:w="9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2250"/>
        <w:gridCol w:w="2205"/>
        <w:gridCol w:w="2040"/>
        <w:tblGridChange w:id="0">
          <w:tblGrid>
            <w:gridCol w:w="1860"/>
            <w:gridCol w:w="2250"/>
            <w:gridCol w:w="2205"/>
            <w:gridCol w:w="2040"/>
          </w:tblGrid>
        </w:tblGridChange>
      </w:tblGrid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MaGV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Ten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GioiTinh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numPr>
          <w:ilvl w:val="2"/>
          <w:numId w:val="3"/>
        </w:numPr>
        <w:spacing w:before="200" w:lineRule="auto"/>
        <w:ind w:left="2790" w:hanging="720"/>
        <w:rPr>
          <w:rFonts w:ascii="Cambria" w:cs="Cambria" w:eastAsia="Cambria" w:hAnsi="Cambria"/>
          <w:color w:val="4f81bd"/>
        </w:rPr>
      </w:pPr>
      <w:bookmarkStart w:colFirst="0" w:colLast="0" w:name="_lnxbz9" w:id="14"/>
      <w:bookmarkEnd w:id="14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Lop</w:t>
      </w:r>
    </w:p>
    <w:tbl>
      <w:tblPr>
        <w:tblStyle w:val="Table5"/>
        <w:tblW w:w="8342.0" w:type="dxa"/>
        <w:jc w:val="left"/>
        <w:tblInd w:w="10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7"/>
        <w:gridCol w:w="1056"/>
        <w:gridCol w:w="839"/>
        <w:gridCol w:w="4610"/>
        <w:tblGridChange w:id="0">
          <w:tblGrid>
            <w:gridCol w:w="1837"/>
            <w:gridCol w:w="1056"/>
            <w:gridCol w:w="839"/>
            <w:gridCol w:w="4610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TenLop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MaLop</w:t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MaKhoa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</w:t>
            </w:r>
          </w:p>
        </w:tc>
      </w:tr>
    </w:tbl>
    <w:p w:rsidR="00000000" w:rsidDel="00000000" w:rsidP="00000000" w:rsidRDefault="00000000" w:rsidRPr="00000000" w14:paraId="000000BD">
      <w:pPr>
        <w:pStyle w:val="Heading3"/>
        <w:numPr>
          <w:ilvl w:val="2"/>
          <w:numId w:val="3"/>
        </w:numPr>
        <w:spacing w:before="200" w:lineRule="auto"/>
        <w:ind w:left="2790" w:hanging="720"/>
        <w:rPr>
          <w:rFonts w:ascii="Cambria" w:cs="Cambria" w:eastAsia="Cambria" w:hAnsi="Cambria"/>
          <w:color w:val="4f81bd"/>
        </w:rPr>
      </w:pPr>
      <w:bookmarkStart w:colFirst="0" w:colLast="0" w:name="_35nkun2" w:id="15"/>
      <w:bookmarkEnd w:id="15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Khoa</w:t>
      </w:r>
    </w:p>
    <w:tbl>
      <w:tblPr>
        <w:tblStyle w:val="Table6"/>
        <w:tblW w:w="8342.0" w:type="dxa"/>
        <w:jc w:val="left"/>
        <w:tblInd w:w="10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7"/>
        <w:gridCol w:w="1056"/>
        <w:gridCol w:w="839"/>
        <w:gridCol w:w="4610"/>
        <w:tblGridChange w:id="0">
          <w:tblGrid>
            <w:gridCol w:w="1837"/>
            <w:gridCol w:w="1056"/>
            <w:gridCol w:w="839"/>
            <w:gridCol w:w="4610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Ten khoa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khoa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</w:tbl>
    <w:p w:rsidR="00000000" w:rsidDel="00000000" w:rsidP="00000000" w:rsidRDefault="00000000" w:rsidRPr="00000000" w14:paraId="000000CA">
      <w:pPr>
        <w:pStyle w:val="Heading3"/>
        <w:numPr>
          <w:ilvl w:val="2"/>
          <w:numId w:val="3"/>
        </w:numPr>
        <w:spacing w:before="200" w:lineRule="auto"/>
        <w:ind w:left="2790" w:hanging="720"/>
        <w:rPr>
          <w:rFonts w:ascii="Cambria" w:cs="Cambria" w:eastAsia="Cambria" w:hAnsi="Cambria"/>
          <w:color w:val="4f81bd"/>
        </w:rPr>
      </w:pPr>
      <w:bookmarkStart w:colFirst="0" w:colLast="0" w:name="_1ksv4uv" w:id="16"/>
      <w:bookmarkEnd w:id="16"/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 Sinh vien</w:t>
      </w:r>
    </w:p>
    <w:tbl>
      <w:tblPr>
        <w:tblStyle w:val="Table7"/>
        <w:tblW w:w="8342.0" w:type="dxa"/>
        <w:jc w:val="left"/>
        <w:tblInd w:w="10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2"/>
        <w:gridCol w:w="1301"/>
        <w:gridCol w:w="929"/>
        <w:gridCol w:w="4270"/>
        <w:tblGridChange w:id="0">
          <w:tblGrid>
            <w:gridCol w:w="1842"/>
            <w:gridCol w:w="1301"/>
            <w:gridCol w:w="929"/>
            <w:gridCol w:w="427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sv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 ten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Ngày sinh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Gioi tinh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 chi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MaLop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nulls, Foreign 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pStyle w:val="Heading3"/>
        <w:numPr>
          <w:ilvl w:val="2"/>
          <w:numId w:val="3"/>
        </w:numPr>
        <w:spacing w:before="200" w:lineRule="auto"/>
        <w:ind w:left="2790" w:hanging="720"/>
        <w:rPr>
          <w:rFonts w:ascii="Cambria" w:cs="Cambria" w:eastAsia="Cambria" w:hAnsi="Cambria"/>
          <w:color w:val="4f81bd"/>
        </w:rPr>
      </w:pPr>
      <w:bookmarkStart w:colFirst="0" w:colLast="0" w:name="_44sinio" w:id="17"/>
      <w:bookmarkEnd w:id="17"/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learn</w:t>
      </w:r>
    </w:p>
    <w:tbl>
      <w:tblPr>
        <w:tblStyle w:val="Table8"/>
        <w:tblW w:w="8332.0" w:type="dxa"/>
        <w:jc w:val="left"/>
        <w:tblInd w:w="10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7"/>
        <w:gridCol w:w="1350"/>
        <w:gridCol w:w="615"/>
        <w:gridCol w:w="4530"/>
        <w:tblGridChange w:id="0">
          <w:tblGrid>
            <w:gridCol w:w="1837"/>
            <w:gridCol w:w="1350"/>
            <w:gridCol w:w="615"/>
            <w:gridCol w:w="4530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Diem thi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Diem TC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Diem tb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SV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mon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 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(MaSV,MaMon)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Ghi chu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pStyle w:val="Heading2"/>
        <w:rPr>
          <w:i w:val="0"/>
        </w:rPr>
      </w:pPr>
      <w:bookmarkStart w:colFirst="0" w:colLast="0" w:name="_2jxsxqh" w:id="18"/>
      <w:bookmarkEnd w:id="18"/>
      <w:r w:rsidDel="00000000" w:rsidR="00000000" w:rsidRPr="00000000">
        <w:rPr>
          <w:i w:val="0"/>
          <w:rtl w:val="0"/>
        </w:rPr>
        <w:t xml:space="preserve">                              3.2.7.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teach</w:t>
      </w:r>
      <w:r w:rsidDel="00000000" w:rsidR="00000000" w:rsidRPr="00000000">
        <w:rPr>
          <w:i w:val="0"/>
          <w:rtl w:val="0"/>
        </w:rPr>
        <w:t xml:space="preserve"> </w:t>
      </w:r>
    </w:p>
    <w:tbl>
      <w:tblPr>
        <w:tblStyle w:val="Table9"/>
        <w:tblW w:w="8340.0" w:type="dxa"/>
        <w:jc w:val="left"/>
        <w:tblInd w:w="9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5"/>
        <w:gridCol w:w="870"/>
        <w:gridCol w:w="840"/>
        <w:gridCol w:w="4605"/>
        <w:tblGridChange w:id="0">
          <w:tblGrid>
            <w:gridCol w:w="2025"/>
            <w:gridCol w:w="870"/>
            <w:gridCol w:w="840"/>
            <w:gridCol w:w="4605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mon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 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Ma GV</w:t>
            </w:r>
          </w:p>
        </w:tc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(MaMon,MaGV)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numPr>
          <w:ilvl w:val="0"/>
          <w:numId w:val="3"/>
        </w:numPr>
        <w:spacing w:before="480" w:lineRule="auto"/>
        <w:ind w:left="420" w:hanging="420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Class diagram (p.61 – p70)</w:t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3"/>
        </w:numPr>
        <w:spacing w:before="200" w:line="240" w:lineRule="auto"/>
        <w:ind w:left="1571" w:hanging="720"/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List of classes in the Layers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0" distT="0" distL="0" distR="0">
            <wp:extent cx="5943600" cy="41795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numPr>
          <w:ilvl w:val="0"/>
          <w:numId w:val="3"/>
        </w:numPr>
        <w:spacing w:before="480" w:lineRule="auto"/>
        <w:ind w:left="420" w:hanging="420"/>
        <w:rPr/>
      </w:pPr>
      <w:bookmarkStart w:colFirst="0" w:colLast="0" w:name="_3whwml4" w:id="21"/>
      <w:bookmarkEnd w:id="21"/>
      <w:r w:rsidDel="00000000" w:rsidR="00000000" w:rsidRPr="00000000">
        <w:rPr>
          <w:rtl w:val="0"/>
        </w:rPr>
        <w:t xml:space="preserve">User Interface Model Design (p. 70 – p.74)</w:t>
      </w:r>
    </w:p>
    <w:p w:rsidR="00000000" w:rsidDel="00000000" w:rsidP="00000000" w:rsidRDefault="00000000" w:rsidRPr="00000000" w14:paraId="0000011E">
      <w:pPr>
        <w:pStyle w:val="Heading2"/>
        <w:numPr>
          <w:ilvl w:val="1"/>
          <w:numId w:val="3"/>
        </w:numPr>
        <w:spacing w:before="200" w:line="240" w:lineRule="auto"/>
        <w:ind w:left="1571" w:hanging="720"/>
        <w:rPr/>
      </w:pPr>
      <w:bookmarkStart w:colFirst="0" w:colLast="0" w:name="_2bn6wsx" w:id="22"/>
      <w:bookmarkEnd w:id="22"/>
      <w:r w:rsidDel="00000000" w:rsidR="00000000" w:rsidRPr="00000000">
        <w:rPr>
          <w:rtl w:val="0"/>
        </w:rPr>
        <w:t xml:space="preserve">User interface model design</w:t>
      </w:r>
    </w:p>
    <w:p w:rsidR="00000000" w:rsidDel="00000000" w:rsidP="00000000" w:rsidRDefault="00000000" w:rsidRPr="00000000" w14:paraId="0000011F">
      <w:pPr>
        <w:pStyle w:val="Heading3"/>
        <w:ind w:left="360" w:firstLine="720"/>
        <w:rPr/>
      </w:pPr>
      <w:bookmarkStart w:colFirst="0" w:colLast="0" w:name="_qsh70q" w:id="23"/>
      <w:bookmarkEnd w:id="23"/>
      <w:r w:rsidDel="00000000" w:rsidR="00000000" w:rsidRPr="00000000">
        <w:rPr>
          <w:rtl w:val="0"/>
        </w:rPr>
        <w:t xml:space="preserve">51.1. Screen “Doi mat khau”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0" distT="0" distL="0" distR="0">
            <wp:extent cx="2848554" cy="223522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554" cy="223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ind w:left="360" w:firstLine="720"/>
        <w:rPr/>
      </w:pPr>
      <w:bookmarkStart w:colFirst="0" w:colLast="0" w:name="_3as4poj" w:id="24"/>
      <w:bookmarkEnd w:id="24"/>
      <w:r w:rsidDel="00000000" w:rsidR="00000000" w:rsidRPr="00000000">
        <w:rPr>
          <w:rtl w:val="0"/>
        </w:rPr>
        <w:t xml:space="preserve">51.2. Screen “Dang nhap”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0" distT="0" distL="0" distR="0">
            <wp:extent cx="4412362" cy="377222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72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ind w:left="360" w:firstLine="720"/>
        <w:rPr/>
      </w:pPr>
      <w:bookmarkStart w:colFirst="0" w:colLast="0" w:name="_1pxezwc" w:id="25"/>
      <w:bookmarkEnd w:id="25"/>
      <w:r w:rsidDel="00000000" w:rsidR="00000000" w:rsidRPr="00000000">
        <w:rPr>
          <w:rtl w:val="0"/>
        </w:rPr>
        <w:t xml:space="preserve">51.3. Screen “Quan ly nguoi dung”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0" distT="0" distL="0" distR="0">
            <wp:extent cx="5943600" cy="36925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ind w:left="360" w:firstLine="720"/>
        <w:rPr/>
      </w:pPr>
      <w:bookmarkStart w:colFirst="0" w:colLast="0" w:name="_49x2ik5" w:id="26"/>
      <w:bookmarkEnd w:id="26"/>
      <w:r w:rsidDel="00000000" w:rsidR="00000000" w:rsidRPr="00000000">
        <w:rPr>
          <w:rtl w:val="0"/>
        </w:rPr>
        <w:t xml:space="preserve">51.4. Screen “Mon hoc”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ind w:left="360" w:firstLine="720"/>
        <w:rPr/>
      </w:pPr>
      <w:bookmarkStart w:colFirst="0" w:colLast="0" w:name="_2p2csry" w:id="27"/>
      <w:bookmarkEnd w:id="27"/>
      <w:r w:rsidDel="00000000" w:rsidR="00000000" w:rsidRPr="00000000">
        <w:rPr>
          <w:rtl w:val="0"/>
        </w:rPr>
        <w:t xml:space="preserve">51.5. Screen “khoa”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0" distT="0" distL="0" distR="0">
            <wp:extent cx="5943600" cy="32543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ind w:left="18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147n2zr" w:id="28"/>
      <w:bookmarkEnd w:id="28"/>
      <w:r w:rsidDel="00000000" w:rsidR="00000000" w:rsidRPr="00000000">
        <w:rPr>
          <w:rtl w:val="0"/>
        </w:rPr>
        <w:tab/>
        <w:t xml:space="preserve">  51.6. Screen “lop”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5943600" cy="324675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ind w:left="360" w:firstLine="720"/>
        <w:rPr/>
      </w:pPr>
      <w:bookmarkStart w:colFirst="0" w:colLast="0" w:name="_3o7alnk" w:id="29"/>
      <w:bookmarkEnd w:id="29"/>
      <w:r w:rsidDel="00000000" w:rsidR="00000000" w:rsidRPr="00000000">
        <w:rPr>
          <w:rtl w:val="0"/>
        </w:rPr>
        <w:tab/>
        <w:t xml:space="preserve">51.7. Screen “sinh vien”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0" distT="0" distL="0" distR="0">
            <wp:extent cx="5943600" cy="332803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ind w:left="360" w:firstLine="720"/>
        <w:rPr/>
      </w:pPr>
      <w:bookmarkStart w:colFirst="0" w:colLast="0" w:name="_23ckvvd" w:id="30"/>
      <w:bookmarkEnd w:id="30"/>
      <w:r w:rsidDel="00000000" w:rsidR="00000000" w:rsidRPr="00000000">
        <w:rPr>
          <w:rtl w:val="0"/>
        </w:rPr>
        <w:tab/>
        <w:t xml:space="preserve">51.8. Screen “giangvien”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5943600" cy="306578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ind w:left="360" w:firstLine="720"/>
        <w:rPr/>
      </w:pPr>
      <w:bookmarkStart w:colFirst="0" w:colLast="0" w:name="_ihv636" w:id="31"/>
      <w:bookmarkEnd w:id="31"/>
      <w:r w:rsidDel="00000000" w:rsidR="00000000" w:rsidRPr="00000000">
        <w:rPr>
          <w:rtl w:val="0"/>
        </w:rPr>
        <w:tab/>
        <w:t xml:space="preserve">51.9. Screen “deim mon hoc”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30771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ind w:left="360" w:firstLine="720"/>
        <w:rPr/>
      </w:pPr>
      <w:bookmarkStart w:colFirst="0" w:colLast="0" w:name="_32hioqz" w:id="32"/>
      <w:bookmarkEnd w:id="32"/>
      <w:r w:rsidDel="00000000" w:rsidR="00000000" w:rsidRPr="00000000">
        <w:rPr>
          <w:rtl w:val="0"/>
        </w:rPr>
        <w:t xml:space="preserve">51.10. Screen “tìm kiem”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5943600" cy="2625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31" w:firstLine="720"/>
        <w:rPr/>
      </w:pPr>
      <w:r w:rsidDel="00000000" w:rsidR="00000000" w:rsidRPr="00000000">
        <w:rPr>
          <w:rtl w:val="0"/>
        </w:rPr>
        <w:t xml:space="preserve">51.11. Screen “main”</w:t>
      </w:r>
    </w:p>
    <w:p w:rsidR="00000000" w:rsidDel="00000000" w:rsidP="00000000" w:rsidRDefault="00000000" w:rsidRPr="00000000" w14:paraId="00000139">
      <w:pPr>
        <w:ind w:left="131" w:firstLine="720"/>
        <w:rPr/>
      </w:pPr>
      <w:bookmarkStart w:colFirst="0" w:colLast="0" w:name="_1hmsyys" w:id="33"/>
      <w:bookmarkEnd w:id="33"/>
      <w:r w:rsidDel="00000000" w:rsidR="00000000" w:rsidRPr="00000000">
        <w:rPr/>
        <w:drawing>
          <wp:inline distB="0" distT="0" distL="0" distR="0">
            <wp:extent cx="5943600" cy="274129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numPr>
          <w:ilvl w:val="1"/>
          <w:numId w:val="3"/>
        </w:numPr>
        <w:spacing w:before="200" w:line="240" w:lineRule="auto"/>
        <w:ind w:left="1571" w:hanging="720"/>
        <w:rPr/>
      </w:pPr>
      <w:bookmarkStart w:colFirst="0" w:colLast="0" w:name="_41mghml" w:id="34"/>
      <w:bookmarkEnd w:id="34"/>
      <w:r w:rsidDel="00000000" w:rsidR="00000000" w:rsidRPr="00000000">
        <w:rPr>
          <w:rtl w:val="0"/>
        </w:rPr>
        <w:t xml:space="preserve">Interface Flow Diagrams (p. 51)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0" distT="0" distL="0" distR="0">
            <wp:extent cx="5943600" cy="356108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  <w:font w:name="Times New Roman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0" w:hanging="360"/>
      </w:pPr>
      <w:rPr/>
    </w:lvl>
    <w:lvl w:ilvl="2">
      <w:start w:val="1"/>
      <w:numFmt w:val="lowerRoman"/>
      <w:lvlText w:val="%3."/>
      <w:lvlJc w:val="right"/>
      <w:pPr>
        <w:ind w:left="720" w:hanging="18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880" w:hanging="18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4320" w:hanging="360"/>
      </w:pPr>
      <w:rPr/>
    </w:lvl>
    <w:lvl w:ilvl="8">
      <w:start w:val="1"/>
      <w:numFmt w:val="lowerRoman"/>
      <w:lvlText w:val="%9."/>
      <w:lvlJc w:val="right"/>
      <w:pPr>
        <w:ind w:left="50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3"/>
      <w:numFmt w:val="decimal"/>
      <w:lvlText w:val="%1."/>
      <w:lvlJc w:val="left"/>
      <w:pPr>
        <w:ind w:left="420" w:hanging="420"/>
      </w:pPr>
      <w:rPr/>
    </w:lvl>
    <w:lvl w:ilvl="1">
      <w:start w:val="1"/>
      <w:numFmt w:val="decimal"/>
      <w:lvlText w:val="%1.%2."/>
      <w:lvlJc w:val="left"/>
      <w:pPr>
        <w:ind w:left="1571" w:hanging="720"/>
      </w:pPr>
      <w:rPr/>
    </w:lvl>
    <w:lvl w:ilvl="2">
      <w:start w:val="1"/>
      <w:numFmt w:val="decimal"/>
      <w:lvlText w:val="%1.%2.%3."/>
      <w:lvlJc w:val="left"/>
      <w:pPr>
        <w:ind w:left="2790" w:hanging="720"/>
      </w:pPr>
      <w:rPr/>
    </w:lvl>
    <w:lvl w:ilvl="3">
      <w:start w:val="1"/>
      <w:numFmt w:val="decimal"/>
      <w:lvlText w:val="%1.%2.%3.%4."/>
      <w:lvlJc w:val="left"/>
      <w:pPr>
        <w:ind w:left="4320" w:hanging="1080"/>
      </w:pPr>
      <w:rPr/>
    </w:lvl>
    <w:lvl w:ilvl="4">
      <w:start w:val="1"/>
      <w:numFmt w:val="decimal"/>
      <w:lvlText w:val="%1.%2.%3.%4.%5."/>
      <w:lvlJc w:val="left"/>
      <w:pPr>
        <w:ind w:left="5760" w:hanging="1440"/>
      </w:pPr>
      <w:rPr/>
    </w:lvl>
    <w:lvl w:ilvl="5">
      <w:start w:val="1"/>
      <w:numFmt w:val="decimal"/>
      <w:lvlText w:val="%1.%2.%3.%4.%5.%6."/>
      <w:lvlJc w:val="left"/>
      <w:pPr>
        <w:ind w:left="6840" w:hanging="1440"/>
      </w:pPr>
      <w:rPr/>
    </w:lvl>
    <w:lvl w:ilvl="6">
      <w:start w:val="1"/>
      <w:numFmt w:val="decimal"/>
      <w:lvlText w:val="%1.%2.%3.%4.%5.%6.%7."/>
      <w:lvlJc w:val="left"/>
      <w:pPr>
        <w:ind w:left="8280" w:hanging="1800"/>
      </w:pPr>
      <w:rPr/>
    </w:lvl>
    <w:lvl w:ilvl="7">
      <w:start w:val="1"/>
      <w:numFmt w:val="decimal"/>
      <w:lvlText w:val="%1.%2.%3.%4.%5.%6.%7.%8."/>
      <w:lvlJc w:val="left"/>
      <w:pPr>
        <w:ind w:left="9360" w:hanging="1800"/>
      </w:pPr>
      <w:rPr/>
    </w:lvl>
    <w:lvl w:ilvl="8">
      <w:start w:val="1"/>
      <w:numFmt w:val="decimal"/>
      <w:lvlText w:val="%1.%2.%3.%4.%5.%6.%7.%8.%9."/>
      <w:lvlJc w:val="left"/>
      <w:pPr>
        <w:ind w:left="1080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360.0" w:type="dxa"/>
        <w:left w:w="115.0" w:type="dxa"/>
        <w:bottom w:w="36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9.png"/><Relationship Id="rId22" Type="http://schemas.openxmlformats.org/officeDocument/2006/relationships/image" Target="media/image4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