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666B9F">
      <w:pPr>
        <w:spacing w:before="1800" w:after="200"/>
        <w:jc w:val="center"/>
      </w:pPr>
      <w:r>
        <w:rPr>
          <w:b/>
          <w:bCs/>
          <w:sz w:val="30"/>
          <w:szCs w:val="30"/>
        </w:rPr>
        <w:t>ĐỀ CƯƠNG ĐỒ ÁN MÔN HỌC MÁY (MACHINE LEARNING)</w:t>
      </w:r>
    </w:p>
    <w:p w14:paraId="1C85F353">
      <w:pPr>
        <w:spacing w:after="600"/>
        <w:jc w:val="center"/>
      </w:pPr>
      <w:r>
        <w:rPr>
          <w:i/>
          <w:iCs/>
          <w:sz w:val="26"/>
          <w:szCs w:val="26"/>
        </w:rPr>
        <w:t>Ý tưởng · Phương pháp · Thiết kế thực nghiệm · Outline báo cáo</w:t>
      </w:r>
    </w:p>
    <w:p w14:paraId="1E7B6C87">
      <w:pPr>
        <w:spacing w:after="160"/>
        <w:jc w:val="center"/>
      </w:pPr>
      <w:r>
        <w:rPr>
          <w:b/>
          <w:bCs/>
          <w:color w:val="2E5C8A"/>
          <w:sz w:val="26"/>
          <w:szCs w:val="26"/>
        </w:rPr>
        <w:t>ĐỀ TÀI</w:t>
      </w:r>
    </w:p>
    <w:p w14:paraId="3AD22359">
      <w:pPr>
        <w:spacing w:after="160"/>
        <w:jc w:val="center"/>
      </w:pPr>
      <w:r>
        <w:rPr>
          <w:b/>
          <w:bCs/>
          <w:sz w:val="32"/>
          <w:szCs w:val="32"/>
        </w:rPr>
        <w:t>THUẬT TOÁN MEAN-SHIFT: HIỆN THỰC HƯỚNG ĐỐI TƯỢNG, KIỂM CHỨNG ĐỐI CHUẨN VÀ ỨNG DỤNG PHÂN ĐOẠN TỔN THƯƠNG DA TRÊN ẢNH DERMOSCOPY</w:t>
      </w:r>
    </w:p>
    <w:p w14:paraId="2F8D1B83">
      <w:pPr>
        <w:spacing w:after="1400"/>
        <w:jc w:val="center"/>
      </w:pPr>
      <w:r>
        <w:rPr>
          <w:i/>
          <w:iCs/>
          <w:sz w:val="24"/>
          <w:szCs w:val="24"/>
        </w:rPr>
        <w:t>(Mean-Shift Clustering: Object-Oriented Implementation, Benchmarking, and Application to Skin Lesion Segmentation)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21"/>
        <w:gridCol w:w="6350"/>
      </w:tblGrid>
      <w:tr w14:paraId="5F8D91C0">
        <w:trPr>
          <w:tblHeader/>
        </w:trPr>
        <w:tc>
          <w:tcPr>
            <w:tcW w:w="2721"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2905544E">
            <w:r>
              <w:rPr>
                <w:b/>
                <w:bCs/>
                <w:sz w:val="22"/>
                <w:szCs w:val="22"/>
              </w:rPr>
              <w:t>Thông tin</w:t>
            </w:r>
          </w:p>
        </w:tc>
        <w:tc>
          <w:tcPr>
            <w:tcW w:w="6350"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468AEA38">
            <w:r>
              <w:rPr>
                <w:b/>
                <w:bCs/>
                <w:sz w:val="22"/>
                <w:szCs w:val="22"/>
              </w:rPr>
              <w:t>Nội dung</w:t>
            </w:r>
          </w:p>
        </w:tc>
      </w:tr>
      <w:tr w14:paraId="4D3CDDBF">
        <w:tc>
          <w:tcPr>
            <w:tcW w:w="2721"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1378C7AC">
            <w:r>
              <w:rPr>
                <w:sz w:val="22"/>
                <w:szCs w:val="22"/>
              </w:rPr>
              <w:t>Sinh viên thực hiện</w:t>
            </w:r>
          </w:p>
        </w:tc>
        <w:tc>
          <w:tcPr>
            <w:tcW w:w="6350"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1ABAE820">
            <w:r>
              <w:rPr>
                <w:sz w:val="22"/>
                <w:szCs w:val="22"/>
              </w:rPr>
              <w:t>[Họ tên – MSSV]</w:t>
            </w:r>
          </w:p>
        </w:tc>
      </w:tr>
      <w:tr w14:paraId="163077A1">
        <w:tc>
          <w:tcPr>
            <w:tcW w:w="2721"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4EFDED01">
            <w:r>
              <w:rPr>
                <w:sz w:val="22"/>
                <w:szCs w:val="22"/>
              </w:rPr>
              <w:t>Giảng viên hướng dẫn</w:t>
            </w:r>
          </w:p>
        </w:tc>
        <w:tc>
          <w:tcPr>
            <w:tcW w:w="6350"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3F52CF0D">
            <w:r>
              <w:rPr>
                <w:sz w:val="22"/>
                <w:szCs w:val="22"/>
              </w:rPr>
              <w:t>[Họ tên GVHD]</w:t>
            </w:r>
          </w:p>
        </w:tc>
      </w:tr>
      <w:tr w14:paraId="454558B5">
        <w:tc>
          <w:tcPr>
            <w:tcW w:w="2721"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1DC5AFE2">
            <w:r>
              <w:rPr>
                <w:sz w:val="22"/>
                <w:szCs w:val="22"/>
              </w:rPr>
              <w:t>Mã nguồn</w:t>
            </w:r>
          </w:p>
        </w:tc>
        <w:tc>
          <w:tcPr>
            <w:tcW w:w="6350"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E56F84B">
            <w:r>
              <w:rPr>
                <w:sz w:val="22"/>
                <w:szCs w:val="22"/>
              </w:rPr>
              <w:t>https://github.com/thanhgiang0607/-ML-Mean-Shift</w:t>
            </w:r>
          </w:p>
        </w:tc>
      </w:tr>
      <w:tr w14:paraId="1D0616D0">
        <w:tc>
          <w:tcPr>
            <w:tcW w:w="2721"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1FFA59C">
            <w:r>
              <w:rPr>
                <w:sz w:val="22"/>
                <w:szCs w:val="22"/>
              </w:rPr>
              <w:t>Phiên bản đề cương</w:t>
            </w:r>
          </w:p>
        </w:tc>
        <w:tc>
          <w:tcPr>
            <w:tcW w:w="6350"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5B4B1D1">
            <w:r>
              <w:rPr>
                <w:sz w:val="22"/>
                <w:szCs w:val="22"/>
              </w:rPr>
              <w:t>v2 – 06/10/2026</w:t>
            </w:r>
          </w:p>
        </w:tc>
      </w:tr>
    </w:tbl>
    <w:p w14:paraId="2A00D7D0">
      <w:pPr>
        <w:spacing w:after="120"/>
      </w:pPr>
    </w:p>
    <w:p w14:paraId="43DA6C12">
      <w:r>
        <w:br w:type="page"/>
      </w:r>
    </w:p>
    <w:p w14:paraId="1C501574">
      <w:pPr>
        <w:pStyle w:val="2"/>
      </w:pPr>
      <w:r>
        <w:t>PHẦN A. Ý TƯỞNG ĐỒ ÁN</w:t>
      </w:r>
    </w:p>
    <w:p w14:paraId="7020200C">
      <w:pPr>
        <w:pStyle w:val="3"/>
      </w:pPr>
      <w:r>
        <w:t>A.1. Bối cảnh và động lực</w:t>
      </w:r>
    </w:p>
    <w:p w14:paraId="3BF0951D">
      <w:pPr>
        <w:spacing w:after="120"/>
        <w:jc w:val="both"/>
      </w:pPr>
      <w:r>
        <w:t>Phân cụm (clustering) là bài toán học không giám sát cơ bản: nhóm các điểm dữ liệu tương tự nhau mà không có nhãn. Thuật toán phổ biến nhất là K-Means, nhưng K-Means có hai giả định mạnh: (1) phải biết trước số cụm k; (2) cụm có dạng lồi, gần đẳng hướng (isotropic) và kích thước tương đương. Khi các giả định này không đúng, kết quả bị sai lệch đáng kể.</w:t>
      </w:r>
    </w:p>
    <w:p w14:paraId="2F8E1693">
      <w:pPr>
        <w:spacing w:after="120"/>
        <w:jc w:val="both"/>
      </w:pPr>
      <w:r>
        <w:rPr>
          <w:b/>
          <w:bCs/>
        </w:rPr>
        <w:t>Mean-Shift</w:t>
      </w:r>
      <w:r>
        <w:t xml:space="preserve"> (Fukunaga &amp; Hostetler, 1975; Cheng, 1995; Comaniciu &amp; Meer, 2002) tiếp cận theo hướng khác: coi dữ liệu là mẫu của một hàm mật độ xác suất chưa biết, ước lượng mật độ đó bằng phương pháp phi tham số (Kernel Density Estimation – KDE), rồi tìm các </w:t>
      </w:r>
      <w:r>
        <w:rPr>
          <w:b/>
          <w:bCs/>
        </w:rPr>
        <w:t>điểm cực đại cục bộ (mode)</w:t>
      </w:r>
      <w:r>
        <w:t xml:space="preserve"> của mật độ bằng phép leo dốc (gradient ascent). Mỗi mode là một tâm cụm; số cụm do dữ liệu quyết định.</w:t>
      </w:r>
    </w:p>
    <w:p w14:paraId="29063C91">
      <w:pPr>
        <w:pBdr>
          <w:left w:val="single" w:color="2E5C8A" w:sz="18" w:space="6"/>
        </w:pBdr>
        <w:shd w:val="clear" w:fill="EEF3F8"/>
        <w:spacing w:before="60" w:after="160"/>
        <w:ind w:left="200"/>
        <w:jc w:val="both"/>
      </w:pPr>
      <w:r>
        <w:rPr>
          <w:b/>
          <w:bCs/>
          <w:sz w:val="24"/>
          <w:szCs w:val="24"/>
        </w:rPr>
        <w:t>Lưu ý về cách đặt vấn đề (để tránh nói quá):</w:t>
      </w:r>
      <w:r>
        <w:rPr>
          <w:sz w:val="24"/>
          <w:szCs w:val="24"/>
        </w:rPr>
        <w:t xml:space="preserve"> Mean-Shift không “loại bỏ” siêu tham số. Nó </w:t>
      </w:r>
      <w:r>
        <w:rPr>
          <w:b/>
          <w:bCs/>
          <w:sz w:val="24"/>
          <w:szCs w:val="24"/>
        </w:rPr>
        <w:t>chuyển</w:t>
      </w:r>
      <w:r>
        <w:rPr>
          <w:sz w:val="24"/>
          <w:szCs w:val="24"/>
        </w:rPr>
        <w:t xml:space="preserve"> siêu tham số từ số cụm k sang băng thông h (bandwidth). Kết quả vẫn phụ thuộc mạnh vào h — đây chính là một trục phân tích trọng tâm của đồ án (RQ4).</w:t>
      </w:r>
    </w:p>
    <w:p w14:paraId="61AB82CC">
      <w:pPr>
        <w:spacing w:after="120"/>
        <w:jc w:val="both"/>
      </w:pPr>
      <w:r>
        <w:t xml:space="preserve">Phân đoạn ảnh là ứng dụng kinh điển của Mean-Shift (Comaniciu &amp; Meer, 2002). Đồ án chọn </w:t>
      </w:r>
      <w:r>
        <w:rPr>
          <w:b/>
          <w:bCs/>
        </w:rPr>
        <w:t>phân đoạn tổn thương da trên ảnh dermoscopy</w:t>
      </w:r>
      <w:r>
        <w:t xml:space="preserve"> làm case study vì: (i) có bộ dữ liệu công khai kèm </w:t>
      </w:r>
      <w:r>
        <w:rPr>
          <w:b/>
          <w:bCs/>
        </w:rPr>
        <w:t>mask phân đoạn do chuyên gia gán</w:t>
      </w:r>
      <w:r>
        <w:t xml:space="preserve"> (ISIC 2018 Task 1 / HAM10000), cho phép đánh giá </w:t>
      </w:r>
      <w:r>
        <w:rPr>
          <w:b/>
          <w:bCs/>
        </w:rPr>
        <w:t>định lượng</w:t>
      </w:r>
      <w:r>
        <w:t xml:space="preserve"> (Dice, IoU) thay vì chỉ so sánh bằng mắt; (ii) tổn thương thường là vùng màu tương đối đồng nhất, khác biệt với nền da — phù hợp với giả định “vùng mật độ cao trong không gian màu”; (iii) có ý nghĩa ứng dụng thực tế (bước tiền xử lý cho hệ thống hỗ trợ chẩn đoán).</w:t>
      </w:r>
    </w:p>
    <w:p w14:paraId="2F92403A">
      <w:pPr>
        <w:pStyle w:val="3"/>
      </w:pPr>
      <w:r>
        <w:t>A.2. Phát biểu bài toán</w:t>
      </w:r>
    </w:p>
    <w:p w14:paraId="1840512E">
      <w:pPr>
        <w:spacing w:after="120"/>
        <w:jc w:val="both"/>
      </w:pPr>
      <w:r>
        <w:rPr>
          <w:b/>
          <w:bCs/>
        </w:rPr>
        <w:t>Bài toán phân cụm.</w:t>
      </w:r>
      <w:r>
        <w:t xml:space="preserve"> Cho tập dữ liệu X = {x₁, …, xₙ} ⊂ ℝᵈ, hàm nhân K và băng thông h &gt; 0. Cần tìm tập mode C = {c₁, …, cₘ} của hàm mật độ ước lượng f̂ₕ và hàm gán nhãn ℓ: X → {1, …, m} (m không biết trước).</w:t>
      </w:r>
    </w:p>
    <w:p w14:paraId="5BB17B1E">
      <w:pPr>
        <w:spacing w:after="120"/>
        <w:jc w:val="both"/>
      </w:pPr>
      <w:r>
        <w:rPr>
          <w:b/>
          <w:bCs/>
        </w:rPr>
        <w:t>Bài toán phân đoạn (case study).</w:t>
      </w:r>
      <w:r>
        <w:t xml:space="preserve"> Cho ảnh dermoscopy I kích thước H × W và mask chuẩn M ∈ {0,1}^(H×W) do chuyên gia gán. Biểu diễn mỗi pixel thành một vector đặc trưng (màu, hoặc màu + vị trí), phân cụm bằng Mean-Shift, rồi suy ra mask dự đoán M̂ theo một </w:t>
      </w:r>
      <w:r>
        <w:rPr>
          <w:b/>
          <w:bCs/>
        </w:rPr>
        <w:t>quy tắc xác định trước, áp dụng như nhau cho mọi phương pháp</w:t>
      </w:r>
      <w:r>
        <w:t>. Đánh giá bằng độ trùng khớp giữa M̂ và M.</w:t>
      </w:r>
    </w:p>
    <w:p w14:paraId="22DACE9F">
      <w:pPr>
        <w:pStyle w:val="3"/>
      </w:pPr>
      <w:r>
        <w:t>A.3. Mục tiêu</w:t>
      </w:r>
    </w:p>
    <w:p w14:paraId="4BD08DE0">
      <w:pPr>
        <w:pStyle w:val="16"/>
        <w:numPr>
          <w:ilvl w:val="0"/>
          <w:numId w:val="1"/>
        </w:numPr>
        <w:spacing w:after="60"/>
        <w:jc w:val="both"/>
      </w:pPr>
      <w:r>
        <w:rPr>
          <w:b/>
          <w:bCs/>
        </w:rPr>
        <w:t>O1 – Hiện thực:</w:t>
      </w:r>
      <w:r>
        <w:t xml:space="preserve"> Cài đặt từ đầu (from scratch, chỉ dùng NumPy/SciPy) lớp </w:t>
      </w:r>
      <w:r>
        <w:rPr>
          <w:rFonts w:ascii="Consolas" w:hAnsi="Consolas" w:eastAsia="Consolas" w:cs="Consolas"/>
          <w:sz w:val="22"/>
          <w:szCs w:val="22"/>
        </w:rPr>
        <w:t>MeanShiftCustom</w:t>
      </w:r>
      <w:r>
        <w:t xml:space="preserve"> theo chuẩn API scikit-learn, hỗ trợ flat kernel và Gaussian kernel, hai chiến lược tìm láng giềng (brute-force và KD-Tree) và cơ chế bin seeding.</w:t>
      </w:r>
    </w:p>
    <w:p w14:paraId="30B8C6A8">
      <w:pPr>
        <w:pStyle w:val="16"/>
        <w:numPr>
          <w:ilvl w:val="0"/>
          <w:numId w:val="1"/>
        </w:numPr>
        <w:spacing w:after="60"/>
        <w:jc w:val="both"/>
      </w:pPr>
      <w:r>
        <w:rPr>
          <w:b/>
          <w:bCs/>
        </w:rPr>
        <w:t>O2 – Kiểm chứng:</w:t>
      </w:r>
      <w:r>
        <w:t xml:space="preserve"> Chứng minh bằng thực nghiệm rằng </w:t>
      </w:r>
      <w:r>
        <w:rPr>
          <w:rFonts w:ascii="Consolas" w:hAnsi="Consolas" w:eastAsia="Consolas" w:cs="Consolas"/>
          <w:sz w:val="22"/>
          <w:szCs w:val="22"/>
        </w:rPr>
        <w:t>MeanShiftCustom</w:t>
      </w:r>
      <w:r>
        <w:t xml:space="preserve"> cho kết quả tương đương </w:t>
      </w:r>
      <w:r>
        <w:rPr>
          <w:rFonts w:ascii="Consolas" w:hAnsi="Consolas" w:eastAsia="Consolas" w:cs="Consolas"/>
          <w:sz w:val="22"/>
          <w:szCs w:val="22"/>
        </w:rPr>
        <w:t>sklearn.cluster.MeanShift</w:t>
      </w:r>
      <w:r>
        <w:t xml:space="preserve"> khi cấu hình tương ứng.</w:t>
      </w:r>
    </w:p>
    <w:p w14:paraId="62C4B4D4">
      <w:pPr>
        <w:pStyle w:val="16"/>
        <w:numPr>
          <w:ilvl w:val="0"/>
          <w:numId w:val="1"/>
        </w:numPr>
        <w:spacing w:after="60"/>
        <w:jc w:val="both"/>
      </w:pPr>
      <w:r>
        <w:rPr>
          <w:b/>
          <w:bCs/>
        </w:rPr>
        <w:t>O3 – Đánh giá:</w:t>
      </w:r>
      <w:r>
        <w:t xml:space="preserve"> Phân tích hành vi của Mean-Shift trên các dạng cụm khác nhau so với K-Means, DBSCAN, GMM; đo chi phí tính toán theo kích thước dữ liệu và băng thông; khảo sát độ nhạy theo h.</w:t>
      </w:r>
    </w:p>
    <w:p w14:paraId="307A804D">
      <w:pPr>
        <w:pStyle w:val="16"/>
        <w:numPr>
          <w:ilvl w:val="0"/>
          <w:numId w:val="1"/>
        </w:numPr>
        <w:spacing w:after="60"/>
        <w:jc w:val="both"/>
      </w:pPr>
      <w:r>
        <w:rPr>
          <w:b/>
          <w:bCs/>
        </w:rPr>
        <w:t>O4 – Ứng dụng:</w:t>
      </w:r>
      <w:r>
        <w:t xml:space="preserve"> Áp dụng vào phân đoạn tổn thương da, đánh giá định lượng bằng Dice/IoU trên tập kiểm thử độc lập, so sánh với các baseline (Otsu, K-Means, GMM) và giữa các không gian đặc trưng (RGB, L*a*b*, 5D không gian–màu).</w:t>
      </w:r>
    </w:p>
    <w:p w14:paraId="5D7A9906">
      <w:pPr>
        <w:pStyle w:val="3"/>
      </w:pPr>
      <w:r>
        <w:t>A.4. Câu hỏi nghiên cứu và giả thuyết</w:t>
      </w:r>
    </w:p>
    <w:p w14:paraId="13A85CBF">
      <w:pPr>
        <w:spacing w:after="120"/>
        <w:jc w:val="both"/>
      </w:pPr>
      <w:r>
        <w:t>Mỗi câu hỏi nghiên cứu (RQ) gắn với một giả thuyết kiểm chứng được, một thực nghiệm cụ thể (mục B.5) và tiêu chí đo. Phần Kết luận sẽ trả lời lần lượt từng RQ.</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5"/>
        <w:gridCol w:w="2387"/>
        <w:gridCol w:w="3341"/>
        <w:gridCol w:w="2548"/>
      </w:tblGrid>
      <w:tr w14:paraId="3DD62BA6">
        <w:trPr>
          <w:tblHeader/>
        </w:trPr>
        <w:tc>
          <w:tcPr>
            <w:tcW w:w="795"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72C322AC">
            <w:r>
              <w:rPr>
                <w:b/>
                <w:bCs/>
                <w:sz w:val="22"/>
                <w:szCs w:val="22"/>
              </w:rPr>
              <w:t>RQ</w:t>
            </w:r>
          </w:p>
        </w:tc>
        <w:tc>
          <w:tcPr>
            <w:tcW w:w="2387"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33BD6F24">
            <w:r>
              <w:rPr>
                <w:b/>
                <w:bCs/>
                <w:sz w:val="22"/>
                <w:szCs w:val="22"/>
              </w:rPr>
              <w:t>Câu hỏi</w:t>
            </w:r>
          </w:p>
        </w:tc>
        <w:tc>
          <w:tcPr>
            <w:tcW w:w="3341"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6699208B">
            <w:r>
              <w:rPr>
                <w:b/>
                <w:bCs/>
                <w:sz w:val="22"/>
                <w:szCs w:val="22"/>
              </w:rPr>
              <w:t>Giả thuyết</w:t>
            </w:r>
          </w:p>
        </w:tc>
        <w:tc>
          <w:tcPr>
            <w:tcW w:w="2548"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16EBA1FA">
            <w:r>
              <w:rPr>
                <w:b/>
                <w:bCs/>
                <w:sz w:val="22"/>
                <w:szCs w:val="22"/>
              </w:rPr>
              <w:t>Thực nghiệm / Tiêu chí</w:t>
            </w:r>
          </w:p>
        </w:tc>
      </w:tr>
      <w:tr w14:paraId="44A42633">
        <w:tc>
          <w:tcPr>
            <w:tcW w:w="795"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6AE88B9C">
            <w:r>
              <w:rPr>
                <w:sz w:val="22"/>
                <w:szCs w:val="22"/>
              </w:rPr>
              <w:t>RQ1</w:t>
            </w:r>
          </w:p>
        </w:tc>
        <w:tc>
          <w:tcPr>
            <w:tcW w:w="2387"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336EF123">
            <w:r>
              <w:rPr>
                <w:sz w:val="22"/>
                <w:szCs w:val="22"/>
              </w:rPr>
              <w:t>Cài đặt tự viết có tương đương thư viện chuẩn không?</w:t>
            </w:r>
          </w:p>
        </w:tc>
        <w:tc>
          <w:tcPr>
            <w:tcW w:w="3341"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13D8F5AD">
            <w:r>
              <w:rPr>
                <w:sz w:val="22"/>
                <w:szCs w:val="22"/>
              </w:rPr>
              <w:t>H1: Với flat kernel, cùng seeds, cùng quy tắc dừng và gộp mode → cùng số cụm, ARI ≥ 0,99, sai lệch tâm cụm &lt; 0,01·h.</w:t>
            </w:r>
          </w:p>
        </w:tc>
        <w:tc>
          <w:tcPr>
            <w:tcW w:w="2548"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BF7E4FC">
            <w:r>
              <w:rPr>
                <w:sz w:val="22"/>
                <w:szCs w:val="22"/>
              </w:rPr>
              <w:t>E1 – ARI(custom, sklearn), |Δ số cụm|, khoảng cách tâm sau ghép cặp Hungarian</w:t>
            </w:r>
          </w:p>
        </w:tc>
      </w:tr>
      <w:tr w14:paraId="12837FF7">
        <w:tc>
          <w:tcPr>
            <w:tcW w:w="795"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44B6C1E">
            <w:r>
              <w:rPr>
                <w:sz w:val="22"/>
                <w:szCs w:val="22"/>
              </w:rPr>
              <w:t>RQ2</w:t>
            </w:r>
          </w:p>
        </w:tc>
        <w:tc>
          <w:tcPr>
            <w:tcW w:w="2387"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4773CD27">
            <w:r>
              <w:rPr>
                <w:sz w:val="22"/>
                <w:szCs w:val="22"/>
              </w:rPr>
              <w:t>Mean-Shift hoạt động thế nào trên các dạng cụm khác nhau so với K-Means, DBSCAN, GMM?</w:t>
            </w:r>
          </w:p>
        </w:tc>
        <w:tc>
          <w:tcPr>
            <w:tcW w:w="3341"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06AAEEA7">
            <w:r>
              <w:rPr>
                <w:sz w:val="22"/>
                <w:szCs w:val="22"/>
              </w:rPr>
              <w:t>H2: Mean-Shift tốt hơn K-Means khi số cụm chưa biết và cụm có đỉnh mật độ rõ; kém DBSCAN trên cụm không lồi (moons, circles) vì tìm mode chứ không nối vùng mật độ.</w:t>
            </w:r>
          </w:p>
        </w:tc>
        <w:tc>
          <w:tcPr>
            <w:tcW w:w="2548"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3A626E7F">
            <w:r>
              <w:rPr>
                <w:sz w:val="22"/>
                <w:szCs w:val="22"/>
              </w:rPr>
              <w:t>E2 – ARI, NMI so với nhãn thật trên 5 bộ dữ liệu tổng hợp</w:t>
            </w:r>
          </w:p>
        </w:tc>
      </w:tr>
      <w:tr w14:paraId="708B93BB">
        <w:tc>
          <w:tcPr>
            <w:tcW w:w="795"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32423D25">
            <w:r>
              <w:rPr>
                <w:sz w:val="22"/>
                <w:szCs w:val="22"/>
              </w:rPr>
              <w:t>RQ3</w:t>
            </w:r>
          </w:p>
        </w:tc>
        <w:tc>
          <w:tcPr>
            <w:tcW w:w="2387"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0DC6DDE4">
            <w:r>
              <w:rPr>
                <w:sz w:val="22"/>
                <w:szCs w:val="22"/>
              </w:rPr>
              <w:t>KD-Tree và bin seeding giảm chi phí bao nhiêu, trong điều kiện nào?</w:t>
            </w:r>
          </w:p>
        </w:tc>
        <w:tc>
          <w:tcPr>
            <w:tcW w:w="3341"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1EFBF562">
            <w:r>
              <w:rPr>
                <w:sz w:val="22"/>
                <w:szCs w:val="22"/>
              </w:rPr>
              <w:t>H3: KD-Tree tăng tốc rõ khi h nhỏ (ít láng giềng); lợi thế giảm dần khi h lớn. Bin seeding giảm mạnh thời gian với sai khác kết quả nhỏ.</w:t>
            </w:r>
          </w:p>
        </w:tc>
        <w:tc>
          <w:tcPr>
            <w:tcW w:w="2548"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6583A6CB">
            <w:r>
              <w:rPr>
                <w:sz w:val="22"/>
                <w:szCs w:val="22"/>
              </w:rPr>
              <w:t>E3, E6 – thời gian chạy (median), bộ nhớ đỉnh, độ dốc log–log</w:t>
            </w:r>
          </w:p>
        </w:tc>
      </w:tr>
      <w:tr w14:paraId="5A54A2DD">
        <w:tc>
          <w:tcPr>
            <w:tcW w:w="795"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4974A11A">
            <w:r>
              <w:rPr>
                <w:sz w:val="22"/>
                <w:szCs w:val="22"/>
              </w:rPr>
              <w:t>RQ4</w:t>
            </w:r>
          </w:p>
        </w:tc>
        <w:tc>
          <w:tcPr>
            <w:tcW w:w="2387"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5047CDF8">
            <w:r>
              <w:rPr>
                <w:sz w:val="22"/>
                <w:szCs w:val="22"/>
              </w:rPr>
              <w:t>Kết quả nhạy với băng thông h đến mức nào?</w:t>
            </w:r>
          </w:p>
        </w:tc>
        <w:tc>
          <w:tcPr>
            <w:tcW w:w="3341"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0D2180DD">
            <w:r>
              <w:rPr>
                <w:sz w:val="22"/>
                <w:szCs w:val="22"/>
              </w:rPr>
              <w:t>H4: Số cụm giảm (gần đơn điệu) khi h tăng; tồn tại một “dải ổn định” của h mà số cụm không đổi.</w:t>
            </w:r>
          </w:p>
        </w:tc>
        <w:tc>
          <w:tcPr>
            <w:tcW w:w="2548"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01BC44FD">
            <w:r>
              <w:rPr>
                <w:sz w:val="22"/>
                <w:szCs w:val="22"/>
              </w:rPr>
              <w:t>E4 – số cụm, ARI, Silhouette, Dice theo h</w:t>
            </w:r>
          </w:p>
        </w:tc>
      </w:tr>
      <w:tr w14:paraId="082C3BC4">
        <w:tc>
          <w:tcPr>
            <w:tcW w:w="795"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3FEC9F00">
            <w:r>
              <w:rPr>
                <w:sz w:val="22"/>
                <w:szCs w:val="22"/>
              </w:rPr>
              <w:t>RQ5</w:t>
            </w:r>
          </w:p>
        </w:tc>
        <w:tc>
          <w:tcPr>
            <w:tcW w:w="2387"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1A4CB3F2">
            <w:r>
              <w:rPr>
                <w:sz w:val="22"/>
                <w:szCs w:val="22"/>
              </w:rPr>
              <w:t>Trong phân đoạn tổn thương da, không gian đặc trưng và phương pháp nào cho kết quả tốt nhất?</w:t>
            </w:r>
          </w:p>
        </w:tc>
        <w:tc>
          <w:tcPr>
            <w:tcW w:w="3341"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02B2211B">
            <w:r>
              <w:rPr>
                <w:sz w:val="22"/>
                <w:szCs w:val="22"/>
              </w:rPr>
              <w:t>H5: L*a*b* ≥ RGB; 5D cho mask liền mạch hơn 3D. Mean-Shift không nhất thiết vượt Otsu — cần kiểm chứng, không giả định trước.</w:t>
            </w:r>
          </w:p>
        </w:tc>
        <w:tc>
          <w:tcPr>
            <w:tcW w:w="2548"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4EB0D97E">
            <w:r>
              <w:rPr>
                <w:sz w:val="22"/>
                <w:szCs w:val="22"/>
              </w:rPr>
              <w:t>E5 – Dice, IoU trên tập test; kiểm định Wilcoxon</w:t>
            </w:r>
          </w:p>
        </w:tc>
      </w:tr>
    </w:tbl>
    <w:p w14:paraId="4E90F4CB">
      <w:pPr>
        <w:spacing w:after="120"/>
      </w:pPr>
    </w:p>
    <w:p w14:paraId="70968D32">
      <w:pPr>
        <w:pStyle w:val="3"/>
      </w:pPr>
      <w:r>
        <w:t>A.5. Phạm vi và giới hạn</w:t>
      </w:r>
    </w:p>
    <w:p w14:paraId="53FE4E44">
      <w:pPr>
        <w:pStyle w:val="16"/>
        <w:numPr>
          <w:ilvl w:val="0"/>
          <w:numId w:val="2"/>
        </w:numPr>
        <w:spacing w:after="60"/>
        <w:jc w:val="both"/>
      </w:pPr>
      <w:r>
        <w:rPr>
          <w:b/>
          <w:bCs/>
        </w:rPr>
        <w:t>Trong phạm vi:</w:t>
      </w:r>
      <w:r>
        <w:t xml:space="preserve"> phân cụm dữ liệu tĩnh; dữ liệu tổng hợp 2D và ảnh dermoscopy; chạy trên CPU; Mean-Shift băng thông cố định (fixed bandwidth).</w:t>
      </w:r>
    </w:p>
    <w:p w14:paraId="59F8C311">
      <w:pPr>
        <w:pStyle w:val="16"/>
        <w:numPr>
          <w:ilvl w:val="0"/>
          <w:numId w:val="2"/>
        </w:numPr>
        <w:spacing w:after="60"/>
        <w:jc w:val="both"/>
      </w:pPr>
      <w:r>
        <w:rPr>
          <w:b/>
          <w:bCs/>
        </w:rPr>
        <w:t>Ngoài phạm vi:</w:t>
      </w:r>
      <w:r>
        <w:t xml:space="preserve"> theo dõi đối tượng (Mean-Shift tracking/CamShift), dữ liệu địa lý, tăng tốc GPU, băng thông thích ứng, mô hình học sâu (U-Net…). Các nội dung này chỉ được nhắc đến ở phần Hướng phát triển hoặc làm mốc tham chiếu.</w:t>
      </w:r>
    </w:p>
    <w:p w14:paraId="06998CBB">
      <w:pPr>
        <w:pStyle w:val="16"/>
        <w:numPr>
          <w:ilvl w:val="0"/>
          <w:numId w:val="2"/>
        </w:numPr>
        <w:spacing w:after="60"/>
        <w:jc w:val="both"/>
      </w:pPr>
      <w:r>
        <w:rPr>
          <w:b/>
          <w:bCs/>
        </w:rPr>
        <w:t>Giới hạn:</w:t>
      </w:r>
      <w:r>
        <w:t xml:space="preserve"> ảnh được thu nhỏ (cạnh dài 128 px cho cài đặt tự viết) do chi phí tính toán; kết quả mang tính nghiên cứu thuật toán, </w:t>
      </w:r>
      <w:r>
        <w:rPr>
          <w:b/>
          <w:bCs/>
        </w:rPr>
        <w:t>không</w:t>
      </w:r>
      <w:r>
        <w:t xml:space="preserve"> nhằm mục đích chẩn đoán y khoa.</w:t>
      </w:r>
    </w:p>
    <w:p w14:paraId="41E5CD61">
      <w:pPr>
        <w:pStyle w:val="3"/>
      </w:pPr>
      <w:r>
        <w:t>A.6. Đóng góp dự kiến</w:t>
      </w:r>
    </w:p>
    <w:p w14:paraId="19775431">
      <w:pPr>
        <w:pStyle w:val="16"/>
        <w:numPr>
          <w:ilvl w:val="0"/>
          <w:numId w:val="2"/>
        </w:numPr>
        <w:spacing w:after="60"/>
        <w:jc w:val="both"/>
      </w:pPr>
      <w:r>
        <w:t xml:space="preserve">Một package Python </w:t>
      </w:r>
      <w:r>
        <w:rPr>
          <w:rFonts w:ascii="Consolas" w:hAnsi="Consolas" w:eastAsia="Consolas" w:cs="Consolas"/>
          <w:sz w:val="22"/>
          <w:szCs w:val="22"/>
        </w:rPr>
        <w:t>MeanShiftCustom</w:t>
      </w:r>
      <w:r>
        <w:t xml:space="preserve"> có kiểm thử đơn vị, tài liệu và API tương thích scikit-learn.</w:t>
      </w:r>
    </w:p>
    <w:p w14:paraId="747809CE">
      <w:pPr>
        <w:pStyle w:val="16"/>
        <w:numPr>
          <w:ilvl w:val="0"/>
          <w:numId w:val="2"/>
        </w:numPr>
        <w:spacing w:after="60"/>
        <w:jc w:val="both"/>
      </w:pPr>
      <w:r>
        <w:t xml:space="preserve">Bộ benchmark </w:t>
      </w:r>
      <w:r>
        <w:rPr>
          <w:b/>
          <w:bCs/>
        </w:rPr>
        <w:t>tái lập được</w:t>
      </w:r>
      <w:r>
        <w:t xml:space="preserve"> (cố định seed, file cấu hình, script sinh bảng/biểu đồ tự động).</w:t>
      </w:r>
    </w:p>
    <w:p w14:paraId="69BC0AE9">
      <w:pPr>
        <w:pStyle w:val="16"/>
        <w:numPr>
          <w:ilvl w:val="0"/>
          <w:numId w:val="2"/>
        </w:numPr>
        <w:spacing w:after="60"/>
        <w:jc w:val="both"/>
      </w:pPr>
      <w:r>
        <w:t xml:space="preserve">Phân tích định lượng về tính đúng đắn, chi phí, độ nhạy và giới hạn của Mean-Shift — bao gồm cả những trường hợp Mean-Shift </w:t>
      </w:r>
      <w:r>
        <w:rPr>
          <w:b/>
          <w:bCs/>
        </w:rPr>
        <w:t>thất bại</w:t>
      </w:r>
      <w:r>
        <w:t>.</w:t>
      </w:r>
    </w:p>
    <w:p w14:paraId="0D9503FA">
      <w:pPr>
        <w:pStyle w:val="16"/>
        <w:numPr>
          <w:ilvl w:val="0"/>
          <w:numId w:val="2"/>
        </w:numPr>
        <w:spacing w:after="60"/>
        <w:jc w:val="both"/>
      </w:pPr>
      <w:r>
        <w:t>Đánh giá định lượng Mean-Shift trong phân đoạn tổn thương da so với các baseline cổ điển, có kiểm định thống kê.</w:t>
      </w:r>
    </w:p>
    <w:p w14:paraId="6041DA65">
      <w:r>
        <w:br w:type="page"/>
      </w:r>
    </w:p>
    <w:p w14:paraId="05AF7BDD">
      <w:pPr>
        <w:pStyle w:val="2"/>
      </w:pPr>
      <w:r>
        <w:t>PHẦN B. PHƯƠNG PHÁP VÀ THIẾT KẾ THỰC NGHIỆM</w:t>
      </w:r>
    </w:p>
    <w:p w14:paraId="5E8BD5F1">
      <w:pPr>
        <w:pStyle w:val="3"/>
      </w:pPr>
      <w:r>
        <w:t>B.1. Cơ sở toán học</w:t>
      </w:r>
    </w:p>
    <w:p w14:paraId="0CA1BA51">
      <w:pPr>
        <w:pStyle w:val="4"/>
      </w:pPr>
      <w:r>
        <w:t>B.1.1. Ước lượng mật độ kernel (KDE)</w:t>
      </w:r>
    </w:p>
    <w:p w14:paraId="44624559">
      <w:pPr>
        <w:spacing w:after="120"/>
        <w:jc w:val="both"/>
      </w:pPr>
      <w:r>
        <w:t xml:space="preserve">Với hàm nhân đối xứng xuyên tâm K(x) = c_{k,d} · k(‖x‖²), trong đó k là </w:t>
      </w:r>
      <w:r>
        <w:rPr>
          <w:b/>
          <w:bCs/>
        </w:rPr>
        <w:t>profile</w:t>
      </w:r>
      <w:r>
        <w:t xml:space="preserve"> của nhân, mật độ ước lượng tại điểm x là:</w:t>
      </w:r>
    </w:p>
    <w:p w14:paraId="72F4D000">
      <w:pPr>
        <w:spacing w:before="80" w:after="120"/>
        <w:jc w:val="center"/>
      </w:pPr>
      <w:r>
        <w:rPr>
          <w:rFonts w:ascii="Cambria Math" w:hAnsi="Cambria Math" w:eastAsia="Cambria Math" w:cs="Cambria Math"/>
          <w:i/>
          <w:iCs/>
        </w:rPr>
        <w:t>f̂ₕ,K(x) = (c_{k,d} / (n·hᵈ)) · Σᵢ₌₁ⁿ k( ‖(x − xᵢ)/h‖² )</w:t>
      </w:r>
    </w:p>
    <w:p w14:paraId="3E33D19C">
      <w:pPr>
        <w:pStyle w:val="4"/>
      </w:pPr>
      <w:r>
        <w:t>B.1.2. Vector Mean-Shift và quan hệ với gradient</w:t>
      </w:r>
    </w:p>
    <w:p w14:paraId="01914C3F">
      <w:pPr>
        <w:spacing w:after="120"/>
        <w:jc w:val="both"/>
      </w:pPr>
      <w:r>
        <w:t>Đặt g(u) = −k′(u). Lấy gradient của f̂ và biến đổi, ta được vector Mean-Shift:</w:t>
      </w:r>
    </w:p>
    <w:p w14:paraId="42384227">
      <w:pPr>
        <w:spacing w:before="80" w:after="120"/>
        <w:jc w:val="center"/>
      </w:pPr>
      <w:r>
        <w:rPr>
          <w:rFonts w:ascii="Cambria Math" w:hAnsi="Cambria Math" w:eastAsia="Cambria Math" w:cs="Cambria Math"/>
          <w:i/>
          <w:iCs/>
        </w:rPr>
        <w:t>mₕ(x) = [ Σᵢ xᵢ · g(‖(x − xᵢ)/h‖²) ] / [ Σᵢ g(‖(x − xᵢ)/h‖²) ] − x</w:t>
      </w:r>
    </w:p>
    <w:p w14:paraId="3AF4E99B">
      <w:pPr>
        <w:spacing w:after="120"/>
        <w:jc w:val="both"/>
      </w:pPr>
      <w:r>
        <w:t>và quan hệ quan trọng:</w:t>
      </w:r>
    </w:p>
    <w:p w14:paraId="28C22159">
      <w:pPr>
        <w:spacing w:before="80" w:after="120"/>
        <w:jc w:val="center"/>
      </w:pPr>
      <w:r>
        <w:rPr>
          <w:rFonts w:ascii="Cambria Math" w:hAnsi="Cambria Math" w:eastAsia="Cambria Math" w:cs="Cambria Math"/>
          <w:i/>
          <w:iCs/>
        </w:rPr>
        <w:t>mₕ(x) = ½ · h² · c · ∇f̂ₕ,K(x) / f̂ₕ,G(x)</w:t>
      </w:r>
    </w:p>
    <w:p w14:paraId="5E778B90">
      <w:pPr>
        <w:spacing w:after="120"/>
        <w:jc w:val="both"/>
      </w:pPr>
      <w:r>
        <w:t xml:space="preserve">Nghĩa là mₕ(x) luôn </w:t>
      </w:r>
      <w:r>
        <w:rPr>
          <w:b/>
          <w:bCs/>
        </w:rPr>
        <w:t>cùng hướng với gradient mật độ</w:t>
      </w:r>
      <w:r>
        <w:t xml:space="preserve"> và có độ lớn </w:t>
      </w:r>
      <w:r>
        <w:rPr>
          <w:b/>
          <w:bCs/>
        </w:rPr>
        <w:t>tỷ lệ nghịch với mật độ</w:t>
      </w:r>
      <w:r>
        <w:t>: bước đi lớn ở vùng thưa, nhỏ dần khi gần mode — một dạng gradient ascent có bước tự thích ứng, không cần chọn learning rate. Quy tắc cập nhật cho mỗi điểm khởi đầu (seed):</w:t>
      </w:r>
    </w:p>
    <w:p w14:paraId="27CA2DBD">
      <w:pPr>
        <w:spacing w:before="80" w:after="120"/>
        <w:jc w:val="center"/>
      </w:pPr>
      <w:r>
        <w:rPr>
          <w:rFonts w:ascii="Cambria Math" w:hAnsi="Cambria Math" w:eastAsia="Cambria Math" w:cs="Cambria Math"/>
          <w:i/>
          <w:iCs/>
        </w:rPr>
        <w:t>y₍ₜ₊₁₎ = y₍ₜ₎ + mₕ(y₍ₜ₎),   dừng khi ‖y₍ₜ₊₁₎ − y₍ₜ₎‖ &lt; tol · h hoặc t = max_iter</w:t>
      </w:r>
    </w:p>
    <w:p w14:paraId="5A2D4F60">
      <w:pPr>
        <w:pStyle w:val="4"/>
      </w:pPr>
      <w:r>
        <w:t>B.1.3. Lựa chọn hàm nhân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73"/>
        <w:gridCol w:w="2061"/>
        <w:gridCol w:w="4537"/>
      </w:tblGrid>
      <w:tr w14:paraId="70F3B8DC">
        <w:trPr>
          <w:tblHeader/>
        </w:trPr>
        <w:tc>
          <w:tcPr>
            <w:tcW w:w="2473"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02340B5C">
            <w:r>
              <w:rPr>
                <w:b/>
                <w:bCs/>
                <w:sz w:val="22"/>
                <w:szCs w:val="22"/>
              </w:rPr>
              <w:t>Nhân dùng để dịch chuyển (g)</w:t>
            </w:r>
          </w:p>
        </w:tc>
        <w:tc>
          <w:tcPr>
            <w:tcW w:w="2061"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61D4ED06">
            <w:r>
              <w:rPr>
                <w:b/>
                <w:bCs/>
                <w:sz w:val="22"/>
                <w:szCs w:val="22"/>
              </w:rPr>
              <w:t>Nhân mật độ tương ứng (K)</w:t>
            </w:r>
          </w:p>
        </w:tc>
        <w:tc>
          <w:tcPr>
            <w:tcW w:w="4537"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21F3D311">
            <w:r>
              <w:rPr>
                <w:b/>
                <w:bCs/>
                <w:sz w:val="22"/>
                <w:szCs w:val="22"/>
              </w:rPr>
              <w:t>Đặc điểm</w:t>
            </w:r>
          </w:p>
        </w:tc>
      </w:tr>
      <w:tr w14:paraId="189FD80C">
        <w:tc>
          <w:tcPr>
            <w:tcW w:w="247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0EBE517F">
            <w:r>
              <w:rPr>
                <w:sz w:val="22"/>
                <w:szCs w:val="22"/>
              </w:rPr>
              <w:t>Flat (đều trong bán kính h)</w:t>
            </w:r>
          </w:p>
        </w:tc>
        <w:tc>
          <w:tcPr>
            <w:tcW w:w="2061"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2F4FCAD">
            <w:r>
              <w:rPr>
                <w:sz w:val="22"/>
                <w:szCs w:val="22"/>
              </w:rPr>
              <w:t>Epanechnikov</w:t>
            </w:r>
          </w:p>
        </w:tc>
        <w:tc>
          <w:tcPr>
            <w:tcW w:w="4537"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3EA9B37B">
            <w:r>
              <w:rPr>
                <w:sz w:val="22"/>
                <w:szCs w:val="22"/>
              </w:rPr>
              <w:t>Bước dịch chuyển = trung bình các điểm trong cửa sổ; hội tụ sau hữu hạn bước; là nhân sklearn sử dụng.</w:t>
            </w:r>
          </w:p>
        </w:tc>
      </w:tr>
      <w:tr w14:paraId="3DB82770">
        <w:tc>
          <w:tcPr>
            <w:tcW w:w="247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1000132">
            <w:r>
              <w:rPr>
                <w:sz w:val="22"/>
                <w:szCs w:val="22"/>
              </w:rPr>
              <w:t>Gaussian, g(u) = exp(−u/2)</w:t>
            </w:r>
          </w:p>
        </w:tc>
        <w:tc>
          <w:tcPr>
            <w:tcW w:w="2061"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38C43AC">
            <w:r>
              <w:rPr>
                <w:sz w:val="22"/>
                <w:szCs w:val="22"/>
              </w:rPr>
              <w:t>Gaussian</w:t>
            </w:r>
          </w:p>
        </w:tc>
        <w:tc>
          <w:tcPr>
            <w:tcW w:w="4537"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529947E5">
            <w:r>
              <w:rPr>
                <w:sz w:val="22"/>
                <w:szCs w:val="22"/>
              </w:rPr>
              <w:t>Mượt hơn; miền xác định vô hạn nên phải cắt ở bán kính 3h khi dùng KD-Tree (phép xấp xỉ); tương đương thuật toán EM (Carreira-Perpiñán, 2007) nên hội tụ tuyến tính, có thể chậm.</w:t>
            </w:r>
          </w:p>
        </w:tc>
      </w:tr>
    </w:tbl>
    <w:p w14:paraId="4FC9F120">
      <w:pPr>
        <w:spacing w:after="120"/>
      </w:pPr>
    </w:p>
    <w:p w14:paraId="52AB80C3">
      <w:pPr>
        <w:pBdr>
          <w:left w:val="single" w:color="2E5C8A" w:sz="18" w:space="6"/>
        </w:pBdr>
        <w:shd w:val="clear" w:fill="EEF3F8"/>
        <w:spacing w:before="60" w:after="160"/>
        <w:ind w:left="200"/>
        <w:jc w:val="both"/>
      </w:pPr>
      <w:r>
        <w:rPr>
          <w:b/>
          <w:bCs/>
          <w:sz w:val="24"/>
          <w:szCs w:val="24"/>
        </w:rPr>
        <w:t>Điểm hay bị trình bày sai:</w:t>
      </w:r>
      <w:r>
        <w:rPr>
          <w:sz w:val="24"/>
          <w:szCs w:val="24"/>
        </w:rPr>
        <w:t xml:space="preserve"> flat kernel trong bước dịch chuyển tương ứng với nhân </w:t>
      </w:r>
      <w:r>
        <w:rPr>
          <w:b/>
          <w:bCs/>
          <w:sz w:val="24"/>
          <w:szCs w:val="24"/>
        </w:rPr>
        <w:t>Epanechnikov</w:t>
      </w:r>
      <w:r>
        <w:rPr>
          <w:sz w:val="24"/>
          <w:szCs w:val="24"/>
        </w:rPr>
        <w:t xml:space="preserve"> của hàm mật độ, không phải nhân đều. Cần trình bày đúng ở mục 1.2.2 của báo cáo.</w:t>
      </w:r>
    </w:p>
    <w:p w14:paraId="03CB05FC">
      <w:pPr>
        <w:pStyle w:val="4"/>
      </w:pPr>
      <w:r>
        <w:t>B.1.4. Tính hội tụ</w:t>
      </w:r>
    </w:p>
    <w:p w14:paraId="16E329C0">
      <w:pPr>
        <w:spacing w:after="120"/>
        <w:jc w:val="both"/>
      </w:pPr>
      <w:r>
        <w:t xml:space="preserve">Comaniciu &amp; Meer (2002) chứng minh với profile k lồi và đơn điệu giảm, dãy giá trị mật độ f̂(y₍ₜ₎) tăng đơn điệu và hội tụ; với flat kernel, quá trình dừng sau hữu hạn bước. Báo cáo cần trình bày phác thảo chứng minh và </w:t>
      </w:r>
      <w:r>
        <w:rPr>
          <w:b/>
          <w:bCs/>
        </w:rPr>
        <w:t>kiểm chứng thực nghiệm</w:t>
      </w:r>
      <w:r>
        <w:t>: vẽ f̂(y₍ₜ₎) theo t cho một số seed (phải tăng đơn điệu).</w:t>
      </w:r>
    </w:p>
    <w:p w14:paraId="672EA341">
      <w:pPr>
        <w:pStyle w:val="4"/>
      </w:pPr>
      <w:r>
        <w:t>B.1.5. Nhân kết hợp không gian – màu (5D)</w:t>
      </w:r>
    </w:p>
    <w:p w14:paraId="71C98957">
      <w:pPr>
        <w:spacing w:after="120"/>
        <w:jc w:val="both"/>
      </w:pPr>
      <w:r>
        <w:t xml:space="preserve">Phân cụm chỉ theo màu (3D) </w:t>
      </w:r>
      <w:r>
        <w:rPr>
          <w:b/>
          <w:bCs/>
        </w:rPr>
        <w:t>không dùng thông tin vị trí</w:t>
      </w:r>
      <w:r>
        <w:t xml:space="preserve"> của pixel — bản chất là lượng tử hóa màu (color quantization). Để phân đoạn đúng nghĩa, Comaniciu &amp; Meer dùng không gian 5D gồm tọa độ xˢ = (x, y) và màu xʳ = (L*, a*, b*) với hai băng thông riêng:</w:t>
      </w:r>
    </w:p>
    <w:p w14:paraId="4730A95B">
      <w:pPr>
        <w:spacing w:before="80" w:after="120"/>
        <w:jc w:val="center"/>
      </w:pPr>
      <w:r>
        <w:rPr>
          <w:rFonts w:ascii="Cambria Math" w:hAnsi="Cambria Math" w:eastAsia="Cambria Math" w:cs="Cambria Math"/>
          <w:i/>
          <w:iCs/>
        </w:rPr>
        <w:t>K(x) = C / (hₛ² · hᵣ³) · k(‖xˢ/hₛ‖²) · k(‖xʳ/hᵣ‖²)</w:t>
      </w:r>
    </w:p>
    <w:p w14:paraId="03E52032">
      <w:pPr>
        <w:spacing w:after="120"/>
        <w:jc w:val="both"/>
      </w:pPr>
      <w:r>
        <w:rPr>
          <w:b/>
          <w:bCs/>
        </w:rPr>
        <w:t>Cách cài đặt:</w:t>
      </w:r>
      <w:r>
        <w:t xml:space="preserve"> chuẩn hóa đặc trưng thành (x/hₛ, y/hₛ, L*/hᵣ, a*/hᵣ, b*/hᵣ) rồi chạy Mean-Shift với h = 1. Với flat kernel, đây là cửa sổ hình cầu trong không gian đã chuẩn hóa — một </w:t>
      </w:r>
      <w:r>
        <w:rPr>
          <w:b/>
          <w:bCs/>
        </w:rPr>
        <w:t>xấp xỉ</w:t>
      </w:r>
      <w:r>
        <w:t xml:space="preserve"> của nhân tích ở trên (cần ghi rõ trong báo cáo). Ưu điểm: dùng lại được toàn bộ mã nguồn và vẫn so sánh được với sklearn.</w:t>
      </w:r>
    </w:p>
    <w:p w14:paraId="4328CC79">
      <w:pPr>
        <w:pStyle w:val="3"/>
      </w:pPr>
      <w:r>
        <w:t>B.2. Dữ liệu</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87"/>
        <w:gridCol w:w="2183"/>
        <w:gridCol w:w="2351"/>
        <w:gridCol w:w="1850"/>
      </w:tblGrid>
      <w:tr w14:paraId="631519AB">
        <w:trPr>
          <w:tblHeader/>
        </w:trPr>
        <w:tc>
          <w:tcPr>
            <w:tcW w:w="2687"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79DA3488">
            <w:r>
              <w:rPr>
                <w:b/>
                <w:bCs/>
                <w:sz w:val="22"/>
                <w:szCs w:val="22"/>
              </w:rPr>
              <w:t>Bộ dữ liệu</w:t>
            </w:r>
          </w:p>
        </w:tc>
        <w:tc>
          <w:tcPr>
            <w:tcW w:w="2183"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768E4E8B">
            <w:r>
              <w:rPr>
                <w:b/>
                <w:bCs/>
                <w:sz w:val="22"/>
                <w:szCs w:val="22"/>
              </w:rPr>
              <w:t>Mục đích</w:t>
            </w:r>
          </w:p>
        </w:tc>
        <w:tc>
          <w:tcPr>
            <w:tcW w:w="2351"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27BBCA81">
            <w:r>
              <w:rPr>
                <w:b/>
                <w:bCs/>
                <w:sz w:val="22"/>
                <w:szCs w:val="22"/>
              </w:rPr>
              <w:t>Quy mô</w:t>
            </w:r>
          </w:p>
        </w:tc>
        <w:tc>
          <w:tcPr>
            <w:tcW w:w="1850"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18C3666A">
            <w:r>
              <w:rPr>
                <w:b/>
                <w:bCs/>
                <w:sz w:val="22"/>
                <w:szCs w:val="22"/>
              </w:rPr>
              <w:t>Nhãn / Ground truth</w:t>
            </w:r>
          </w:p>
        </w:tc>
      </w:tr>
      <w:tr w14:paraId="3D1DD591">
        <w:tc>
          <w:tcPr>
            <w:tcW w:w="2687"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FBE362B">
            <w:r>
              <w:rPr>
                <w:sz w:val="22"/>
                <w:szCs w:val="22"/>
              </w:rPr>
              <w:t>Blobs đồng đều (make_blobs)</w:t>
            </w:r>
          </w:p>
        </w:tc>
        <w:tc>
          <w:tcPr>
            <w:tcW w:w="218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63B0D11C">
            <w:r>
              <w:rPr>
                <w:sz w:val="22"/>
                <w:szCs w:val="22"/>
              </w:rPr>
              <w:t>E1, E2, minh họa quỹ đạo</w:t>
            </w:r>
          </w:p>
        </w:tc>
        <w:tc>
          <w:tcPr>
            <w:tcW w:w="2351"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1798871B">
            <w:r>
              <w:rPr>
                <w:sz w:val="22"/>
                <w:szCs w:val="22"/>
              </w:rPr>
              <w:t>n = 1.500, 2D, 4 cụm</w:t>
            </w:r>
          </w:p>
        </w:tc>
        <w:tc>
          <w:tcPr>
            <w:tcW w:w="1850"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42BC6D6C">
            <w:r>
              <w:rPr>
                <w:sz w:val="22"/>
                <w:szCs w:val="22"/>
              </w:rPr>
              <w:t>Có (nhãn sinh)</w:t>
            </w:r>
          </w:p>
        </w:tc>
      </w:tr>
      <w:tr w14:paraId="63DE5A2C">
        <w:tc>
          <w:tcPr>
            <w:tcW w:w="2687"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F0633D4">
            <w:r>
              <w:rPr>
                <w:sz w:val="22"/>
                <w:szCs w:val="22"/>
              </w:rPr>
              <w:t>Blobs mật độ khác nhau (cluster_std khác nhau)</w:t>
            </w:r>
          </w:p>
        </w:tc>
        <w:tc>
          <w:tcPr>
            <w:tcW w:w="218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31FF2A52">
            <w:r>
              <w:rPr>
                <w:sz w:val="22"/>
                <w:szCs w:val="22"/>
              </w:rPr>
              <w:t>E1, E2</w:t>
            </w:r>
          </w:p>
        </w:tc>
        <w:tc>
          <w:tcPr>
            <w:tcW w:w="2351"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67978FC8">
            <w:r>
              <w:rPr>
                <w:sz w:val="22"/>
                <w:szCs w:val="22"/>
              </w:rPr>
              <w:t>n = 1.500, 2D</w:t>
            </w:r>
          </w:p>
        </w:tc>
        <w:tc>
          <w:tcPr>
            <w:tcW w:w="1850"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61CDA2CA">
            <w:r>
              <w:rPr>
                <w:sz w:val="22"/>
                <w:szCs w:val="22"/>
              </w:rPr>
              <w:t>Có</w:t>
            </w:r>
          </w:p>
        </w:tc>
      </w:tr>
      <w:tr w14:paraId="5A5F8AFC">
        <w:tc>
          <w:tcPr>
            <w:tcW w:w="2687"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3F29D6A2">
            <w:r>
              <w:rPr>
                <w:sz w:val="22"/>
                <w:szCs w:val="22"/>
              </w:rPr>
              <w:t>Blobs dị hướng (biến đổi tuyến tính)</w:t>
            </w:r>
          </w:p>
        </w:tc>
        <w:tc>
          <w:tcPr>
            <w:tcW w:w="218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6CDCB554">
            <w:r>
              <w:rPr>
                <w:sz w:val="22"/>
                <w:szCs w:val="22"/>
              </w:rPr>
              <w:t>E1, E2</w:t>
            </w:r>
          </w:p>
        </w:tc>
        <w:tc>
          <w:tcPr>
            <w:tcW w:w="2351"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B87DEE7">
            <w:r>
              <w:rPr>
                <w:sz w:val="22"/>
                <w:szCs w:val="22"/>
              </w:rPr>
              <w:t>n = 1.500, 2D</w:t>
            </w:r>
          </w:p>
        </w:tc>
        <w:tc>
          <w:tcPr>
            <w:tcW w:w="1850"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3F183C9A">
            <w:r>
              <w:rPr>
                <w:sz w:val="22"/>
                <w:szCs w:val="22"/>
              </w:rPr>
              <w:t>Có</w:t>
            </w:r>
          </w:p>
        </w:tc>
      </w:tr>
      <w:tr w14:paraId="3B550E21">
        <w:tc>
          <w:tcPr>
            <w:tcW w:w="2687"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07A81A09">
            <w:r>
              <w:rPr>
                <w:sz w:val="22"/>
                <w:szCs w:val="22"/>
              </w:rPr>
              <w:t>make_moons (noise = 0,05)</w:t>
            </w:r>
          </w:p>
        </w:tc>
        <w:tc>
          <w:tcPr>
            <w:tcW w:w="218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495B6E5">
            <w:r>
              <w:rPr>
                <w:sz w:val="22"/>
                <w:szCs w:val="22"/>
              </w:rPr>
              <w:t>E1, E2 – cụm không lồi</w:t>
            </w:r>
          </w:p>
        </w:tc>
        <w:tc>
          <w:tcPr>
            <w:tcW w:w="2351"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00CDA95D">
            <w:r>
              <w:rPr>
                <w:sz w:val="22"/>
                <w:szCs w:val="22"/>
              </w:rPr>
              <w:t>n = 1.500, 2D</w:t>
            </w:r>
          </w:p>
        </w:tc>
        <w:tc>
          <w:tcPr>
            <w:tcW w:w="1850"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08D71D2E">
            <w:r>
              <w:rPr>
                <w:sz w:val="22"/>
                <w:szCs w:val="22"/>
              </w:rPr>
              <w:t>Có</w:t>
            </w:r>
          </w:p>
        </w:tc>
      </w:tr>
      <w:tr w14:paraId="78F1E27B">
        <w:tc>
          <w:tcPr>
            <w:tcW w:w="2687"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59E6ED4F">
            <w:r>
              <w:rPr>
                <w:sz w:val="22"/>
                <w:szCs w:val="22"/>
              </w:rPr>
              <w:t>make_circles (factor = 0,5)</w:t>
            </w:r>
          </w:p>
        </w:tc>
        <w:tc>
          <w:tcPr>
            <w:tcW w:w="218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6AE98F0F">
            <w:r>
              <w:rPr>
                <w:sz w:val="22"/>
                <w:szCs w:val="22"/>
              </w:rPr>
              <w:t>E1, E2 – cụm lồng nhau</w:t>
            </w:r>
          </w:p>
        </w:tc>
        <w:tc>
          <w:tcPr>
            <w:tcW w:w="2351"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474F2922">
            <w:r>
              <w:rPr>
                <w:sz w:val="22"/>
                <w:szCs w:val="22"/>
              </w:rPr>
              <w:t>n = 1.500, 2D</w:t>
            </w:r>
          </w:p>
        </w:tc>
        <w:tc>
          <w:tcPr>
            <w:tcW w:w="1850"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14EB9C26">
            <w:r>
              <w:rPr>
                <w:sz w:val="22"/>
                <w:szCs w:val="22"/>
              </w:rPr>
              <w:t>Có</w:t>
            </w:r>
          </w:p>
        </w:tc>
      </w:tr>
      <w:tr w14:paraId="4EE4D1FF">
        <w:tc>
          <w:tcPr>
            <w:tcW w:w="2687"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5A1DF124">
            <w:r>
              <w:rPr>
                <w:sz w:val="22"/>
                <w:szCs w:val="22"/>
              </w:rPr>
              <w:t>Blobs theo thang kích thước</w:t>
            </w:r>
          </w:p>
        </w:tc>
        <w:tc>
          <w:tcPr>
            <w:tcW w:w="218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0F90DFE6">
            <w:r>
              <w:rPr>
                <w:sz w:val="22"/>
                <w:szCs w:val="22"/>
              </w:rPr>
              <w:t>E3 – runtime</w:t>
            </w:r>
          </w:p>
        </w:tc>
        <w:tc>
          <w:tcPr>
            <w:tcW w:w="2351"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085E471A">
            <w:r>
              <w:rPr>
                <w:sz w:val="22"/>
                <w:szCs w:val="22"/>
              </w:rPr>
              <w:t>n ∈ {500; 1k; 2k; 5k; 10k; 20k; 50k}</w:t>
            </w:r>
          </w:p>
        </w:tc>
        <w:tc>
          <w:tcPr>
            <w:tcW w:w="1850"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19E7D54B">
            <w:r>
              <w:rPr>
                <w:sz w:val="22"/>
                <w:szCs w:val="22"/>
              </w:rPr>
              <w:t>Không cần</w:t>
            </w:r>
          </w:p>
        </w:tc>
      </w:tr>
      <w:tr w14:paraId="1DD6AAE4">
        <w:tc>
          <w:tcPr>
            <w:tcW w:w="2687"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1666D164">
            <w:r>
              <w:rPr>
                <w:sz w:val="22"/>
                <w:szCs w:val="22"/>
              </w:rPr>
              <w:t>ISIC 2018 Task 1 (hoặc HAM10000 + mask phân đoạn)</w:t>
            </w:r>
          </w:p>
        </w:tc>
        <w:tc>
          <w:tcPr>
            <w:tcW w:w="218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302C1273">
            <w:r>
              <w:rPr>
                <w:sz w:val="22"/>
                <w:szCs w:val="22"/>
              </w:rPr>
              <w:t>E4, E5, E6 – case study</w:t>
            </w:r>
          </w:p>
        </w:tc>
        <w:tc>
          <w:tcPr>
            <w:tcW w:w="2351"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4C17E52E">
            <w:r>
              <w:rPr>
                <w:sz w:val="22"/>
                <w:szCs w:val="22"/>
              </w:rPr>
              <w:t>Tune: 50 ảnh; Test: 200 ảnh (chọn ngẫu nhiên, seed cố định)</w:t>
            </w:r>
          </w:p>
        </w:tc>
        <w:tc>
          <w:tcPr>
            <w:tcW w:w="1850"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739C568">
            <w:r>
              <w:rPr>
                <w:sz w:val="22"/>
                <w:szCs w:val="22"/>
              </w:rPr>
              <w:t>Có – mask chuyên gia</w:t>
            </w:r>
          </w:p>
        </w:tc>
      </w:tr>
      <w:tr w14:paraId="564E5B6C">
        <w:tc>
          <w:tcPr>
            <w:tcW w:w="2687"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F18B627">
            <w:r>
              <w:rPr>
                <w:sz w:val="22"/>
                <w:szCs w:val="22"/>
              </w:rPr>
              <w:t>BSDS500 (tùy chọn)</w:t>
            </w:r>
          </w:p>
        </w:tc>
        <w:tc>
          <w:tcPr>
            <w:tcW w:w="218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5D0770D4">
            <w:r>
              <w:rPr>
                <w:sz w:val="22"/>
                <w:szCs w:val="22"/>
              </w:rPr>
              <w:t>Minh họa định tính trên ảnh tự nhiên</w:t>
            </w:r>
          </w:p>
        </w:tc>
        <w:tc>
          <w:tcPr>
            <w:tcW w:w="2351"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1CE1AB5B">
            <w:r>
              <w:rPr>
                <w:sz w:val="22"/>
                <w:szCs w:val="22"/>
              </w:rPr>
              <w:t>3–5 ảnh</w:t>
            </w:r>
          </w:p>
        </w:tc>
        <w:tc>
          <w:tcPr>
            <w:tcW w:w="1850"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4F1FEBE1">
            <w:r>
              <w:rPr>
                <w:sz w:val="22"/>
                <w:szCs w:val="22"/>
              </w:rPr>
              <w:t>Có (không bắt buộc dùng)</w:t>
            </w:r>
          </w:p>
        </w:tc>
      </w:tr>
    </w:tbl>
    <w:p w14:paraId="4D69B363">
      <w:pPr>
        <w:spacing w:after="120"/>
      </w:pPr>
    </w:p>
    <w:p w14:paraId="143499AF">
      <w:pPr>
        <w:pStyle w:val="16"/>
        <w:numPr>
          <w:ilvl w:val="0"/>
          <w:numId w:val="2"/>
        </w:numPr>
        <w:spacing w:after="60"/>
        <w:jc w:val="both"/>
      </w:pPr>
      <w:r>
        <w:t xml:space="preserve">Mọi dữ liệu tổng hợp được sinh với </w:t>
      </w:r>
      <w:r>
        <w:rPr>
          <w:b/>
          <w:bCs/>
        </w:rPr>
        <w:t>10 seed khác nhau</w:t>
      </w:r>
      <w:r>
        <w:t xml:space="preserve"> để báo cáo trung bình ± độ lệch chuẩn.</w:t>
      </w:r>
    </w:p>
    <w:p w14:paraId="1C2420F5">
      <w:pPr>
        <w:pStyle w:val="16"/>
        <w:numPr>
          <w:ilvl w:val="0"/>
          <w:numId w:val="2"/>
        </w:numPr>
        <w:spacing w:after="60"/>
        <w:jc w:val="both"/>
      </w:pPr>
      <w:r>
        <w:t xml:space="preserve">Tập ảnh được chia </w:t>
      </w:r>
      <w:r>
        <w:rPr>
          <w:b/>
          <w:bCs/>
        </w:rPr>
        <w:t>trước khi làm bất kỳ thực nghiệm nào</w:t>
      </w:r>
      <w:r>
        <w:t xml:space="preserve">: tập </w:t>
      </w:r>
      <w:r>
        <w:rPr>
          <w:i/>
          <w:iCs/>
        </w:rPr>
        <w:t>tune</w:t>
      </w:r>
      <w:r>
        <w:t xml:space="preserve"> chỉ dùng để chọn siêu tham số, tập </w:t>
      </w:r>
      <w:r>
        <w:rPr>
          <w:i/>
          <w:iCs/>
        </w:rPr>
        <w:t>test</w:t>
      </w:r>
      <w:r>
        <w:t xml:space="preserve"> chỉ dùng một lần để báo cáo kết quả cuối, tránh rò rỉ (data leakage).</w:t>
      </w:r>
    </w:p>
    <w:p w14:paraId="67E8E879">
      <w:pPr>
        <w:pStyle w:val="16"/>
        <w:numPr>
          <w:ilvl w:val="0"/>
          <w:numId w:val="2"/>
        </w:numPr>
        <w:spacing w:after="60"/>
        <w:jc w:val="both"/>
      </w:pPr>
      <w:r>
        <w:t>Cần kiểm tra lại nguồn tải và giấy phép (license) của bộ mask trước khi dùng, và ghi rõ trong báo cáo (data card: nguồn, số ảnh, độ phân giải, cách chọn mẫu).</w:t>
      </w:r>
    </w:p>
    <w:p w14:paraId="72842EB5">
      <w:pPr>
        <w:pStyle w:val="3"/>
      </w:pPr>
      <w:r>
        <w:t>B.3. Tiền xử lý ảnh</w:t>
      </w:r>
    </w:p>
    <w:p w14:paraId="375D4AE8">
      <w:pPr>
        <w:pStyle w:val="16"/>
        <w:numPr>
          <w:ilvl w:val="0"/>
          <w:numId w:val="3"/>
        </w:numPr>
        <w:spacing w:after="60"/>
        <w:jc w:val="both"/>
      </w:pPr>
      <w:r>
        <w:rPr>
          <w:b/>
          <w:bCs/>
        </w:rPr>
        <w:t>Resize</w:t>
      </w:r>
      <w:r>
        <w:t xml:space="preserve"> về cạnh dài 128 px (cài đặt tự viết) bằng nội suy </w:t>
      </w:r>
      <w:r>
        <w:rPr>
          <w:rFonts w:ascii="Consolas" w:hAnsi="Consolas" w:eastAsia="Consolas" w:cs="Consolas"/>
          <w:sz w:val="22"/>
          <w:szCs w:val="22"/>
        </w:rPr>
        <w:t>INTER_AREA</w:t>
      </w:r>
      <w:r>
        <w:t xml:space="preserve">; mask chuẩn được resize bằng nội suy nearest để giữ giá trị nhị phân. Mọi phương pháp được đánh giá ở </w:t>
      </w:r>
      <w:r>
        <w:rPr>
          <w:b/>
          <w:bCs/>
        </w:rPr>
        <w:t>cùng độ phân giải</w:t>
      </w:r>
      <w:r>
        <w:t>.</w:t>
      </w:r>
    </w:p>
    <w:p w14:paraId="5F6BD34F">
      <w:pPr>
        <w:pStyle w:val="16"/>
        <w:numPr>
          <w:ilvl w:val="0"/>
          <w:numId w:val="3"/>
        </w:numPr>
        <w:spacing w:after="60"/>
        <w:jc w:val="both"/>
      </w:pPr>
      <w:r>
        <w:rPr>
          <w:b/>
          <w:bCs/>
        </w:rPr>
        <w:t>Chuyển không gian màu</w:t>
      </w:r>
      <w:r>
        <w:t xml:space="preserve"> sang CIE-L*a*b* bằng </w:t>
      </w:r>
      <w:r>
        <w:rPr>
          <w:rFonts w:ascii="Consolas" w:hAnsi="Consolas" w:eastAsia="Consolas" w:cs="Consolas"/>
          <w:sz w:val="22"/>
          <w:szCs w:val="22"/>
        </w:rPr>
        <w:t>skimage.color.rgb2lab</w:t>
      </w:r>
      <w:r>
        <w:t xml:space="preserve"> (L* ∈ [0, 100], a*, b* ≈ [−128, 127]). Lưu ý: OpenCV với ảnh 8-bit co giãn Lab về [0, 255] — giá trị h phụ thuộc trực tiếp vào thang đo nên phải ghi rõ thư viện đã dùng.</w:t>
      </w:r>
    </w:p>
    <w:p w14:paraId="4D633580">
      <w:pPr>
        <w:pStyle w:val="16"/>
        <w:numPr>
          <w:ilvl w:val="0"/>
          <w:numId w:val="3"/>
        </w:numPr>
        <w:spacing w:after="60"/>
        <w:jc w:val="both"/>
      </w:pPr>
      <w:r>
        <w:rPr>
          <w:b/>
          <w:bCs/>
        </w:rPr>
        <w:t>Tạo vector đặc trưng:</w:t>
      </w:r>
      <w:r>
        <w:t xml:space="preserve"> 3D (R, G, B) hoặc (L*, a*, b*); 5D (x/hₛ, y/hₛ, L*/hᵣ, a*/hᵣ, b*/hᵣ). Ảnh được duỗi thành ma trận X kích thước (H·W) × d.</w:t>
      </w:r>
    </w:p>
    <w:p w14:paraId="49FEFAF9">
      <w:pPr>
        <w:pStyle w:val="16"/>
        <w:numPr>
          <w:ilvl w:val="0"/>
          <w:numId w:val="3"/>
        </w:numPr>
        <w:spacing w:after="60"/>
        <w:jc w:val="both"/>
      </w:pPr>
      <w:r>
        <w:rPr>
          <w:b/>
          <w:bCs/>
        </w:rPr>
        <w:t>(Tùy chọn) Loại bỏ lông</w:t>
      </w:r>
      <w:r>
        <w:t xml:space="preserve"> (DullRazor hoặc morphological black-hat + inpainting). Nếu dùng thì phải áp dụng </w:t>
      </w:r>
      <w:r>
        <w:rPr>
          <w:b/>
          <w:bCs/>
        </w:rPr>
        <w:t>như nhau</w:t>
      </w:r>
      <w:r>
        <w:t xml:space="preserve"> cho mọi phương pháp và nêu trong báo cáo.</w:t>
      </w:r>
    </w:p>
    <w:p w14:paraId="7DE2DA44">
      <w:pPr>
        <w:pStyle w:val="3"/>
      </w:pPr>
      <w:r>
        <w:t>B.4. Thiết kế phần mềm</w:t>
      </w:r>
    </w:p>
    <w:p w14:paraId="3F3587D2">
      <w:pPr>
        <w:pStyle w:val="4"/>
      </w:pPr>
      <w:r>
        <w:t>B.4.1. Lớp MeanShiftCustom</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73"/>
        <w:gridCol w:w="1319"/>
        <w:gridCol w:w="5279"/>
      </w:tblGrid>
      <w:tr w14:paraId="0CE15DC5">
        <w:trPr>
          <w:tblHeader/>
        </w:trPr>
        <w:tc>
          <w:tcPr>
            <w:tcW w:w="2473"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708B4E73">
            <w:r>
              <w:rPr>
                <w:b/>
                <w:bCs/>
                <w:sz w:val="22"/>
                <w:szCs w:val="22"/>
              </w:rPr>
              <w:t>Tham số</w:t>
            </w:r>
          </w:p>
        </w:tc>
        <w:tc>
          <w:tcPr>
            <w:tcW w:w="1319"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3BF5A21D">
            <w:r>
              <w:rPr>
                <w:b/>
                <w:bCs/>
                <w:sz w:val="22"/>
                <w:szCs w:val="22"/>
              </w:rPr>
              <w:t>Mặc định</w:t>
            </w:r>
          </w:p>
        </w:tc>
        <w:tc>
          <w:tcPr>
            <w:tcW w:w="5279"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4A49216B">
            <w:r>
              <w:rPr>
                <w:b/>
                <w:bCs/>
                <w:sz w:val="22"/>
                <w:szCs w:val="22"/>
              </w:rPr>
              <w:t>Ý nghĩa</w:t>
            </w:r>
          </w:p>
        </w:tc>
      </w:tr>
      <w:tr w14:paraId="6F3D1929">
        <w:tc>
          <w:tcPr>
            <w:tcW w:w="247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470C6150">
            <w:r>
              <w:rPr>
                <w:sz w:val="22"/>
                <w:szCs w:val="22"/>
              </w:rPr>
              <w:t>bandwidth</w:t>
            </w:r>
          </w:p>
        </w:tc>
        <w:tc>
          <w:tcPr>
            <w:tcW w:w="131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3746AB4">
            <w:r>
              <w:rPr>
                <w:sz w:val="22"/>
                <w:szCs w:val="22"/>
              </w:rPr>
              <w:t>None</w:t>
            </w:r>
          </w:p>
        </w:tc>
        <w:tc>
          <w:tcPr>
            <w:tcW w:w="527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4674D3E6">
            <w:r>
              <w:rPr>
                <w:sz w:val="22"/>
                <w:szCs w:val="22"/>
              </w:rPr>
              <w:t>Băng thông h; None → dùng estimate_bandwidth(quantile = 0,3) như sklearn</w:t>
            </w:r>
          </w:p>
        </w:tc>
      </w:tr>
      <w:tr w14:paraId="5E7377F8">
        <w:tc>
          <w:tcPr>
            <w:tcW w:w="247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404A46AA">
            <w:r>
              <w:rPr>
                <w:sz w:val="22"/>
                <w:szCs w:val="22"/>
              </w:rPr>
              <w:t>kernel</w:t>
            </w:r>
          </w:p>
        </w:tc>
        <w:tc>
          <w:tcPr>
            <w:tcW w:w="131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9E43165">
            <w:r>
              <w:rPr>
                <w:sz w:val="22"/>
                <w:szCs w:val="22"/>
              </w:rPr>
              <w:t>'flat'</w:t>
            </w:r>
          </w:p>
        </w:tc>
        <w:tc>
          <w:tcPr>
            <w:tcW w:w="527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A76B824">
            <w:r>
              <w:rPr>
                <w:sz w:val="22"/>
                <w:szCs w:val="22"/>
              </w:rPr>
              <w:t>'flat' hoặc 'gaussian'</w:t>
            </w:r>
          </w:p>
        </w:tc>
      </w:tr>
      <w:tr w14:paraId="01C32333">
        <w:tc>
          <w:tcPr>
            <w:tcW w:w="247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43B6DBED">
            <w:r>
              <w:rPr>
                <w:sz w:val="22"/>
                <w:szCs w:val="22"/>
              </w:rPr>
              <w:t>neighbor_search</w:t>
            </w:r>
          </w:p>
        </w:tc>
        <w:tc>
          <w:tcPr>
            <w:tcW w:w="131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5836E3D0">
            <w:r>
              <w:rPr>
                <w:sz w:val="22"/>
                <w:szCs w:val="22"/>
              </w:rPr>
              <w:t>'kdtree'</w:t>
            </w:r>
          </w:p>
        </w:tc>
        <w:tc>
          <w:tcPr>
            <w:tcW w:w="527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67DFF09F">
            <w:r>
              <w:rPr>
                <w:sz w:val="22"/>
                <w:szCs w:val="22"/>
              </w:rPr>
              <w:t>'brute' (ma trận khoảng cách) hoặc 'kdtree' (scipy.spatial.cKDTree.query_ball_point)</w:t>
            </w:r>
          </w:p>
        </w:tc>
      </w:tr>
      <w:tr w14:paraId="161CDB5A">
        <w:tc>
          <w:tcPr>
            <w:tcW w:w="247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372BD5A9">
            <w:r>
              <w:rPr>
                <w:sz w:val="22"/>
                <w:szCs w:val="22"/>
              </w:rPr>
              <w:t>gaussian_cutoff</w:t>
            </w:r>
          </w:p>
        </w:tc>
        <w:tc>
          <w:tcPr>
            <w:tcW w:w="131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0740F24A">
            <w:r>
              <w:rPr>
                <w:sz w:val="22"/>
                <w:szCs w:val="22"/>
              </w:rPr>
              <w:t>3.0</w:t>
            </w:r>
          </w:p>
        </w:tc>
        <w:tc>
          <w:tcPr>
            <w:tcW w:w="527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30699B05">
            <w:r>
              <w:rPr>
                <w:sz w:val="22"/>
                <w:szCs w:val="22"/>
              </w:rPr>
              <w:t>Bán kính cắt (theo bội số h) khi dùng Gaussian + KD-Tree</w:t>
            </w:r>
          </w:p>
        </w:tc>
      </w:tr>
      <w:tr w14:paraId="19FFB7AC">
        <w:tc>
          <w:tcPr>
            <w:tcW w:w="247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5D180073">
            <w:r>
              <w:rPr>
                <w:sz w:val="22"/>
                <w:szCs w:val="22"/>
              </w:rPr>
              <w:t>seeds</w:t>
            </w:r>
          </w:p>
        </w:tc>
        <w:tc>
          <w:tcPr>
            <w:tcW w:w="131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502B9CC0">
            <w:r>
              <w:rPr>
                <w:sz w:val="22"/>
                <w:szCs w:val="22"/>
              </w:rPr>
              <w:t>None</w:t>
            </w:r>
          </w:p>
        </w:tc>
        <w:tc>
          <w:tcPr>
            <w:tcW w:w="527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44556080">
            <w:r>
              <w:rPr>
                <w:sz w:val="22"/>
                <w:szCs w:val="22"/>
              </w:rPr>
              <w:t>Điểm khởi đầu; None → toàn bộ X (hoặc lưới nếu bin_seeding)</w:t>
            </w:r>
          </w:p>
        </w:tc>
      </w:tr>
      <w:tr w14:paraId="759B5B60">
        <w:tc>
          <w:tcPr>
            <w:tcW w:w="247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CA5F7EE">
            <w:r>
              <w:rPr>
                <w:sz w:val="22"/>
                <w:szCs w:val="22"/>
              </w:rPr>
              <w:t>bin_seeding, min_bin_freq</w:t>
            </w:r>
          </w:p>
        </w:tc>
        <w:tc>
          <w:tcPr>
            <w:tcW w:w="131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30183CC6">
            <w:r>
              <w:rPr>
                <w:sz w:val="22"/>
                <w:szCs w:val="22"/>
              </w:rPr>
              <w:t>False, 1</w:t>
            </w:r>
          </w:p>
        </w:tc>
        <w:tc>
          <w:tcPr>
            <w:tcW w:w="527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1DBF3BA8">
            <w:r>
              <w:rPr>
                <w:sz w:val="22"/>
                <w:szCs w:val="22"/>
              </w:rPr>
              <w:t>Rời rạc hóa lưới cỡ h làm seed, bỏ ô có ít hơn min_bin_freq điểm</w:t>
            </w:r>
          </w:p>
        </w:tc>
      </w:tr>
      <w:tr w14:paraId="490C5F3C">
        <w:tc>
          <w:tcPr>
            <w:tcW w:w="247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692FC60D">
            <w:r>
              <w:rPr>
                <w:sz w:val="22"/>
                <w:szCs w:val="22"/>
              </w:rPr>
              <w:t>max_iter, tol</w:t>
            </w:r>
          </w:p>
        </w:tc>
        <w:tc>
          <w:tcPr>
            <w:tcW w:w="131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1656ECB1">
            <w:r>
              <w:rPr>
                <w:sz w:val="22"/>
                <w:szCs w:val="22"/>
              </w:rPr>
              <w:t>300, 1e-3</w:t>
            </w:r>
          </w:p>
        </w:tc>
        <w:tc>
          <w:tcPr>
            <w:tcW w:w="527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03DCE771">
            <w:r>
              <w:rPr>
                <w:sz w:val="22"/>
                <w:szCs w:val="22"/>
              </w:rPr>
              <w:t>Điều kiện dừng: ‖Δy‖ &lt; tol·h (giống sklearn)</w:t>
            </w:r>
          </w:p>
        </w:tc>
      </w:tr>
      <w:tr w14:paraId="455E26EB">
        <w:tc>
          <w:tcPr>
            <w:tcW w:w="247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5612250F">
            <w:r>
              <w:rPr>
                <w:sz w:val="22"/>
                <w:szCs w:val="22"/>
              </w:rPr>
              <w:t>merge_radius</w:t>
            </w:r>
          </w:p>
        </w:tc>
        <w:tc>
          <w:tcPr>
            <w:tcW w:w="131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130F5E17">
            <w:r>
              <w:rPr>
                <w:sz w:val="22"/>
                <w:szCs w:val="22"/>
              </w:rPr>
              <w:t>None</w:t>
            </w:r>
          </w:p>
        </w:tc>
        <w:tc>
          <w:tcPr>
            <w:tcW w:w="527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39DB6AAA">
            <w:r>
              <w:rPr>
                <w:sz w:val="22"/>
                <w:szCs w:val="22"/>
              </w:rPr>
              <w:t>Ngưỡng gộp mode; None → h (giống sklearn)</w:t>
            </w:r>
          </w:p>
        </w:tc>
      </w:tr>
      <w:tr w14:paraId="577F6455">
        <w:tc>
          <w:tcPr>
            <w:tcW w:w="247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376C860D">
            <w:r>
              <w:rPr>
                <w:sz w:val="22"/>
                <w:szCs w:val="22"/>
              </w:rPr>
              <w:t>cluster_all</w:t>
            </w:r>
          </w:p>
        </w:tc>
        <w:tc>
          <w:tcPr>
            <w:tcW w:w="131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534FCC25">
            <w:r>
              <w:rPr>
                <w:sz w:val="22"/>
                <w:szCs w:val="22"/>
              </w:rPr>
              <w:t>True</w:t>
            </w:r>
          </w:p>
        </w:tc>
        <w:tc>
          <w:tcPr>
            <w:tcW w:w="527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0078C507">
            <w:r>
              <w:rPr>
                <w:sz w:val="22"/>
                <w:szCs w:val="22"/>
              </w:rPr>
              <w:t>False → điểm cách tâm gần nhất &gt; h được gán nhãn −1 (nhiễu)</w:t>
            </w:r>
          </w:p>
        </w:tc>
      </w:tr>
      <w:tr w14:paraId="08ECFEF9">
        <w:tc>
          <w:tcPr>
            <w:tcW w:w="247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57FC91AB">
            <w:r>
              <w:rPr>
                <w:sz w:val="22"/>
                <w:szCs w:val="22"/>
              </w:rPr>
              <w:t>record_trajectories</w:t>
            </w:r>
          </w:p>
        </w:tc>
        <w:tc>
          <w:tcPr>
            <w:tcW w:w="131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6D99EBA5">
            <w:r>
              <w:rPr>
                <w:sz w:val="22"/>
                <w:szCs w:val="22"/>
              </w:rPr>
              <w:t>False</w:t>
            </w:r>
          </w:p>
        </w:tc>
        <w:tc>
          <w:tcPr>
            <w:tcW w:w="527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A0B874F">
            <w:r>
              <w:rPr>
                <w:sz w:val="22"/>
                <w:szCs w:val="22"/>
              </w:rPr>
              <w:t>Lưu quỹ đạo để vẽ hình và kiểm chứng hội tụ</w:t>
            </w:r>
          </w:p>
        </w:tc>
      </w:tr>
    </w:tbl>
    <w:p w14:paraId="260DA536">
      <w:pPr>
        <w:spacing w:after="120"/>
      </w:pPr>
    </w:p>
    <w:p w14:paraId="290B30E9">
      <w:pPr>
        <w:spacing w:after="120"/>
        <w:jc w:val="both"/>
      </w:pPr>
      <w:r>
        <w:rPr>
          <w:b/>
          <w:bCs/>
        </w:rPr>
        <w:t>Thuộc tính sau khi fit:</w:t>
      </w:r>
      <w:r>
        <w:t xml:space="preserve"> </w:t>
      </w:r>
      <w:r>
        <w:rPr>
          <w:rFonts w:ascii="Consolas" w:hAnsi="Consolas" w:eastAsia="Consolas" w:cs="Consolas"/>
          <w:sz w:val="22"/>
          <w:szCs w:val="22"/>
        </w:rPr>
        <w:t>cluster_centers_</w:t>
      </w:r>
      <w:r>
        <w:t xml:space="preserve">, </w:t>
      </w:r>
      <w:r>
        <w:rPr>
          <w:rFonts w:ascii="Consolas" w:hAnsi="Consolas" w:eastAsia="Consolas" w:cs="Consolas"/>
          <w:sz w:val="22"/>
          <w:szCs w:val="22"/>
        </w:rPr>
        <w:t>labels_</w:t>
      </w:r>
      <w:r>
        <w:t xml:space="preserve">, </w:t>
      </w:r>
      <w:r>
        <w:rPr>
          <w:rFonts w:ascii="Consolas" w:hAnsi="Consolas" w:eastAsia="Consolas" w:cs="Consolas"/>
          <w:sz w:val="22"/>
          <w:szCs w:val="22"/>
        </w:rPr>
        <w:t>n_iter_</w:t>
      </w:r>
      <w:r>
        <w:t xml:space="preserve"> (số vòng lặp của từng seed), </w:t>
      </w:r>
      <w:r>
        <w:rPr>
          <w:rFonts w:ascii="Consolas" w:hAnsi="Consolas" w:eastAsia="Consolas" w:cs="Consolas"/>
          <w:sz w:val="22"/>
          <w:szCs w:val="22"/>
        </w:rPr>
        <w:t>intensities_</w:t>
      </w:r>
      <w:r>
        <w:t xml:space="preserve"> (số điểm trong cửa sổ quanh mỗi tâm), </w:t>
      </w:r>
      <w:r>
        <w:rPr>
          <w:rFonts w:ascii="Consolas" w:hAnsi="Consolas" w:eastAsia="Consolas" w:cs="Consolas"/>
          <w:sz w:val="22"/>
          <w:szCs w:val="22"/>
        </w:rPr>
        <w:t>trajectories_</w:t>
      </w:r>
      <w:r>
        <w:t xml:space="preserve"> (tùy chọn).</w:t>
      </w:r>
    </w:p>
    <w:p w14:paraId="6E7EDCF3">
      <w:pPr>
        <w:spacing w:after="120"/>
        <w:jc w:val="both"/>
      </w:pPr>
      <w:r>
        <w:rPr>
          <w:b/>
          <w:bCs/>
        </w:rPr>
        <w:t>Phương thức:</w:t>
      </w:r>
      <w:r>
        <w:t xml:space="preserve"> </w:t>
      </w:r>
      <w:r>
        <w:rPr>
          <w:rFonts w:ascii="Consolas" w:hAnsi="Consolas" w:eastAsia="Consolas" w:cs="Consolas"/>
          <w:sz w:val="22"/>
          <w:szCs w:val="22"/>
        </w:rPr>
        <w:t>fit(X)</w:t>
      </w:r>
      <w:r>
        <w:t xml:space="preserve">, </w:t>
      </w:r>
      <w:r>
        <w:rPr>
          <w:rFonts w:ascii="Consolas" w:hAnsi="Consolas" w:eastAsia="Consolas" w:cs="Consolas"/>
          <w:sz w:val="22"/>
          <w:szCs w:val="22"/>
        </w:rPr>
        <w:t>predict(X)</w:t>
      </w:r>
      <w:r>
        <w:t xml:space="preserve"> (gán vào tâm gần nhất), </w:t>
      </w:r>
      <w:r>
        <w:rPr>
          <w:rFonts w:ascii="Consolas" w:hAnsi="Consolas" w:eastAsia="Consolas" w:cs="Consolas"/>
          <w:sz w:val="22"/>
          <w:szCs w:val="22"/>
        </w:rPr>
        <w:t>fit_predict(X)</w:t>
      </w:r>
      <w:r>
        <w:t xml:space="preserve">; các hàm nội bộ </w:t>
      </w:r>
      <w:r>
        <w:rPr>
          <w:rFonts w:ascii="Consolas" w:hAnsi="Consolas" w:eastAsia="Consolas" w:cs="Consolas"/>
          <w:sz w:val="22"/>
          <w:szCs w:val="22"/>
        </w:rPr>
        <w:t>_kernel_weights</w:t>
      </w:r>
      <w:r>
        <w:t xml:space="preserve">, </w:t>
      </w:r>
      <w:r>
        <w:rPr>
          <w:rFonts w:ascii="Consolas" w:hAnsi="Consolas" w:eastAsia="Consolas" w:cs="Consolas"/>
          <w:sz w:val="22"/>
          <w:szCs w:val="22"/>
        </w:rPr>
        <w:t>_shift_seed</w:t>
      </w:r>
      <w:r>
        <w:t xml:space="preserve">, </w:t>
      </w:r>
      <w:r>
        <w:rPr>
          <w:rFonts w:ascii="Consolas" w:hAnsi="Consolas" w:eastAsia="Consolas" w:cs="Consolas"/>
          <w:sz w:val="22"/>
          <w:szCs w:val="22"/>
        </w:rPr>
        <w:t>_get_bin_seeds</w:t>
      </w:r>
      <w:r>
        <w:t xml:space="preserve">, </w:t>
      </w:r>
      <w:r>
        <w:rPr>
          <w:rFonts w:ascii="Consolas" w:hAnsi="Consolas" w:eastAsia="Consolas" w:cs="Consolas"/>
          <w:sz w:val="22"/>
          <w:szCs w:val="22"/>
        </w:rPr>
        <w:t>_merge_modes</w:t>
      </w:r>
      <w:r>
        <w:t>.</w:t>
      </w:r>
    </w:p>
    <w:p w14:paraId="1C25D3E1">
      <w:pPr>
        <w:spacing w:after="120"/>
        <w:jc w:val="both"/>
      </w:pPr>
      <w:r>
        <w:rPr>
          <w:b/>
          <w:bCs/>
        </w:rPr>
        <w:t>Quy tắc gộp mode (giống sklearn):</w:t>
      </w:r>
      <w:r>
        <w:t xml:space="preserve"> sắp xếp các mode theo intensity giảm dần; duyệt lần lượt, loại mọi mode nằm trong bán kính merge_radius của một mode mạnh hơn đã được giữ lại. Tiêu chí này phải được cài </w:t>
      </w:r>
      <w:r>
        <w:rPr>
          <w:b/>
          <w:bCs/>
        </w:rPr>
        <w:t>đúng như mô tả</w:t>
      </w:r>
      <w:r>
        <w:t xml:space="preserve"> thì E1 mới có ý nghĩa.</w:t>
      </w:r>
    </w:p>
    <w:p w14:paraId="384A5503">
      <w:pPr>
        <w:pStyle w:val="4"/>
      </w:pPr>
      <w:r>
        <w:t>B.4.2. Cấu trúc mã nguồn và tái lập</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6"/>
        <w:gridCol w:w="6185"/>
      </w:tblGrid>
      <w:tr w14:paraId="45E118DF">
        <w:trPr>
          <w:tblHeader/>
        </w:trPr>
        <w:tc>
          <w:tcPr>
            <w:tcW w:w="2886"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1F604544">
            <w:r>
              <w:rPr>
                <w:b/>
                <w:bCs/>
                <w:sz w:val="22"/>
                <w:szCs w:val="22"/>
              </w:rPr>
              <w:t>Thư mục / File</w:t>
            </w:r>
          </w:p>
        </w:tc>
        <w:tc>
          <w:tcPr>
            <w:tcW w:w="6185"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630E3BFA">
            <w:r>
              <w:rPr>
                <w:b/>
                <w:bCs/>
                <w:sz w:val="22"/>
                <w:szCs w:val="22"/>
              </w:rPr>
              <w:t>Nội dung</w:t>
            </w:r>
          </w:p>
        </w:tc>
      </w:tr>
      <w:tr w14:paraId="402D793D">
        <w:tc>
          <w:tcPr>
            <w:tcW w:w="2886"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545E6A7C">
            <w:r>
              <w:rPr>
                <w:sz w:val="22"/>
                <w:szCs w:val="22"/>
              </w:rPr>
              <w:t>meanshift/kernels.py</w:t>
            </w:r>
          </w:p>
        </w:tc>
        <w:tc>
          <w:tcPr>
            <w:tcW w:w="6185"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00539BA7">
            <w:r>
              <w:rPr>
                <w:sz w:val="22"/>
                <w:szCs w:val="22"/>
              </w:rPr>
              <w:t>Định nghĩa profile k và g cho flat, Gaussian</w:t>
            </w:r>
          </w:p>
        </w:tc>
      </w:tr>
      <w:tr w14:paraId="4FE74477">
        <w:tc>
          <w:tcPr>
            <w:tcW w:w="2886"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4E3B7E9">
            <w:r>
              <w:rPr>
                <w:sz w:val="22"/>
                <w:szCs w:val="22"/>
              </w:rPr>
              <w:t>meanshift/neighbors.py</w:t>
            </w:r>
          </w:p>
        </w:tc>
        <w:tc>
          <w:tcPr>
            <w:tcW w:w="6185"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34ADCFC">
            <w:r>
              <w:rPr>
                <w:sz w:val="22"/>
                <w:szCs w:val="22"/>
              </w:rPr>
              <w:t>Truy vấn láng giềng: brute-force (vector hóa NumPy) và KD-Tree</w:t>
            </w:r>
          </w:p>
        </w:tc>
      </w:tr>
      <w:tr w14:paraId="12F25705">
        <w:tc>
          <w:tcPr>
            <w:tcW w:w="2886"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9BD771D">
            <w:r>
              <w:rPr>
                <w:sz w:val="22"/>
                <w:szCs w:val="22"/>
              </w:rPr>
              <w:t>meanshift/seeding.py</w:t>
            </w:r>
          </w:p>
        </w:tc>
        <w:tc>
          <w:tcPr>
            <w:tcW w:w="6185"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67F9AF5D">
            <w:r>
              <w:rPr>
                <w:sz w:val="22"/>
                <w:szCs w:val="22"/>
              </w:rPr>
              <w:t>Bin seeding</w:t>
            </w:r>
          </w:p>
        </w:tc>
      </w:tr>
      <w:tr w14:paraId="2C628B9D">
        <w:tc>
          <w:tcPr>
            <w:tcW w:w="2886"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0B71F63E">
            <w:r>
              <w:rPr>
                <w:sz w:val="22"/>
                <w:szCs w:val="22"/>
              </w:rPr>
              <w:t>meanshift/core.py</w:t>
            </w:r>
          </w:p>
        </w:tc>
        <w:tc>
          <w:tcPr>
            <w:tcW w:w="6185"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EB28082">
            <w:r>
              <w:rPr>
                <w:sz w:val="22"/>
                <w:szCs w:val="22"/>
              </w:rPr>
              <w:t>Lớp MeanShiftCustom</w:t>
            </w:r>
          </w:p>
        </w:tc>
      </w:tr>
      <w:tr w14:paraId="44D038B0">
        <w:tc>
          <w:tcPr>
            <w:tcW w:w="2886"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333B4903">
            <w:r>
              <w:rPr>
                <w:sz w:val="22"/>
                <w:szCs w:val="22"/>
              </w:rPr>
              <w:t>experiments/e1_…e6_*.py</w:t>
            </w:r>
          </w:p>
        </w:tc>
        <w:tc>
          <w:tcPr>
            <w:tcW w:w="6185"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0CFE3197">
            <w:r>
              <w:rPr>
                <w:sz w:val="22"/>
                <w:szCs w:val="22"/>
              </w:rPr>
              <w:t>Mỗi thực nghiệm một script, đọc cấu hình từ configs/*.yaml, ghi kết quả ra results/*.csv</w:t>
            </w:r>
          </w:p>
        </w:tc>
      </w:tr>
      <w:tr w14:paraId="3F724F1A">
        <w:tc>
          <w:tcPr>
            <w:tcW w:w="2886"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10799FE2">
            <w:r>
              <w:rPr>
                <w:sz w:val="22"/>
                <w:szCs w:val="22"/>
              </w:rPr>
              <w:t>tests/</w:t>
            </w:r>
          </w:p>
        </w:tc>
        <w:tc>
          <w:tcPr>
            <w:tcW w:w="6185"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C5277E4">
            <w:r>
              <w:rPr>
                <w:sz w:val="22"/>
                <w:szCs w:val="22"/>
              </w:rPr>
              <w:t>Kiểm thử đơn vị (pytest)</w:t>
            </w:r>
          </w:p>
        </w:tc>
      </w:tr>
      <w:tr w14:paraId="05C14E5B">
        <w:tc>
          <w:tcPr>
            <w:tcW w:w="2886"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0FB8DBD3">
            <w:r>
              <w:rPr>
                <w:sz w:val="22"/>
                <w:szCs w:val="22"/>
              </w:rPr>
              <w:t>notebooks/</w:t>
            </w:r>
          </w:p>
        </w:tc>
        <w:tc>
          <w:tcPr>
            <w:tcW w:w="6185"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1454C91">
            <w:r>
              <w:rPr>
                <w:sz w:val="22"/>
                <w:szCs w:val="22"/>
              </w:rPr>
              <w:t>Trực quan hóa, sinh hình cho báo cáo từ results/*.csv</w:t>
            </w:r>
          </w:p>
        </w:tc>
      </w:tr>
      <w:tr w14:paraId="7335F507">
        <w:tc>
          <w:tcPr>
            <w:tcW w:w="2886"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C9FCE1D">
            <w:r>
              <w:rPr>
                <w:sz w:val="22"/>
                <w:szCs w:val="22"/>
              </w:rPr>
              <w:t>requirements.txt, README.md</w:t>
            </w:r>
          </w:p>
        </w:tc>
        <w:tc>
          <w:tcPr>
            <w:tcW w:w="6185"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5C1F95DC">
            <w:r>
              <w:rPr>
                <w:sz w:val="22"/>
                <w:szCs w:val="22"/>
              </w:rPr>
              <w:t>Phiên bản thư viện cố định; hướng dẫn chạy lại toàn bộ thực nghiệm bằng một lệnh</w:t>
            </w:r>
          </w:p>
        </w:tc>
      </w:tr>
    </w:tbl>
    <w:p w14:paraId="002B21C2">
      <w:pPr>
        <w:spacing w:after="120"/>
      </w:pPr>
    </w:p>
    <w:p w14:paraId="72EA91E4">
      <w:pPr>
        <w:spacing w:after="120"/>
        <w:jc w:val="both"/>
      </w:pPr>
      <w:r>
        <w:rPr>
          <w:b/>
          <w:bCs/>
        </w:rPr>
        <w:t>Kiểm thử đơn vị tối thiểu:</w:t>
      </w:r>
    </w:p>
    <w:p w14:paraId="1E3196E3">
      <w:pPr>
        <w:pStyle w:val="16"/>
        <w:numPr>
          <w:ilvl w:val="0"/>
          <w:numId w:val="2"/>
        </w:numPr>
        <w:spacing w:after="60"/>
        <w:jc w:val="both"/>
      </w:pPr>
      <w:r>
        <w:t>Hai blob cách xa nhau (khoảng cách ≫ h) → đúng 2 cụm, tâm gần trung bình mỗi blob.</w:t>
      </w:r>
    </w:p>
    <w:p w14:paraId="1FB0D957">
      <w:pPr>
        <w:pStyle w:val="16"/>
        <w:numPr>
          <w:ilvl w:val="0"/>
          <w:numId w:val="2"/>
        </w:numPr>
        <w:spacing w:after="60"/>
        <w:jc w:val="both"/>
      </w:pPr>
      <w:r>
        <w:t>Một điểm duy nhất / mọi điểm trùng nhau → 1 cụm, không lỗi chia cho 0.</w:t>
      </w:r>
    </w:p>
    <w:p w14:paraId="7C8BB3D4">
      <w:pPr>
        <w:pStyle w:val="16"/>
        <w:numPr>
          <w:ilvl w:val="0"/>
          <w:numId w:val="2"/>
        </w:numPr>
        <w:spacing w:after="60"/>
        <w:jc w:val="both"/>
      </w:pPr>
      <w:r>
        <w:t>Brute-force và KD-Tree cho cùng kết quả (flat kernel).</w:t>
      </w:r>
    </w:p>
    <w:p w14:paraId="0CEECBF8">
      <w:pPr>
        <w:pStyle w:val="16"/>
        <w:numPr>
          <w:ilvl w:val="0"/>
          <w:numId w:val="2"/>
        </w:numPr>
        <w:spacing w:after="60"/>
        <w:jc w:val="both"/>
      </w:pPr>
      <w:r>
        <w:t>Mật độ f̂(y₍ₜ₎) tăng đơn điệu dọc quỹ đạo.</w:t>
      </w:r>
    </w:p>
    <w:p w14:paraId="7DFA3251">
      <w:pPr>
        <w:pStyle w:val="16"/>
        <w:numPr>
          <w:ilvl w:val="0"/>
          <w:numId w:val="2"/>
        </w:numPr>
        <w:spacing w:after="60"/>
        <w:jc w:val="both"/>
      </w:pPr>
      <w:r>
        <w:t>predict trên chính dữ liệu huấn luyện trùng labels_; kết quả không đổi khi đổi thứ tự dữ liệu (sau khi ghép nhãn).</w:t>
      </w:r>
    </w:p>
    <w:p w14:paraId="2C1067A7">
      <w:pPr>
        <w:pStyle w:val="3"/>
      </w:pPr>
      <w:r>
        <w:t>B.5. Thiết kế thực nghiệm</w:t>
      </w:r>
    </w:p>
    <w:p w14:paraId="69DDE4E3">
      <w:pPr>
        <w:spacing w:after="120"/>
        <w:jc w:val="both"/>
      </w:pPr>
      <w:r>
        <w:t xml:space="preserve">Mọi thực nghiệm: cố định seed; ghi cấu hình phần cứng (CPU, RAM), phiên bản Python/NumPy/SciPy/scikit-learn; sklearn chạy với </w:t>
      </w:r>
      <w:r>
        <w:rPr>
          <w:rFonts w:ascii="Consolas" w:hAnsi="Consolas" w:eastAsia="Consolas" w:cs="Consolas"/>
          <w:sz w:val="22"/>
          <w:szCs w:val="22"/>
        </w:rPr>
        <w:t>n_jobs=1</w:t>
      </w:r>
      <w:r>
        <w:t xml:space="preserve"> để so sánh công bằng với cài đặt đơn luồng.</w:t>
      </w:r>
    </w:p>
    <w:p w14:paraId="136DCF2B">
      <w:pPr>
        <w:pStyle w:val="4"/>
      </w:pPr>
      <w:r>
        <w:t>E1. Kiểm chứng tính đúng đắn (RQ1)</w:t>
      </w:r>
    </w:p>
    <w:p w14:paraId="765BE100">
      <w:pPr>
        <w:pStyle w:val="16"/>
        <w:numPr>
          <w:ilvl w:val="0"/>
          <w:numId w:val="2"/>
        </w:numPr>
        <w:spacing w:after="60"/>
        <w:jc w:val="both"/>
      </w:pPr>
      <w:r>
        <w:rPr>
          <w:b/>
          <w:bCs/>
        </w:rPr>
        <w:t>Thiết lập:</w:t>
      </w:r>
      <w:r>
        <w:t xml:space="preserve"> 5 bộ dữ liệu tổng hợp × h ∈ {0,5; 1; 1,5} × h_est (h_est = estimate_bandwidth với quantile = 0,3). So sánh MeanShiftCustom (flat; brute và KD-Tree; bin_seeding tắt/bật) với sklearn.cluster.MeanShift ở </w:t>
      </w:r>
      <w:r>
        <w:rPr>
          <w:b/>
          <w:bCs/>
        </w:rPr>
        <w:t>cùng cấu hình</w:t>
      </w:r>
      <w:r>
        <w:t>.</w:t>
      </w:r>
    </w:p>
    <w:p w14:paraId="3B32D06A">
      <w:pPr>
        <w:pStyle w:val="16"/>
        <w:numPr>
          <w:ilvl w:val="0"/>
          <w:numId w:val="2"/>
        </w:numPr>
        <w:spacing w:after="60"/>
        <w:jc w:val="both"/>
      </w:pPr>
      <w:r>
        <w:rPr>
          <w:b/>
          <w:bCs/>
        </w:rPr>
        <w:t>Đo:</w:t>
      </w:r>
      <w:r>
        <w:t xml:space="preserve"> |Δ số cụm|; ARI(nhãn custom, nhãn sklearn); sai lệch lớn nhất giữa các tâm sau khi ghép cặp bằng thuật toán Hungarian (</w:t>
      </w:r>
      <w:r>
        <w:rPr>
          <w:rFonts w:ascii="Consolas" w:hAnsi="Consolas" w:eastAsia="Consolas" w:cs="Consolas"/>
          <w:sz w:val="22"/>
          <w:szCs w:val="22"/>
        </w:rPr>
        <w:t>scipy.optimize.linear_sum_assignment</w:t>
      </w:r>
      <w:r>
        <w:t>), chia cho h.</w:t>
      </w:r>
    </w:p>
    <w:p w14:paraId="6B501C9E">
      <w:pPr>
        <w:pStyle w:val="16"/>
        <w:numPr>
          <w:ilvl w:val="0"/>
          <w:numId w:val="2"/>
        </w:numPr>
        <w:spacing w:after="60"/>
        <w:jc w:val="both"/>
      </w:pPr>
      <w:r>
        <w:rPr>
          <w:b/>
          <w:bCs/>
        </w:rPr>
        <w:t>Tiêu chí đạt:</w:t>
      </w:r>
      <w:r>
        <w:t xml:space="preserve"> Δ = 0; ARI ≥ 0,99; sai lệch tâm &lt; 0,01·h. Trường hợp không đạt phải được phân tích nguyên nhân (ví dụ khác biệt khi hai mode có intensity bằng nhau).</w:t>
      </w:r>
    </w:p>
    <w:p w14:paraId="73E5AC83">
      <w:pPr>
        <w:pStyle w:val="16"/>
        <w:numPr>
          <w:ilvl w:val="0"/>
          <w:numId w:val="2"/>
        </w:numPr>
        <w:spacing w:after="60"/>
        <w:jc w:val="both"/>
      </w:pPr>
      <w:r>
        <w:rPr>
          <w:b/>
          <w:bCs/>
        </w:rPr>
        <w:t>Gaussian kernel</w:t>
      </w:r>
      <w:r>
        <w:t xml:space="preserve"> (sklearn không hỗ trợ): kiểm chứng riêng — tại mỗi tâm tìm được, ‖∇f̂(c)‖ ≈ 0 và f̂(c) ≥ f̂ tại các điểm lân cận trên lưới; so sánh vị trí mode với cực đại của </w:t>
      </w:r>
      <w:r>
        <w:rPr>
          <w:rFonts w:ascii="Consolas" w:hAnsi="Consolas" w:eastAsia="Consolas" w:cs="Consolas"/>
          <w:sz w:val="22"/>
          <w:szCs w:val="22"/>
        </w:rPr>
        <w:t>scipy.stats.gaussian_kde</w:t>
      </w:r>
      <w:r>
        <w:t xml:space="preserve"> (cùng băng thông).</w:t>
      </w:r>
    </w:p>
    <w:p w14:paraId="439F6405">
      <w:pPr>
        <w:pStyle w:val="4"/>
      </w:pPr>
      <w:r>
        <w:t>E2. Hành vi trên các dạng cụm (RQ2)</w:t>
      </w:r>
    </w:p>
    <w:p w14:paraId="763AD379">
      <w:pPr>
        <w:pStyle w:val="16"/>
        <w:numPr>
          <w:ilvl w:val="0"/>
          <w:numId w:val="2"/>
        </w:numPr>
        <w:spacing w:after="60"/>
        <w:jc w:val="both"/>
      </w:pPr>
      <w:r>
        <w:rPr>
          <w:b/>
          <w:bCs/>
        </w:rPr>
        <w:t>Thiết lập:</w:t>
      </w:r>
      <w:r>
        <w:t xml:space="preserve"> 5 bộ dữ liệu tổng hợp × 10 seed. Phương pháp: Mean-Shift (h = h_est), K-Means (k = số cụm thật), DBSCAN (eps chọn theo đồ thị k-distance), GMM (k = số cụm thật, full covariance).</w:t>
      </w:r>
    </w:p>
    <w:p w14:paraId="279312C0">
      <w:pPr>
        <w:pStyle w:val="16"/>
        <w:numPr>
          <w:ilvl w:val="0"/>
          <w:numId w:val="2"/>
        </w:numPr>
        <w:spacing w:after="60"/>
        <w:jc w:val="both"/>
      </w:pPr>
      <w:r>
        <w:rPr>
          <w:b/>
          <w:bCs/>
        </w:rPr>
        <w:t>Đo:</w:t>
      </w:r>
      <w:r>
        <w:t xml:space="preserve"> ARI và NMI so với </w:t>
      </w:r>
      <w:r>
        <w:rPr>
          <w:b/>
          <w:bCs/>
        </w:rPr>
        <w:t>nhãn thật</w:t>
      </w:r>
      <w:r>
        <w:t>; số cụm tìm được. Báo cáo trung bình ± độ lệch chuẩn.</w:t>
      </w:r>
    </w:p>
    <w:p w14:paraId="7944F8FA">
      <w:pPr>
        <w:pStyle w:val="16"/>
        <w:numPr>
          <w:ilvl w:val="0"/>
          <w:numId w:val="2"/>
        </w:numPr>
        <w:spacing w:after="60"/>
        <w:jc w:val="both"/>
      </w:pPr>
      <w:r>
        <w:rPr>
          <w:b/>
          <w:bCs/>
        </w:rPr>
        <w:t>Lưu ý công bằng:</w:t>
      </w:r>
      <w:r>
        <w:t xml:space="preserve"> K-Means và GMM được cho biết k thật — đây là lợi thế, phải nêu rõ khi diễn giải. Bổ sung phương án K-Means với k chọn bằng Silhouette để so sánh trong điều kiện “không biết k”.</w:t>
      </w:r>
    </w:p>
    <w:p w14:paraId="454DBAE1">
      <w:pPr>
        <w:pStyle w:val="4"/>
      </w:pPr>
      <w:r>
        <w:t>E3. Chi phí tính toán (RQ3)</w:t>
      </w:r>
    </w:p>
    <w:p w14:paraId="4B103A67">
      <w:pPr>
        <w:pStyle w:val="16"/>
        <w:numPr>
          <w:ilvl w:val="0"/>
          <w:numId w:val="2"/>
        </w:numPr>
        <w:spacing w:after="60"/>
        <w:jc w:val="both"/>
      </w:pPr>
      <w:r>
        <w:rPr>
          <w:b/>
          <w:bCs/>
        </w:rPr>
        <w:t>Thiết lập (theo n):</w:t>
      </w:r>
      <w:r>
        <w:t xml:space="preserve"> n ∈ {500; 1k; 2k; 5k; 10k; 20k; 50k}, h cố định tương đối. Phương pháp: Custom-brute, Custom-KDTree, Custom-KDTree + bin seeding, sklearn (bin_seeding tắt/bật). Mỗi cấu hình chạy 5 lần, báo cáo </w:t>
      </w:r>
      <w:r>
        <w:rPr>
          <w:b/>
          <w:bCs/>
        </w:rPr>
        <w:t>median và khoảng tứ phân vị (IQR)</w:t>
      </w:r>
      <w:r>
        <w:t>; giới hạn thời gian 600 s/lần.</w:t>
      </w:r>
    </w:p>
    <w:p w14:paraId="27626FFA">
      <w:pPr>
        <w:pStyle w:val="16"/>
        <w:numPr>
          <w:ilvl w:val="0"/>
          <w:numId w:val="2"/>
        </w:numPr>
        <w:spacing w:after="60"/>
        <w:jc w:val="both"/>
      </w:pPr>
      <w:r>
        <w:rPr>
          <w:b/>
          <w:bCs/>
        </w:rPr>
        <w:t>Thiết lập (theo h):</w:t>
      </w:r>
      <w:r>
        <w:t xml:space="preserve"> cố định n = 10k, h = α·h_est với α ∈ {0,25; 0,5; 1; 2; 4} — để kiểm chứng lợi thế KD-Tree giảm khi h lớn.</w:t>
      </w:r>
    </w:p>
    <w:p w14:paraId="18500261">
      <w:pPr>
        <w:pStyle w:val="16"/>
        <w:numPr>
          <w:ilvl w:val="0"/>
          <w:numId w:val="2"/>
        </w:numPr>
        <w:spacing w:after="60"/>
        <w:jc w:val="both"/>
      </w:pPr>
      <w:r>
        <w:rPr>
          <w:b/>
          <w:bCs/>
        </w:rPr>
        <w:t>Đo:</w:t>
      </w:r>
      <w:r>
        <w:t xml:space="preserve"> thời gian chạy; bộ nhớ đỉnh (</w:t>
      </w:r>
      <w:r>
        <w:rPr>
          <w:rFonts w:ascii="Consolas" w:hAnsi="Consolas" w:eastAsia="Consolas" w:cs="Consolas"/>
          <w:sz w:val="22"/>
          <w:szCs w:val="22"/>
        </w:rPr>
        <w:t>tracemalloc</w:t>
      </w:r>
      <w:r>
        <w:t>); số láng giềng trung bình mỗi truy vấn; số vòng lặp trung bình.</w:t>
      </w:r>
    </w:p>
    <w:p w14:paraId="1C3F7204">
      <w:pPr>
        <w:pStyle w:val="16"/>
        <w:numPr>
          <w:ilvl w:val="0"/>
          <w:numId w:val="2"/>
        </w:numPr>
        <w:spacing w:after="60"/>
        <w:jc w:val="both"/>
      </w:pPr>
      <w:r>
        <w:rPr>
          <w:b/>
          <w:bCs/>
        </w:rPr>
        <w:t>Phân tích:</w:t>
      </w:r>
      <w:r>
        <w:t xml:space="preserve"> vẽ log–log thời gian theo n, ước lượng độ dốc thực nghiệm. Độ phức tạp lý thuyết: brute O(T·n²·d); KD-Tree xấp xỉ O(T·n·(log n + k̄)) với k̄ là số láng giềng trung bình — khi h lớn thì k̄ → n và lợi thế biến mất. Giải thích chênh lệch với sklearn (sklearn cũng dùng truy vấn bán kính bằng NearestNeighbors, cộng thêm bin seeding và song song hóa).</w:t>
      </w:r>
    </w:p>
    <w:p w14:paraId="791351F5">
      <w:pPr>
        <w:pStyle w:val="4"/>
      </w:pPr>
      <w:r>
        <w:t>E4. Độ nhạy theo băng thông (RQ4)</w:t>
      </w:r>
    </w:p>
    <w:p w14:paraId="6F91398C">
      <w:pPr>
        <w:pStyle w:val="16"/>
        <w:numPr>
          <w:ilvl w:val="0"/>
          <w:numId w:val="2"/>
        </w:numPr>
        <w:spacing w:after="60"/>
        <w:jc w:val="both"/>
      </w:pPr>
      <w:r>
        <w:rPr>
          <w:b/>
          <w:bCs/>
        </w:rPr>
        <w:t>Thiết lập:</w:t>
      </w:r>
      <w:r>
        <w:t xml:space="preserve"> h = α·h_est, α ∈ {0,25; 0,5; 0,75; 1; 1,25; 1,5; 2; 3}, trên dữ liệu tổng hợp và tập ảnh tune. So sánh thêm estimate_bandwidth với quantile ∈ {0,1; 0,2; 0,3}.</w:t>
      </w:r>
    </w:p>
    <w:p w14:paraId="67B233DC">
      <w:pPr>
        <w:pStyle w:val="16"/>
        <w:numPr>
          <w:ilvl w:val="0"/>
          <w:numId w:val="2"/>
        </w:numPr>
        <w:spacing w:after="60"/>
        <w:jc w:val="both"/>
      </w:pPr>
      <w:r>
        <w:rPr>
          <w:b/>
          <w:bCs/>
        </w:rPr>
        <w:t>Đo:</w:t>
      </w:r>
      <w:r>
        <w:t xml:space="preserve"> số cụm; ARI (tổng hợp); Silhouette (ảnh: lấy mẫu </w:t>
      </w:r>
      <w:r>
        <w:rPr>
          <w:rFonts w:ascii="Consolas" w:hAnsi="Consolas" w:eastAsia="Consolas" w:cs="Consolas"/>
          <w:sz w:val="22"/>
          <w:szCs w:val="22"/>
        </w:rPr>
        <w:t>sample_size = 2000</w:t>
      </w:r>
      <w:r>
        <w:t xml:space="preserve"> vì chi phí O(n²)); Dice (ảnh).</w:t>
      </w:r>
    </w:p>
    <w:p w14:paraId="2C0CEF7B">
      <w:pPr>
        <w:pStyle w:val="16"/>
        <w:numPr>
          <w:ilvl w:val="0"/>
          <w:numId w:val="2"/>
        </w:numPr>
        <w:spacing w:after="60"/>
        <w:jc w:val="both"/>
      </w:pPr>
      <w:r>
        <w:rPr>
          <w:b/>
          <w:bCs/>
        </w:rPr>
        <w:t>Phân tích:</w:t>
      </w:r>
      <w:r>
        <w:t xml:space="preserve"> đồ thị hai trục (số cụm và chất lượng theo h); xác định “dải ổn định”; minh họa over-segmentation (h nhỏ) và under-segmentation (h lớn) bằng hình ảnh.</w:t>
      </w:r>
    </w:p>
    <w:p w14:paraId="71750EDA">
      <w:pPr>
        <w:pStyle w:val="4"/>
      </w:pPr>
      <w:r>
        <w:t>E5. Case study – Phân đoạn tổn thương da (RQ5)</w:t>
      </w:r>
    </w:p>
    <w:p w14:paraId="46577C10">
      <w:pPr>
        <w:pStyle w:val="16"/>
        <w:numPr>
          <w:ilvl w:val="0"/>
          <w:numId w:val="2"/>
        </w:numPr>
        <w:spacing w:after="60"/>
        <w:jc w:val="both"/>
      </w:pPr>
      <w:r>
        <w:rPr>
          <w:b/>
          <w:bCs/>
        </w:rPr>
        <w:t>Không gian đặc trưng:</w:t>
      </w:r>
      <w:r>
        <w:t xml:space="preserve"> RGB-3D, Lab-3D, Lab-5D (không gian + màu).</w:t>
      </w:r>
    </w:p>
    <w:p w14:paraId="7DCFCC6B">
      <w:pPr>
        <w:pStyle w:val="16"/>
        <w:numPr>
          <w:ilvl w:val="0"/>
          <w:numId w:val="2"/>
        </w:numPr>
        <w:spacing w:after="60"/>
        <w:jc w:val="both"/>
      </w:pPr>
      <w:r>
        <w:rPr>
          <w:b/>
          <w:bCs/>
        </w:rPr>
        <w:t>Phương pháp:</w:t>
      </w:r>
      <w:r>
        <w:t xml:space="preserve"> Otsu trên kênh L* (baseline đơn giản nhưng mạnh); K-Means (k = 2 và k = số cụm Mean-Shift tìm được); GMM (k = 2); Mean-Shift custom (flat và Gaussian); Mean-Shift sklearn (tham chiếu).</w:t>
      </w:r>
    </w:p>
    <w:p w14:paraId="3647E84E">
      <w:pPr>
        <w:pStyle w:val="16"/>
        <w:numPr>
          <w:ilvl w:val="0"/>
          <w:numId w:val="2"/>
        </w:numPr>
        <w:spacing w:after="60"/>
        <w:jc w:val="both"/>
      </w:pPr>
      <w:r>
        <w:rPr>
          <w:b/>
          <w:bCs/>
        </w:rPr>
        <w:t>Quy tắc tạo mask (giống nhau cho mọi phương pháp, cố định trước khi chạy test):</w:t>
      </w:r>
      <w:r>
        <w:t xml:space="preserve"> (1) loại các cụm chiếm hơn 50% số pixel viền ảnh (coi là nền); (2) trong các cụm còn lại, chọn cụm có L* trung bình thấp nhất (tổn thương thường tối hơn da); (3) hậu xử lý: lấp lỗ (fill holes) và giữ thành phần liên thông lớn nhất.</w:t>
      </w:r>
    </w:p>
    <w:p w14:paraId="2CCDDB06">
      <w:pPr>
        <w:pStyle w:val="16"/>
        <w:numPr>
          <w:ilvl w:val="0"/>
          <w:numId w:val="2"/>
        </w:numPr>
        <w:spacing w:after="60"/>
        <w:jc w:val="both"/>
      </w:pPr>
      <w:r>
        <w:rPr>
          <w:b/>
          <w:bCs/>
        </w:rPr>
        <w:t>Chọn siêu tham số:</w:t>
      </w:r>
      <w:r>
        <w:t xml:space="preserve"> h (hoặc hₛ, hᵣ cho 5D), k, ngưỡng… được chọn trên </w:t>
      </w:r>
      <w:r>
        <w:rPr>
          <w:b/>
          <w:bCs/>
        </w:rPr>
        <w:t>tập tune</w:t>
      </w:r>
      <w:r>
        <w:t xml:space="preserve"> theo Dice trung bình cao nhất; sau đó chạy </w:t>
      </w:r>
      <w:r>
        <w:rPr>
          <w:b/>
          <w:bCs/>
        </w:rPr>
        <w:t>một lần</w:t>
      </w:r>
      <w:r>
        <w:t xml:space="preserve"> trên tập test.</w:t>
      </w:r>
    </w:p>
    <w:p w14:paraId="091256DB">
      <w:pPr>
        <w:pStyle w:val="16"/>
        <w:numPr>
          <w:ilvl w:val="0"/>
          <w:numId w:val="2"/>
        </w:numPr>
        <w:spacing w:after="60"/>
        <w:jc w:val="both"/>
      </w:pPr>
      <w:r>
        <w:rPr>
          <w:b/>
          <w:bCs/>
        </w:rPr>
        <w:t>Đo:</w:t>
      </w:r>
      <w:r>
        <w:t xml:space="preserve"> Dice = 2|M ∩ M̂| / (|M| + |M̂|); IoU = |M ∩ M̂| / |M ∪ M̂|; độ nhạy, độ đặc hiệu theo pixel; thời gian/ảnh. Báo cáo trung bình ± độ lệch chuẩn và trung vị.</w:t>
      </w:r>
    </w:p>
    <w:p w14:paraId="223A8CB5">
      <w:pPr>
        <w:pStyle w:val="16"/>
        <w:numPr>
          <w:ilvl w:val="0"/>
          <w:numId w:val="2"/>
        </w:numPr>
        <w:spacing w:after="60"/>
        <w:jc w:val="both"/>
      </w:pPr>
      <w:r>
        <w:rPr>
          <w:b/>
          <w:bCs/>
        </w:rPr>
        <w:t>Kiểm định thống kê:</w:t>
      </w:r>
      <w:r>
        <w:t xml:space="preserve"> Wilcoxon signed-rank (ghép cặp theo ảnh) giữa Mean-Shift và từng baseline, mức ý nghĩa 0,05, hiệu chỉnh Holm cho so sánh bội.</w:t>
      </w:r>
    </w:p>
    <w:p w14:paraId="76341CBA">
      <w:pPr>
        <w:pStyle w:val="16"/>
        <w:numPr>
          <w:ilvl w:val="0"/>
          <w:numId w:val="2"/>
        </w:numPr>
        <w:spacing w:after="60"/>
        <w:jc w:val="both"/>
      </w:pPr>
      <w:r>
        <w:rPr>
          <w:b/>
          <w:bCs/>
        </w:rPr>
        <w:t>Định tính và phân tích lỗi:</w:t>
      </w:r>
      <w:r>
        <w:t xml:space="preserve"> hiển thị ca tốt nhất, trung vị, tệ nhất; phân loại nguyên nhân thất bại (lông, viền tối do ống kính – vignetting, tương phản thấp, tổn thương nhiều màu).</w:t>
      </w:r>
    </w:p>
    <w:p w14:paraId="5A8A153E">
      <w:pPr>
        <w:pStyle w:val="4"/>
      </w:pPr>
      <w:r>
        <w:t>E6. Ablation study</w:t>
      </w:r>
    </w:p>
    <w:p w14:paraId="2276EBAD">
      <w:pPr>
        <w:pStyle w:val="16"/>
        <w:numPr>
          <w:ilvl w:val="0"/>
          <w:numId w:val="2"/>
        </w:numPr>
        <w:spacing w:after="60"/>
        <w:jc w:val="both"/>
      </w:pPr>
      <w:r>
        <w:rPr>
          <w:b/>
          <w:bCs/>
        </w:rPr>
        <w:t>Kernel:</w:t>
      </w:r>
      <w:r>
        <w:t xml:space="preserve"> flat vs Gaussian — Dice, số vòng lặp, thời gian.</w:t>
      </w:r>
    </w:p>
    <w:p w14:paraId="661A5741">
      <w:pPr>
        <w:pStyle w:val="16"/>
        <w:numPr>
          <w:ilvl w:val="0"/>
          <w:numId w:val="2"/>
        </w:numPr>
        <w:spacing w:after="60"/>
        <w:jc w:val="both"/>
      </w:pPr>
      <w:r>
        <w:rPr>
          <w:b/>
          <w:bCs/>
        </w:rPr>
        <w:t>Bin seeding:</w:t>
      </w:r>
      <w:r>
        <w:t xml:space="preserve"> bật/tắt — tỷ lệ tăng tốc so với thay đổi ARI/Dice.</w:t>
      </w:r>
    </w:p>
    <w:p w14:paraId="0DC45522">
      <w:pPr>
        <w:pStyle w:val="16"/>
        <w:numPr>
          <w:ilvl w:val="0"/>
          <w:numId w:val="2"/>
        </w:numPr>
        <w:spacing w:after="60"/>
        <w:jc w:val="both"/>
      </w:pPr>
      <w:r>
        <w:rPr>
          <w:b/>
          <w:bCs/>
        </w:rPr>
        <w:t>merge_radius:</w:t>
      </w:r>
      <w:r>
        <w:t xml:space="preserve"> 0,5h vs h — ảnh hưởng tới số cụm.</w:t>
      </w:r>
    </w:p>
    <w:p w14:paraId="15BD1C2C">
      <w:pPr>
        <w:pStyle w:val="16"/>
        <w:numPr>
          <w:ilvl w:val="0"/>
          <w:numId w:val="2"/>
        </w:numPr>
        <w:spacing w:after="60"/>
        <w:jc w:val="both"/>
      </w:pPr>
      <w:r>
        <w:rPr>
          <w:b/>
          <w:bCs/>
        </w:rPr>
        <w:t>tol:</w:t>
      </w:r>
      <w:r>
        <w:t xml:space="preserve"> 1e-2 vs 1e-3 vs 1e-4 — đánh đổi thời gian và độ chính xác của tâm.</w:t>
      </w:r>
    </w:p>
    <w:p w14:paraId="3B65410E">
      <w:pPr>
        <w:pStyle w:val="3"/>
      </w:pPr>
      <w:r>
        <w:t>B.6. Tổng hợp độ đo</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19"/>
        <w:gridCol w:w="1619"/>
        <w:gridCol w:w="1619"/>
        <w:gridCol w:w="1376"/>
        <w:gridCol w:w="2838"/>
      </w:tblGrid>
      <w:tr w14:paraId="33A73AFD">
        <w:trPr>
          <w:tblHeader/>
        </w:trPr>
        <w:tc>
          <w:tcPr>
            <w:tcW w:w="1619"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15E01250">
            <w:r>
              <w:rPr>
                <w:b/>
                <w:bCs/>
                <w:sz w:val="22"/>
                <w:szCs w:val="22"/>
              </w:rPr>
              <w:t>Độ đo</w:t>
            </w:r>
          </w:p>
        </w:tc>
        <w:tc>
          <w:tcPr>
            <w:tcW w:w="1619"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5BBDDBE4">
            <w:r>
              <w:rPr>
                <w:b/>
                <w:bCs/>
                <w:sz w:val="22"/>
                <w:szCs w:val="22"/>
              </w:rPr>
              <w:t>Loại</w:t>
            </w:r>
          </w:p>
        </w:tc>
        <w:tc>
          <w:tcPr>
            <w:tcW w:w="1619"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38BB6204">
            <w:r>
              <w:rPr>
                <w:b/>
                <w:bCs/>
                <w:sz w:val="22"/>
                <w:szCs w:val="22"/>
              </w:rPr>
              <w:t>Cần nhãn thật?</w:t>
            </w:r>
          </w:p>
        </w:tc>
        <w:tc>
          <w:tcPr>
            <w:tcW w:w="1376"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46B52EA4">
            <w:r>
              <w:rPr>
                <w:b/>
                <w:bCs/>
                <w:sz w:val="22"/>
                <w:szCs w:val="22"/>
              </w:rPr>
              <w:t>Dùng ở</w:t>
            </w:r>
          </w:p>
        </w:tc>
        <w:tc>
          <w:tcPr>
            <w:tcW w:w="2838"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705E8021">
            <w:r>
              <w:rPr>
                <w:b/>
                <w:bCs/>
                <w:sz w:val="22"/>
                <w:szCs w:val="22"/>
              </w:rPr>
              <w:t>Ghi chú</w:t>
            </w:r>
          </w:p>
        </w:tc>
      </w:tr>
      <w:tr w14:paraId="145622BA">
        <w:tc>
          <w:tcPr>
            <w:tcW w:w="161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4BD7F6DE">
            <w:r>
              <w:rPr>
                <w:sz w:val="22"/>
                <w:szCs w:val="22"/>
              </w:rPr>
              <w:t>ARI</w:t>
            </w:r>
          </w:p>
        </w:tc>
        <w:tc>
          <w:tcPr>
            <w:tcW w:w="161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C99F07E">
            <w:r>
              <w:rPr>
                <w:sz w:val="22"/>
                <w:szCs w:val="22"/>
              </w:rPr>
              <w:t>Ngoại (external)</w:t>
            </w:r>
          </w:p>
        </w:tc>
        <w:tc>
          <w:tcPr>
            <w:tcW w:w="161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5549161F">
            <w:r>
              <w:rPr>
                <w:sz w:val="22"/>
                <w:szCs w:val="22"/>
              </w:rPr>
              <w:t>Có (hoặc nhãn tham chiếu)</w:t>
            </w:r>
          </w:p>
        </w:tc>
        <w:tc>
          <w:tcPr>
            <w:tcW w:w="1376"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A91B60D">
            <w:r>
              <w:rPr>
                <w:sz w:val="22"/>
                <w:szCs w:val="22"/>
              </w:rPr>
              <w:t>E1, E2, E4</w:t>
            </w:r>
          </w:p>
        </w:tc>
        <w:tc>
          <w:tcPr>
            <w:tcW w:w="2838"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26B32EA">
            <w:r>
              <w:rPr>
                <w:sz w:val="22"/>
                <w:szCs w:val="22"/>
              </w:rPr>
              <w:t>1 = trùng hoàn toàn, ≈ 0 = ngẫu nhiên</w:t>
            </w:r>
          </w:p>
        </w:tc>
      </w:tr>
      <w:tr w14:paraId="7AC5B4D5">
        <w:tc>
          <w:tcPr>
            <w:tcW w:w="161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1F6509ED">
            <w:r>
              <w:rPr>
                <w:sz w:val="22"/>
                <w:szCs w:val="22"/>
              </w:rPr>
              <w:t>NMI</w:t>
            </w:r>
          </w:p>
        </w:tc>
        <w:tc>
          <w:tcPr>
            <w:tcW w:w="161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19F75403">
            <w:r>
              <w:rPr>
                <w:sz w:val="22"/>
                <w:szCs w:val="22"/>
              </w:rPr>
              <w:t>Ngoại</w:t>
            </w:r>
          </w:p>
        </w:tc>
        <w:tc>
          <w:tcPr>
            <w:tcW w:w="161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662FAFCD">
            <w:r>
              <w:rPr>
                <w:sz w:val="22"/>
                <w:szCs w:val="22"/>
              </w:rPr>
              <w:t>Có</w:t>
            </w:r>
          </w:p>
        </w:tc>
        <w:tc>
          <w:tcPr>
            <w:tcW w:w="1376"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18DE66E2">
            <w:r>
              <w:rPr>
                <w:sz w:val="22"/>
                <w:szCs w:val="22"/>
              </w:rPr>
              <w:t>E2</w:t>
            </w:r>
          </w:p>
        </w:tc>
        <w:tc>
          <w:tcPr>
            <w:tcW w:w="2838"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E5D83EF">
            <w:r>
              <w:rPr>
                <w:sz w:val="22"/>
                <w:szCs w:val="22"/>
              </w:rPr>
              <w:t>Bổ trợ cho ARI</w:t>
            </w:r>
          </w:p>
        </w:tc>
      </w:tr>
      <w:tr w14:paraId="35B54353">
        <w:tc>
          <w:tcPr>
            <w:tcW w:w="161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59C3ED18">
            <w:r>
              <w:rPr>
                <w:sz w:val="22"/>
                <w:szCs w:val="22"/>
              </w:rPr>
              <w:t>Silhouette</w:t>
            </w:r>
          </w:p>
        </w:tc>
        <w:tc>
          <w:tcPr>
            <w:tcW w:w="161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2A74944">
            <w:r>
              <w:rPr>
                <w:sz w:val="22"/>
                <w:szCs w:val="22"/>
              </w:rPr>
              <w:t>Nội (internal)</w:t>
            </w:r>
          </w:p>
        </w:tc>
        <w:tc>
          <w:tcPr>
            <w:tcW w:w="161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544CF435">
            <w:r>
              <w:rPr>
                <w:sz w:val="22"/>
                <w:szCs w:val="22"/>
              </w:rPr>
              <w:t>Không</w:t>
            </w:r>
          </w:p>
        </w:tc>
        <w:tc>
          <w:tcPr>
            <w:tcW w:w="1376"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45920F4">
            <w:r>
              <w:rPr>
                <w:sz w:val="22"/>
                <w:szCs w:val="22"/>
              </w:rPr>
              <w:t>E4</w:t>
            </w:r>
          </w:p>
        </w:tc>
        <w:tc>
          <w:tcPr>
            <w:tcW w:w="2838"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064CAFF3">
            <w:r>
              <w:rPr>
                <w:sz w:val="22"/>
                <w:szCs w:val="22"/>
              </w:rPr>
              <w:t>O(n²) → lấy mẫu; thiên vị cụm lồi (có lợi cho K-Means)</w:t>
            </w:r>
          </w:p>
        </w:tc>
      </w:tr>
      <w:tr w14:paraId="7356C947">
        <w:tc>
          <w:tcPr>
            <w:tcW w:w="161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47A69A26">
            <w:r>
              <w:rPr>
                <w:sz w:val="22"/>
                <w:szCs w:val="22"/>
              </w:rPr>
              <w:t>Davies-Bouldin</w:t>
            </w:r>
          </w:p>
        </w:tc>
        <w:tc>
          <w:tcPr>
            <w:tcW w:w="161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0DA594BC">
            <w:r>
              <w:rPr>
                <w:sz w:val="22"/>
                <w:szCs w:val="22"/>
              </w:rPr>
              <w:t>Nội</w:t>
            </w:r>
          </w:p>
        </w:tc>
        <w:tc>
          <w:tcPr>
            <w:tcW w:w="161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B1742BB">
            <w:r>
              <w:rPr>
                <w:sz w:val="22"/>
                <w:szCs w:val="22"/>
              </w:rPr>
              <w:t>Không</w:t>
            </w:r>
          </w:p>
        </w:tc>
        <w:tc>
          <w:tcPr>
            <w:tcW w:w="1376"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49C34754">
            <w:r>
              <w:rPr>
                <w:sz w:val="22"/>
                <w:szCs w:val="22"/>
              </w:rPr>
              <w:t>E4 (phụ)</w:t>
            </w:r>
          </w:p>
        </w:tc>
        <w:tc>
          <w:tcPr>
            <w:tcW w:w="2838"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F4791B1">
            <w:r>
              <w:rPr>
                <w:sz w:val="22"/>
                <w:szCs w:val="22"/>
              </w:rPr>
              <w:t>Càng thấp càng tốt; cũng thiên vị cụm lồi</w:t>
            </w:r>
          </w:p>
        </w:tc>
      </w:tr>
      <w:tr w14:paraId="2929FD09">
        <w:tc>
          <w:tcPr>
            <w:tcW w:w="161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A89D779">
            <w:r>
              <w:rPr>
                <w:sz w:val="22"/>
                <w:szCs w:val="22"/>
              </w:rPr>
              <w:t>Dice, IoU</w:t>
            </w:r>
          </w:p>
        </w:tc>
        <w:tc>
          <w:tcPr>
            <w:tcW w:w="161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1E6EBDBC">
            <w:r>
              <w:rPr>
                <w:sz w:val="22"/>
                <w:szCs w:val="22"/>
              </w:rPr>
              <w:t>Ngoại (phân đoạn)</w:t>
            </w:r>
          </w:p>
        </w:tc>
        <w:tc>
          <w:tcPr>
            <w:tcW w:w="161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DB904D7">
            <w:r>
              <w:rPr>
                <w:sz w:val="22"/>
                <w:szCs w:val="22"/>
              </w:rPr>
              <w:t>Có (mask)</w:t>
            </w:r>
          </w:p>
        </w:tc>
        <w:tc>
          <w:tcPr>
            <w:tcW w:w="1376"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020AFF68">
            <w:r>
              <w:rPr>
                <w:sz w:val="22"/>
                <w:szCs w:val="22"/>
              </w:rPr>
              <w:t>E4, E5, E6</w:t>
            </w:r>
          </w:p>
        </w:tc>
        <w:tc>
          <w:tcPr>
            <w:tcW w:w="2838"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51CBC10">
            <w:r>
              <w:rPr>
                <w:sz w:val="22"/>
                <w:szCs w:val="22"/>
              </w:rPr>
              <w:t>Độ đo chính của case study</w:t>
            </w:r>
          </w:p>
        </w:tc>
      </w:tr>
      <w:tr w14:paraId="22646862">
        <w:tc>
          <w:tcPr>
            <w:tcW w:w="161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312FE30">
            <w:r>
              <w:rPr>
                <w:sz w:val="22"/>
                <w:szCs w:val="22"/>
              </w:rPr>
              <w:t>Thời gian, bộ nhớ đỉnh</w:t>
            </w:r>
          </w:p>
        </w:tc>
        <w:tc>
          <w:tcPr>
            <w:tcW w:w="161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19056FBA">
            <w:r>
              <w:rPr>
                <w:sz w:val="22"/>
                <w:szCs w:val="22"/>
              </w:rPr>
              <w:t>Hiệu năng</w:t>
            </w:r>
          </w:p>
        </w:tc>
        <w:tc>
          <w:tcPr>
            <w:tcW w:w="1619"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41762F1A">
            <w:r>
              <w:rPr>
                <w:sz w:val="22"/>
                <w:szCs w:val="22"/>
              </w:rPr>
              <w:t>Không</w:t>
            </w:r>
          </w:p>
        </w:tc>
        <w:tc>
          <w:tcPr>
            <w:tcW w:w="1376"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55203BF0">
            <w:r>
              <w:rPr>
                <w:sz w:val="22"/>
                <w:szCs w:val="22"/>
              </w:rPr>
              <w:t>E3, E5, E6</w:t>
            </w:r>
          </w:p>
        </w:tc>
        <w:tc>
          <w:tcPr>
            <w:tcW w:w="2838"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A3FC832">
            <w:r>
              <w:rPr>
                <w:sz w:val="22"/>
                <w:szCs w:val="22"/>
              </w:rPr>
              <w:t>Median của 5 lần chạy; tracemalloc</w:t>
            </w:r>
          </w:p>
        </w:tc>
      </w:tr>
    </w:tbl>
    <w:p w14:paraId="07005882">
      <w:pPr>
        <w:spacing w:after="120"/>
      </w:pPr>
    </w:p>
    <w:p w14:paraId="085FDA3E">
      <w:pPr>
        <w:pBdr>
          <w:left w:val="single" w:color="2E5C8A" w:sz="18" w:space="6"/>
        </w:pBdr>
        <w:shd w:val="clear" w:fill="EEF3F8"/>
        <w:spacing w:before="60" w:after="160"/>
        <w:ind w:left="200"/>
        <w:jc w:val="both"/>
      </w:pPr>
      <w:r>
        <w:rPr>
          <w:b/>
          <w:bCs/>
          <w:sz w:val="24"/>
          <w:szCs w:val="24"/>
        </w:rPr>
        <w:t>Đã sửa so với bản cũ:</w:t>
      </w:r>
      <w:r>
        <w:rPr>
          <w:sz w:val="24"/>
          <w:szCs w:val="24"/>
        </w:rPr>
        <w:t xml:space="preserve"> Silhouette, Davies-Bouldin, Calinski-Harabasz là độ đo </w:t>
      </w:r>
      <w:r>
        <w:rPr>
          <w:b/>
          <w:bCs/>
          <w:sz w:val="24"/>
          <w:szCs w:val="24"/>
        </w:rPr>
        <w:t>nội tại</w:t>
      </w:r>
      <w:r>
        <w:rPr>
          <w:sz w:val="24"/>
          <w:szCs w:val="24"/>
        </w:rPr>
        <w:t>, không dùng ground truth. Khi có nhãn thật (dữ liệu tổng hợp, mask ảnh), độ đo chính phải là ARI/NMI/Dice/IoU.</w:t>
      </w:r>
    </w:p>
    <w:p w14:paraId="0C70A6AD">
      <w:pPr>
        <w:pStyle w:val="3"/>
      </w:pPr>
      <w:r>
        <w:t>B.7. Các yếu tố đe dọa tính hợp lệ (Threats to validity)</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73"/>
        <w:gridCol w:w="2061"/>
        <w:gridCol w:w="4537"/>
      </w:tblGrid>
      <w:tr w14:paraId="5614B1AE">
        <w:trPr>
          <w:tblHeader/>
        </w:trPr>
        <w:tc>
          <w:tcPr>
            <w:tcW w:w="2473"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61580C11">
            <w:r>
              <w:rPr>
                <w:b/>
                <w:bCs/>
                <w:sz w:val="22"/>
                <w:szCs w:val="22"/>
              </w:rPr>
              <w:t>Rủi ro</w:t>
            </w:r>
          </w:p>
        </w:tc>
        <w:tc>
          <w:tcPr>
            <w:tcW w:w="2061"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5A0B56F3">
            <w:r>
              <w:rPr>
                <w:b/>
                <w:bCs/>
                <w:sz w:val="22"/>
                <w:szCs w:val="22"/>
              </w:rPr>
              <w:t>Ảnh hưởng</w:t>
            </w:r>
          </w:p>
        </w:tc>
        <w:tc>
          <w:tcPr>
            <w:tcW w:w="4537"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77D0623F">
            <w:r>
              <w:rPr>
                <w:b/>
                <w:bCs/>
                <w:sz w:val="22"/>
                <w:szCs w:val="22"/>
              </w:rPr>
              <w:t>Biện pháp</w:t>
            </w:r>
          </w:p>
        </w:tc>
      </w:tr>
      <w:tr w14:paraId="04126458">
        <w:tc>
          <w:tcPr>
            <w:tcW w:w="247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45F9AEA8">
            <w:r>
              <w:rPr>
                <w:sz w:val="22"/>
                <w:szCs w:val="22"/>
              </w:rPr>
              <w:t>Quy tắc tạo mask thiên vị một phương pháp</w:t>
            </w:r>
          </w:p>
        </w:tc>
        <w:tc>
          <w:tcPr>
            <w:tcW w:w="2061"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5A287CAD">
            <w:r>
              <w:rPr>
                <w:sz w:val="22"/>
                <w:szCs w:val="22"/>
              </w:rPr>
              <w:t>So sánh không công bằng</w:t>
            </w:r>
          </w:p>
        </w:tc>
        <w:tc>
          <w:tcPr>
            <w:tcW w:w="4537"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3508EA7A">
            <w:r>
              <w:rPr>
                <w:sz w:val="22"/>
                <w:szCs w:val="22"/>
              </w:rPr>
              <w:t>Cố định quy tắc trước, áp dụng như nhau cho mọi phương pháp, báo cáo cả Dice “oracle” (chọn cụm tốt nhất theo ground truth) để tách lỗi phân cụm khỏi lỗi chọn cụm</w:t>
            </w:r>
          </w:p>
        </w:tc>
      </w:tr>
      <w:tr w14:paraId="22CC41F9">
        <w:tc>
          <w:tcPr>
            <w:tcW w:w="247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AF0DF34">
            <w:r>
              <w:rPr>
                <w:sz w:val="22"/>
                <w:szCs w:val="22"/>
              </w:rPr>
              <w:t>Tinh chỉnh siêu tham số trên tập test</w:t>
            </w:r>
          </w:p>
        </w:tc>
        <w:tc>
          <w:tcPr>
            <w:tcW w:w="2061"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1792EBFE">
            <w:r>
              <w:rPr>
                <w:sz w:val="22"/>
                <w:szCs w:val="22"/>
              </w:rPr>
              <w:t>Kết quả lạc quan giả tạo</w:t>
            </w:r>
          </w:p>
        </w:tc>
        <w:tc>
          <w:tcPr>
            <w:tcW w:w="4537"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A248F7A">
            <w:r>
              <w:rPr>
                <w:sz w:val="22"/>
                <w:szCs w:val="22"/>
              </w:rPr>
              <w:t>Tách tập tune/test từ đầu; chạy test một lần</w:t>
            </w:r>
          </w:p>
        </w:tc>
      </w:tr>
      <w:tr w14:paraId="380E0C62">
        <w:tc>
          <w:tcPr>
            <w:tcW w:w="247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1DE4AE27">
            <w:r>
              <w:rPr>
                <w:sz w:val="22"/>
                <w:szCs w:val="22"/>
              </w:rPr>
              <w:t>Resize ảnh làm mất chi tiết biên</w:t>
            </w:r>
          </w:p>
        </w:tc>
        <w:tc>
          <w:tcPr>
            <w:tcW w:w="2061"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3315DD9F">
            <w:r>
              <w:rPr>
                <w:sz w:val="22"/>
                <w:szCs w:val="22"/>
              </w:rPr>
              <w:t>Dice thấp hơn thực tế</w:t>
            </w:r>
          </w:p>
        </w:tc>
        <w:tc>
          <w:tcPr>
            <w:tcW w:w="4537"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00E4EB6C">
            <w:r>
              <w:rPr>
                <w:sz w:val="22"/>
                <w:szCs w:val="22"/>
              </w:rPr>
              <w:t>Mọi phương pháp đánh giá cùng độ phân giải; nêu rõ trong phần hạn chế</w:t>
            </w:r>
          </w:p>
        </w:tc>
      </w:tr>
      <w:tr w14:paraId="76EA9871">
        <w:tc>
          <w:tcPr>
            <w:tcW w:w="247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6BA1A55F">
            <w:r>
              <w:rPr>
                <w:sz w:val="22"/>
                <w:szCs w:val="22"/>
              </w:rPr>
              <w:t>K-Means/GMM được biết k thật</w:t>
            </w:r>
          </w:p>
        </w:tc>
        <w:tc>
          <w:tcPr>
            <w:tcW w:w="2061"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41619622">
            <w:r>
              <w:rPr>
                <w:sz w:val="22"/>
                <w:szCs w:val="22"/>
              </w:rPr>
              <w:t>Thiên vị có lợi cho baseline</w:t>
            </w:r>
          </w:p>
        </w:tc>
        <w:tc>
          <w:tcPr>
            <w:tcW w:w="4537"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41A01F96">
            <w:r>
              <w:rPr>
                <w:sz w:val="22"/>
                <w:szCs w:val="22"/>
              </w:rPr>
              <w:t>Thêm phương án chọn k tự động; diễn giải thận trọng</w:t>
            </w:r>
          </w:p>
        </w:tc>
      </w:tr>
      <w:tr w14:paraId="18EC2E7D">
        <w:tc>
          <w:tcPr>
            <w:tcW w:w="247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5ADA3862">
            <w:r>
              <w:rPr>
                <w:sz w:val="22"/>
                <w:szCs w:val="22"/>
              </w:rPr>
              <w:t>Nhiễu đo thời gian</w:t>
            </w:r>
          </w:p>
        </w:tc>
        <w:tc>
          <w:tcPr>
            <w:tcW w:w="2061"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6B167B15">
            <w:r>
              <w:rPr>
                <w:sz w:val="22"/>
                <w:szCs w:val="22"/>
              </w:rPr>
              <w:t>Kết luận sai về tốc độ</w:t>
            </w:r>
          </w:p>
        </w:tc>
        <w:tc>
          <w:tcPr>
            <w:tcW w:w="4537"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5C81F5D2">
            <w:r>
              <w:rPr>
                <w:sz w:val="22"/>
                <w:szCs w:val="22"/>
              </w:rPr>
              <w:t>Chạy lặp 5 lần, báo median + IQR, n_jobs = 1, tắt ứng dụng nền</w:t>
            </w:r>
          </w:p>
        </w:tc>
      </w:tr>
      <w:tr w14:paraId="529CF277">
        <w:tc>
          <w:tcPr>
            <w:tcW w:w="247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CD3DF6F">
            <w:r>
              <w:rPr>
                <w:sz w:val="22"/>
                <w:szCs w:val="22"/>
              </w:rPr>
              <w:t>Silhouette thiên vị cụm lồi</w:t>
            </w:r>
          </w:p>
        </w:tc>
        <w:tc>
          <w:tcPr>
            <w:tcW w:w="2061"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77AA315">
            <w:r>
              <w:rPr>
                <w:sz w:val="22"/>
                <w:szCs w:val="22"/>
              </w:rPr>
              <w:t>Đánh giá thấp Mean-Shift</w:t>
            </w:r>
          </w:p>
        </w:tc>
        <w:tc>
          <w:tcPr>
            <w:tcW w:w="4537"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64F85475">
            <w:r>
              <w:rPr>
                <w:sz w:val="22"/>
                <w:szCs w:val="22"/>
              </w:rPr>
              <w:t>Chỉ dùng như độ đo phụ; ưu tiên ARI/Dice</w:t>
            </w:r>
          </w:p>
        </w:tc>
      </w:tr>
    </w:tbl>
    <w:p w14:paraId="63371F9E">
      <w:pPr>
        <w:spacing w:after="120"/>
      </w:pPr>
    </w:p>
    <w:p w14:paraId="4549586E">
      <w:r>
        <w:br w:type="page"/>
      </w:r>
    </w:p>
    <w:p w14:paraId="27CB6CC2">
      <w:pPr>
        <w:pStyle w:val="2"/>
      </w:pPr>
      <w:r>
        <w:t>PHẦN C. OUTLINE BÁO CÁO ĐỒ ÁN</w:t>
      </w:r>
    </w:p>
    <w:p w14:paraId="559B9564">
      <w:pPr>
        <w:spacing w:after="120"/>
        <w:jc w:val="both"/>
      </w:pPr>
      <w:r>
        <w:t>Mỗi mục ghi kèm [hình/bảng dự kiến] và [thực nghiệm liên quan] để đảm bảo nội dung báo cáo bám sát kết quả.</w:t>
      </w:r>
    </w:p>
    <w:p w14:paraId="1897D892">
      <w:pPr>
        <w:pStyle w:val="3"/>
      </w:pPr>
      <w:r>
        <w:t>MỞ ĐẦU</w:t>
      </w:r>
    </w:p>
    <w:p w14:paraId="4E56D4E9">
      <w:pPr>
        <w:pStyle w:val="16"/>
        <w:numPr>
          <w:ilvl w:val="0"/>
          <w:numId w:val="2"/>
        </w:numPr>
        <w:spacing w:after="60"/>
        <w:jc w:val="both"/>
      </w:pPr>
      <w:r>
        <w:t>Bối cảnh bài toán phân cụm không giám sát; hạn chế của các phương pháp cần biết trước số cụm.</w:t>
      </w:r>
    </w:p>
    <w:p w14:paraId="2FC9A00B">
      <w:pPr>
        <w:pStyle w:val="16"/>
        <w:numPr>
          <w:ilvl w:val="0"/>
          <w:numId w:val="2"/>
        </w:numPr>
        <w:spacing w:after="60"/>
        <w:jc w:val="both"/>
      </w:pPr>
      <w:r>
        <w:t>Lý do chọn đề tài: tiếp cận phi tham số dựa trên mật độ; ứng dụng phân đoạn ảnh y tế có ground truth.</w:t>
      </w:r>
    </w:p>
    <w:p w14:paraId="16B62EA1">
      <w:pPr>
        <w:pStyle w:val="16"/>
        <w:numPr>
          <w:ilvl w:val="0"/>
          <w:numId w:val="2"/>
        </w:numPr>
        <w:spacing w:after="60"/>
        <w:jc w:val="both"/>
      </w:pPr>
      <w:r>
        <w:t>Mục tiêu (O1–O4), câu hỏi nghiên cứu (RQ1–RQ5) và giả thuyết.</w:t>
      </w:r>
    </w:p>
    <w:p w14:paraId="2D44B322">
      <w:pPr>
        <w:pStyle w:val="16"/>
        <w:numPr>
          <w:ilvl w:val="0"/>
          <w:numId w:val="2"/>
        </w:numPr>
        <w:spacing w:after="60"/>
        <w:jc w:val="both"/>
      </w:pPr>
      <w:r>
        <w:t>Phạm vi, giới hạn và đóng góp của đồ án.</w:t>
      </w:r>
    </w:p>
    <w:p w14:paraId="748BA552">
      <w:pPr>
        <w:pStyle w:val="16"/>
        <w:numPr>
          <w:ilvl w:val="0"/>
          <w:numId w:val="2"/>
        </w:numPr>
        <w:spacing w:after="60"/>
        <w:jc w:val="both"/>
      </w:pPr>
      <w:r>
        <w:t>Bố cục báo cáo.</w:t>
      </w:r>
    </w:p>
    <w:p w14:paraId="14319397">
      <w:pPr>
        <w:pStyle w:val="3"/>
        <w:rPr>
          <w:rFonts w:hint="default"/>
          <w:lang w:val="vi-VN"/>
        </w:rPr>
      </w:pPr>
      <w:r>
        <w:t>CHƯƠNG 1. CƠ SỞ LÝ THUYẾT</w:t>
      </w:r>
      <w:r>
        <w:rPr>
          <w:rFonts w:hint="default" w:ascii="Times New Roman"/>
          <w:lang w:val="vi-VN"/>
        </w:rPr>
        <w:tab/>
      </w:r>
      <w:bookmarkStart w:id="0" w:name="_GoBack"/>
      <w:bookmarkEnd w:id="0"/>
    </w:p>
    <w:p w14:paraId="637B3CB4">
      <w:pPr>
        <w:pStyle w:val="16"/>
        <w:numPr>
          <w:ilvl w:val="0"/>
          <w:numId w:val="2"/>
        </w:numPr>
        <w:spacing w:after="60"/>
        <w:jc w:val="both"/>
      </w:pPr>
      <w:r>
        <w:rPr>
          <w:b/>
          <w:bCs/>
        </w:rPr>
        <w:t>1.1. Bài toán phân cụm và nhóm phương pháp dựa trên mật độ</w:t>
      </w:r>
    </w:p>
    <w:p w14:paraId="387D26C8">
      <w:pPr>
        <w:pStyle w:val="16"/>
        <w:numPr>
          <w:ilvl w:val="1"/>
          <w:numId w:val="2"/>
        </w:numPr>
        <w:spacing w:after="60"/>
        <w:jc w:val="both"/>
      </w:pPr>
      <w:r>
        <w:t>1.1.1. Phân cụm phân hoạch, phân cấp, dựa trên mô hình và dựa trên mật độ.</w:t>
      </w:r>
    </w:p>
    <w:p w14:paraId="3D7921C7">
      <w:pPr>
        <w:pStyle w:val="16"/>
        <w:numPr>
          <w:ilvl w:val="1"/>
          <w:numId w:val="2"/>
        </w:numPr>
        <w:spacing w:after="60"/>
        <w:jc w:val="both"/>
      </w:pPr>
      <w:r>
        <w:t>1.1.2. Bài toán tìm mode (mode seeking) và trực giác “người leo núi” trên bề mặt mật độ. [Hình: bề mặt KDE 3D kèm quỹ đạo]</w:t>
      </w:r>
    </w:p>
    <w:p w14:paraId="2D348F2A">
      <w:pPr>
        <w:pStyle w:val="16"/>
        <w:numPr>
          <w:ilvl w:val="0"/>
          <w:numId w:val="2"/>
        </w:numPr>
        <w:spacing w:after="60"/>
        <w:jc w:val="both"/>
      </w:pPr>
      <w:r>
        <w:rPr>
          <w:b/>
          <w:bCs/>
        </w:rPr>
        <w:t>1.2. Ước lượng mật độ kernel (KDE)</w:t>
      </w:r>
    </w:p>
    <w:p w14:paraId="04C737D7">
      <w:pPr>
        <w:pStyle w:val="16"/>
        <w:numPr>
          <w:ilvl w:val="1"/>
          <w:numId w:val="2"/>
        </w:numPr>
        <w:spacing w:after="60"/>
        <w:jc w:val="both"/>
      </w:pPr>
      <w:r>
        <w:t>1.2.1. Định nghĩa KDE đa biến; vai trò của băng thông h (đánh đổi bias – variance).</w:t>
      </w:r>
    </w:p>
    <w:p w14:paraId="0FDB91CC">
      <w:pPr>
        <w:pStyle w:val="16"/>
        <w:numPr>
          <w:ilvl w:val="1"/>
          <w:numId w:val="2"/>
        </w:numPr>
        <w:spacing w:after="60"/>
        <w:jc w:val="both"/>
      </w:pPr>
      <w:r>
        <w:t>1.2.2. Profile của nhân; cặp nhân Epanechnikov ↔ flat và Gaussian ↔ Gaussian.</w:t>
      </w:r>
    </w:p>
    <w:p w14:paraId="66223ADA">
      <w:pPr>
        <w:pStyle w:val="16"/>
        <w:numPr>
          <w:ilvl w:val="1"/>
          <w:numId w:val="2"/>
        </w:numPr>
        <w:spacing w:after="60"/>
        <w:jc w:val="both"/>
      </w:pPr>
      <w:r>
        <w:t>1.2.3. Các quy tắc chọn băng thông (Silverman, Scott) và estimate_bandwidth của sklearn (dựa trên khoảng cách k láng giềng gần nhất).</w:t>
      </w:r>
    </w:p>
    <w:p w14:paraId="7793F366">
      <w:pPr>
        <w:pStyle w:val="16"/>
        <w:numPr>
          <w:ilvl w:val="0"/>
          <w:numId w:val="2"/>
        </w:numPr>
        <w:spacing w:after="60"/>
        <w:jc w:val="both"/>
      </w:pPr>
      <w:r>
        <w:rPr>
          <w:b/>
          <w:bCs/>
        </w:rPr>
        <w:t>1.3. Thuật toán Mean-Shift</w:t>
      </w:r>
    </w:p>
    <w:p w14:paraId="7F1FAF60">
      <w:pPr>
        <w:pStyle w:val="16"/>
        <w:numPr>
          <w:ilvl w:val="1"/>
          <w:numId w:val="2"/>
        </w:numPr>
        <w:spacing w:after="60"/>
        <w:jc w:val="both"/>
      </w:pPr>
      <w:r>
        <w:t>1.3.1. Suy ra vector Mean-Shift từ gradient của KDE; tính chất bước tự thích ứng.</w:t>
      </w:r>
    </w:p>
    <w:p w14:paraId="78725BBE">
      <w:pPr>
        <w:pStyle w:val="16"/>
        <w:numPr>
          <w:ilvl w:val="1"/>
          <w:numId w:val="2"/>
        </w:numPr>
        <w:spacing w:after="60"/>
        <w:jc w:val="both"/>
      </w:pPr>
      <w:r>
        <w:t>1.3.2. Tính hội tụ: phác thảo chứng minh và điều kiện áp dụng.</w:t>
      </w:r>
    </w:p>
    <w:p w14:paraId="313A0476">
      <w:pPr>
        <w:pStyle w:val="16"/>
        <w:numPr>
          <w:ilvl w:val="1"/>
          <w:numId w:val="2"/>
        </w:numPr>
        <w:spacing w:after="60"/>
        <w:jc w:val="both"/>
      </w:pPr>
      <w:r>
        <w:t>1.3.3. Thuật toán đầy đủ: khởi tạo seed → lặp dịch chuyển → gộp mode → gán nhãn. [Pseudocode]</w:t>
      </w:r>
    </w:p>
    <w:p w14:paraId="44E9963D">
      <w:pPr>
        <w:pStyle w:val="16"/>
        <w:numPr>
          <w:ilvl w:val="1"/>
          <w:numId w:val="2"/>
        </w:numPr>
        <w:spacing w:after="60"/>
        <w:jc w:val="both"/>
      </w:pPr>
      <w:r>
        <w:t>1.3.4. Mean-Shift trong không gian kết hợp không gian – màu (5D).</w:t>
      </w:r>
    </w:p>
    <w:p w14:paraId="51270E1E">
      <w:pPr>
        <w:pStyle w:val="16"/>
        <w:numPr>
          <w:ilvl w:val="1"/>
          <w:numId w:val="2"/>
        </w:numPr>
        <w:spacing w:after="60"/>
        <w:jc w:val="both"/>
      </w:pPr>
      <w:r>
        <w:t>1.3.5. Độ phức tạp tính toán.</w:t>
      </w:r>
    </w:p>
    <w:p w14:paraId="74001C47">
      <w:pPr>
        <w:pStyle w:val="16"/>
        <w:numPr>
          <w:ilvl w:val="0"/>
          <w:numId w:val="2"/>
        </w:numPr>
        <w:spacing w:after="60"/>
        <w:jc w:val="both"/>
      </w:pPr>
      <w:r>
        <w:rPr>
          <w:b/>
          <w:bCs/>
        </w:rPr>
        <w:t>1.4. So sánh với các thuật toán liên quan</w:t>
      </w:r>
    </w:p>
    <w:p w14:paraId="6A810147">
      <w:pPr>
        <w:pStyle w:val="16"/>
        <w:numPr>
          <w:ilvl w:val="1"/>
          <w:numId w:val="2"/>
        </w:numPr>
        <w:spacing w:after="60"/>
        <w:jc w:val="both"/>
      </w:pPr>
      <w:r>
        <w:t>1.4.1. K-Means: phân hoạch theo tâm, cần k, giả định cụm lồi.</w:t>
      </w:r>
    </w:p>
    <w:p w14:paraId="387C73B0">
      <w:pPr>
        <w:pStyle w:val="16"/>
        <w:numPr>
          <w:ilvl w:val="1"/>
          <w:numId w:val="2"/>
        </w:numPr>
        <w:spacing w:after="60"/>
        <w:jc w:val="both"/>
      </w:pPr>
      <w:r>
        <w:t>1.4.2. DBSCAN: nối vùng mật độ (density-reachability) và cơ chế nhận diện nhiễu, so với tìm mode.</w:t>
      </w:r>
    </w:p>
    <w:p w14:paraId="2D84AB56">
      <w:pPr>
        <w:pStyle w:val="16"/>
        <w:numPr>
          <w:ilvl w:val="1"/>
          <w:numId w:val="2"/>
        </w:numPr>
        <w:spacing w:after="60"/>
        <w:jc w:val="both"/>
      </w:pPr>
      <w:r>
        <w:t>1.4.3. GMM/EM: mô hình tham số, gán mềm; Gaussian Mean-Shift như một dạng EM.</w:t>
      </w:r>
    </w:p>
    <w:p w14:paraId="0FA4957D">
      <w:pPr>
        <w:pStyle w:val="16"/>
        <w:numPr>
          <w:ilvl w:val="1"/>
          <w:numId w:val="2"/>
        </w:numPr>
        <w:spacing w:after="60"/>
        <w:jc w:val="both"/>
      </w:pPr>
      <w:r>
        <w:t>1.4.4. Bảng tổng hợp đa tiêu chí. [Bảng: bản chất, siêu tham số, số cụm, hình dạng cụm, xử lý nhiễu, độ phức tạp]</w:t>
      </w:r>
    </w:p>
    <w:p w14:paraId="094ACF3F">
      <w:pPr>
        <w:pStyle w:val="16"/>
        <w:numPr>
          <w:ilvl w:val="0"/>
          <w:numId w:val="2"/>
        </w:numPr>
        <w:spacing w:after="60"/>
        <w:jc w:val="both"/>
      </w:pPr>
      <w:r>
        <w:rPr>
          <w:b/>
          <w:bCs/>
        </w:rPr>
        <w:t>1.5. Phân đoạn ảnh và không gian màu</w:t>
      </w:r>
    </w:p>
    <w:p w14:paraId="4F72FFB0">
      <w:pPr>
        <w:pStyle w:val="16"/>
        <w:numPr>
          <w:ilvl w:val="1"/>
          <w:numId w:val="2"/>
        </w:numPr>
        <w:spacing w:after="60"/>
        <w:jc w:val="both"/>
      </w:pPr>
      <w:r>
        <w:t>1.5.1. Phân đoạn vs lượng tử hóa màu.</w:t>
      </w:r>
    </w:p>
    <w:p w14:paraId="5F951C1F">
      <w:pPr>
        <w:pStyle w:val="16"/>
        <w:numPr>
          <w:ilvl w:val="1"/>
          <w:numId w:val="2"/>
        </w:numPr>
        <w:spacing w:after="60"/>
        <w:jc w:val="both"/>
      </w:pPr>
      <w:r>
        <w:t>1.5.2. Hạn chế của RGB; không gian đồng đều cảm nhận CIE-L*a*b*.</w:t>
      </w:r>
    </w:p>
    <w:p w14:paraId="2A3746EF">
      <w:pPr>
        <w:pStyle w:val="16"/>
        <w:numPr>
          <w:ilvl w:val="1"/>
          <w:numId w:val="2"/>
        </w:numPr>
        <w:spacing w:after="60"/>
        <w:jc w:val="both"/>
      </w:pPr>
      <w:r>
        <w:t>1.5.3. Bài toán phân đoạn tổn thương da và các phương pháp cổ điển (Otsu, phân cụm).</w:t>
      </w:r>
    </w:p>
    <w:p w14:paraId="7F7CDBD6">
      <w:pPr>
        <w:pStyle w:val="3"/>
      </w:pPr>
      <w:r>
        <w:t>CHƯƠNG 2. THIẾT KẾ VÀ CÀI ĐẶT MEANSHIFTCUSTOM</w:t>
      </w:r>
    </w:p>
    <w:p w14:paraId="224BEAB5">
      <w:pPr>
        <w:pStyle w:val="16"/>
        <w:numPr>
          <w:ilvl w:val="0"/>
          <w:numId w:val="2"/>
        </w:numPr>
        <w:spacing w:after="60"/>
        <w:jc w:val="both"/>
      </w:pPr>
      <w:r>
        <w:rPr>
          <w:b/>
          <w:bCs/>
        </w:rPr>
        <w:t>2.1. Phân tích yêu cầu và thiết kế</w:t>
      </w:r>
    </w:p>
    <w:p w14:paraId="4CF0C952">
      <w:pPr>
        <w:pStyle w:val="16"/>
        <w:numPr>
          <w:ilvl w:val="1"/>
          <w:numId w:val="2"/>
        </w:numPr>
        <w:spacing w:after="60"/>
        <w:jc w:val="both"/>
      </w:pPr>
      <w:r>
        <w:t>2.1.1. Chuẩn API scikit-learn (fit / predict / fit_predict, get_params).</w:t>
      </w:r>
    </w:p>
    <w:p w14:paraId="61E3AB0C">
      <w:pPr>
        <w:pStyle w:val="16"/>
        <w:numPr>
          <w:ilvl w:val="1"/>
          <w:numId w:val="2"/>
        </w:numPr>
        <w:spacing w:after="60"/>
        <w:jc w:val="both"/>
      </w:pPr>
      <w:r>
        <w:t>2.1.2. Sơ đồ lớp UML và sơ đồ luồng thực thi. [Hình: UML, flowchart]</w:t>
      </w:r>
    </w:p>
    <w:p w14:paraId="48A8F2ED">
      <w:pPr>
        <w:pStyle w:val="16"/>
        <w:numPr>
          <w:ilvl w:val="1"/>
          <w:numId w:val="2"/>
        </w:numPr>
        <w:spacing w:after="60"/>
        <w:jc w:val="both"/>
      </w:pPr>
      <w:r>
        <w:t>2.1.3. Bảng tham số và thuộc tính.</w:t>
      </w:r>
    </w:p>
    <w:p w14:paraId="576F155F">
      <w:pPr>
        <w:pStyle w:val="16"/>
        <w:numPr>
          <w:ilvl w:val="0"/>
          <w:numId w:val="2"/>
        </w:numPr>
        <w:spacing w:after="60"/>
        <w:jc w:val="both"/>
      </w:pPr>
      <w:r>
        <w:rPr>
          <w:b/>
          <w:bCs/>
        </w:rPr>
        <w:t>2.2. Cài đặt các thành phần cốt lõi</w:t>
      </w:r>
    </w:p>
    <w:p w14:paraId="2DE48B57">
      <w:pPr>
        <w:pStyle w:val="16"/>
        <w:numPr>
          <w:ilvl w:val="1"/>
          <w:numId w:val="2"/>
        </w:numPr>
        <w:spacing w:after="60"/>
        <w:jc w:val="both"/>
      </w:pPr>
      <w:r>
        <w:t>2.2.1. Hàm nhân và vector hóa tính khoảng cách bằng NumPy (broadcasting).</w:t>
      </w:r>
    </w:p>
    <w:p w14:paraId="63F8BDD4">
      <w:pPr>
        <w:pStyle w:val="16"/>
        <w:numPr>
          <w:ilvl w:val="1"/>
          <w:numId w:val="2"/>
        </w:numPr>
        <w:spacing w:after="60"/>
        <w:jc w:val="both"/>
      </w:pPr>
      <w:r>
        <w:t>2.2.2. Vòng lặp dịch chuyển, điều kiện dừng (tol·h, max_iter).</w:t>
      </w:r>
    </w:p>
    <w:p w14:paraId="005EAEEC">
      <w:pPr>
        <w:pStyle w:val="16"/>
        <w:numPr>
          <w:ilvl w:val="1"/>
          <w:numId w:val="2"/>
        </w:numPr>
        <w:spacing w:after="60"/>
        <w:jc w:val="both"/>
      </w:pPr>
      <w:r>
        <w:t>2.2.3. Gộp mode theo intensity và gán nhãn; xử lý cluster_all.</w:t>
      </w:r>
    </w:p>
    <w:p w14:paraId="46DD76A1">
      <w:pPr>
        <w:pStyle w:val="16"/>
        <w:numPr>
          <w:ilvl w:val="0"/>
          <w:numId w:val="2"/>
        </w:numPr>
        <w:spacing w:after="60"/>
        <w:jc w:val="both"/>
      </w:pPr>
      <w:r>
        <w:rPr>
          <w:b/>
          <w:bCs/>
        </w:rPr>
        <w:t>2.3. Tối ưu hóa hiệu năng</w:t>
      </w:r>
    </w:p>
    <w:p w14:paraId="5A018C0B">
      <w:pPr>
        <w:pStyle w:val="16"/>
        <w:numPr>
          <w:ilvl w:val="1"/>
          <w:numId w:val="2"/>
        </w:numPr>
        <w:spacing w:after="60"/>
        <w:jc w:val="both"/>
      </w:pPr>
      <w:r>
        <w:t>2.3.1. Điểm nghẽn của bản brute-force: O(T·n²·d) thời gian, O(n²) bộ nhớ.</w:t>
      </w:r>
    </w:p>
    <w:p w14:paraId="6698A0A6">
      <w:pPr>
        <w:pStyle w:val="16"/>
        <w:numPr>
          <w:ilvl w:val="1"/>
          <w:numId w:val="2"/>
        </w:numPr>
        <w:spacing w:after="60"/>
        <w:jc w:val="both"/>
      </w:pPr>
      <w:r>
        <w:t>2.3.2. Truy vấn láng giềng theo bán kính với cKDTree; cắt nhân Gaussian ở 3h; khi nào KD-Tree không hiệu quả (h lớn, d cao).</w:t>
      </w:r>
    </w:p>
    <w:p w14:paraId="14F3A06B">
      <w:pPr>
        <w:pStyle w:val="16"/>
        <w:numPr>
          <w:ilvl w:val="1"/>
          <w:numId w:val="2"/>
        </w:numPr>
        <w:spacing w:after="60"/>
        <w:jc w:val="both"/>
      </w:pPr>
      <w:r>
        <w:t>2.3.3. Bin seeding: giảm số seed bằng rời rạc hóa lưới.</w:t>
      </w:r>
    </w:p>
    <w:p w14:paraId="01ED5D62">
      <w:pPr>
        <w:pStyle w:val="16"/>
        <w:numPr>
          <w:ilvl w:val="0"/>
          <w:numId w:val="2"/>
        </w:numPr>
        <w:spacing w:after="60"/>
        <w:jc w:val="both"/>
      </w:pPr>
      <w:r>
        <w:rPr>
          <w:b/>
          <w:bCs/>
        </w:rPr>
        <w:t>2.4. Kiểm thử và tái lập</w:t>
      </w:r>
    </w:p>
    <w:p w14:paraId="285E94FC">
      <w:pPr>
        <w:pStyle w:val="16"/>
        <w:numPr>
          <w:ilvl w:val="1"/>
          <w:numId w:val="2"/>
        </w:numPr>
        <w:spacing w:after="60"/>
        <w:jc w:val="both"/>
      </w:pPr>
      <w:r>
        <w:t>2.4.1. Bộ kiểm thử đơn vị và kết quả.</w:t>
      </w:r>
    </w:p>
    <w:p w14:paraId="197BF87C">
      <w:pPr>
        <w:pStyle w:val="16"/>
        <w:numPr>
          <w:ilvl w:val="1"/>
          <w:numId w:val="2"/>
        </w:numPr>
        <w:spacing w:after="60"/>
        <w:jc w:val="both"/>
      </w:pPr>
      <w:r>
        <w:t>2.4.2. Cấu trúc repository, quản lý cấu hình, hướng dẫn chạy lại.</w:t>
      </w:r>
    </w:p>
    <w:p w14:paraId="5A80F7D5">
      <w:pPr>
        <w:pStyle w:val="3"/>
      </w:pPr>
      <w:r>
        <w:t>CHƯƠNG 3. KIỂM CHỨNG VÀ ĐÁNH GIÁ THỰC NGHIỆM</w:t>
      </w:r>
    </w:p>
    <w:p w14:paraId="25169D93">
      <w:pPr>
        <w:pStyle w:val="16"/>
        <w:numPr>
          <w:ilvl w:val="0"/>
          <w:numId w:val="2"/>
        </w:numPr>
        <w:spacing w:after="60"/>
        <w:jc w:val="both"/>
      </w:pPr>
      <w:r>
        <w:rPr>
          <w:b/>
          <w:bCs/>
        </w:rPr>
        <w:t>3.1. Thiết lập thực nghiệm</w:t>
      </w:r>
    </w:p>
    <w:p w14:paraId="000AB98D">
      <w:pPr>
        <w:pStyle w:val="16"/>
        <w:numPr>
          <w:ilvl w:val="1"/>
          <w:numId w:val="2"/>
        </w:numPr>
        <w:spacing w:after="60"/>
        <w:jc w:val="both"/>
      </w:pPr>
      <w:r>
        <w:t>3.1.1. Môi trường phần cứng, phần mềm, phiên bản thư viện.</w:t>
      </w:r>
    </w:p>
    <w:p w14:paraId="6ACC0176">
      <w:pPr>
        <w:pStyle w:val="16"/>
        <w:numPr>
          <w:ilvl w:val="1"/>
          <w:numId w:val="2"/>
        </w:numPr>
        <w:spacing w:after="60"/>
        <w:jc w:val="both"/>
      </w:pPr>
      <w:r>
        <w:t>3.1.2. Bộ dữ liệu tổng hợp. [Hình: 5 bộ dữ liệu]</w:t>
      </w:r>
    </w:p>
    <w:p w14:paraId="74B30732">
      <w:pPr>
        <w:pStyle w:val="16"/>
        <w:numPr>
          <w:ilvl w:val="1"/>
          <w:numId w:val="2"/>
        </w:numPr>
        <w:spacing w:after="60"/>
        <w:jc w:val="both"/>
      </w:pPr>
      <w:r>
        <w:t>3.1.3. Độ đo đánh giá và quy trình đo (seed, số lần lặp).</w:t>
      </w:r>
    </w:p>
    <w:p w14:paraId="59C474AE">
      <w:pPr>
        <w:pStyle w:val="16"/>
        <w:numPr>
          <w:ilvl w:val="0"/>
          <w:numId w:val="2"/>
        </w:numPr>
        <w:spacing w:after="60"/>
        <w:jc w:val="both"/>
      </w:pPr>
      <w:r>
        <w:rPr>
          <w:b/>
          <w:bCs/>
        </w:rPr>
        <w:t>3.2. Kiểm chứng tính đúng đắn (E1 – RQ1)</w:t>
      </w:r>
    </w:p>
    <w:p w14:paraId="3A3272F6">
      <w:pPr>
        <w:pStyle w:val="16"/>
        <w:numPr>
          <w:ilvl w:val="1"/>
          <w:numId w:val="2"/>
        </w:numPr>
        <w:spacing w:after="60"/>
        <w:jc w:val="both"/>
      </w:pPr>
      <w:r>
        <w:t>3.2.1. Trực quan quỹ đạo dịch chuyển và đường tăng mật độ. [Hình: trajectories; f̂(yₜ) theo t]</w:t>
      </w:r>
    </w:p>
    <w:p w14:paraId="335543E4">
      <w:pPr>
        <w:pStyle w:val="16"/>
        <w:numPr>
          <w:ilvl w:val="1"/>
          <w:numId w:val="2"/>
        </w:numPr>
        <w:spacing w:after="60"/>
        <w:jc w:val="both"/>
      </w:pPr>
      <w:r>
        <w:t>3.2.2. So sánh với sklearn: số cụm, ARI, sai lệch tâm. [Bảng E1]</w:t>
      </w:r>
    </w:p>
    <w:p w14:paraId="74AB8881">
      <w:pPr>
        <w:pStyle w:val="16"/>
        <w:numPr>
          <w:ilvl w:val="1"/>
          <w:numId w:val="2"/>
        </w:numPr>
        <w:spacing w:after="60"/>
        <w:jc w:val="both"/>
      </w:pPr>
      <w:r>
        <w:t>3.2.3. Kiểm chứng Gaussian kernel với KDE.</w:t>
      </w:r>
    </w:p>
    <w:p w14:paraId="4920B7D7">
      <w:pPr>
        <w:pStyle w:val="16"/>
        <w:numPr>
          <w:ilvl w:val="0"/>
          <w:numId w:val="2"/>
        </w:numPr>
        <w:spacing w:after="60"/>
        <w:jc w:val="both"/>
      </w:pPr>
      <w:r>
        <w:rPr>
          <w:b/>
          <w:bCs/>
        </w:rPr>
        <w:t>3.3. Hành vi trên các dạng cụm (E2 – RQ2)</w:t>
      </w:r>
    </w:p>
    <w:p w14:paraId="4B0E7AFA">
      <w:pPr>
        <w:pStyle w:val="16"/>
        <w:numPr>
          <w:ilvl w:val="1"/>
          <w:numId w:val="2"/>
        </w:numPr>
        <w:spacing w:after="60"/>
        <w:jc w:val="both"/>
      </w:pPr>
      <w:r>
        <w:t>3.3.1. Bảng ARI/NMI: Mean-Shift vs K-Means vs DBSCAN vs GMM. [Bảng + lưới hình 5×4]</w:t>
      </w:r>
    </w:p>
    <w:p w14:paraId="5DB53B80">
      <w:pPr>
        <w:pStyle w:val="16"/>
        <w:numPr>
          <w:ilvl w:val="1"/>
          <w:numId w:val="2"/>
        </w:numPr>
        <w:spacing w:after="60"/>
        <w:jc w:val="both"/>
      </w:pPr>
      <w:r>
        <w:t>3.3.2. Thảo luận: khi nào Mean-Shift thắng và khi nào thất bại (moons, circles).</w:t>
      </w:r>
    </w:p>
    <w:p w14:paraId="734974E3">
      <w:pPr>
        <w:pStyle w:val="16"/>
        <w:numPr>
          <w:ilvl w:val="0"/>
          <w:numId w:val="2"/>
        </w:numPr>
        <w:spacing w:after="60"/>
        <w:jc w:val="both"/>
      </w:pPr>
      <w:r>
        <w:rPr>
          <w:b/>
          <w:bCs/>
        </w:rPr>
        <w:t>3.4. Chi phí tính toán (E3, E6 – RQ3)</w:t>
      </w:r>
    </w:p>
    <w:p w14:paraId="15D1157D">
      <w:pPr>
        <w:pStyle w:val="16"/>
        <w:numPr>
          <w:ilvl w:val="1"/>
          <w:numId w:val="2"/>
        </w:numPr>
        <w:spacing w:after="60"/>
        <w:jc w:val="both"/>
      </w:pPr>
      <w:r>
        <w:t>3.4.1. Thời gian theo n (log–log) và độ dốc thực nghiệm. [Hình]</w:t>
      </w:r>
    </w:p>
    <w:p w14:paraId="0DA46F16">
      <w:pPr>
        <w:pStyle w:val="16"/>
        <w:numPr>
          <w:ilvl w:val="1"/>
          <w:numId w:val="2"/>
        </w:numPr>
        <w:spacing w:after="60"/>
        <w:jc w:val="both"/>
      </w:pPr>
      <w:r>
        <w:t>3.4.2. Thời gian theo h; số láng giềng trung bình. [Hình]</w:t>
      </w:r>
    </w:p>
    <w:p w14:paraId="5B12ED30">
      <w:pPr>
        <w:pStyle w:val="16"/>
        <w:numPr>
          <w:ilvl w:val="1"/>
          <w:numId w:val="2"/>
        </w:numPr>
        <w:spacing w:after="60"/>
        <w:jc w:val="both"/>
      </w:pPr>
      <w:r>
        <w:t>3.4.3. Bộ nhớ đỉnh. [Bảng]</w:t>
      </w:r>
    </w:p>
    <w:p w14:paraId="1E871565">
      <w:pPr>
        <w:pStyle w:val="16"/>
        <w:numPr>
          <w:ilvl w:val="1"/>
          <w:numId w:val="2"/>
        </w:numPr>
        <w:spacing w:after="60"/>
        <w:jc w:val="both"/>
      </w:pPr>
      <w:r>
        <w:t>3.4.4. Tác động của bin seeding. [Bảng ablation]</w:t>
      </w:r>
    </w:p>
    <w:p w14:paraId="5DAA0A4B">
      <w:pPr>
        <w:pStyle w:val="16"/>
        <w:numPr>
          <w:ilvl w:val="0"/>
          <w:numId w:val="2"/>
        </w:numPr>
        <w:spacing w:after="60"/>
        <w:jc w:val="both"/>
      </w:pPr>
      <w:r>
        <w:rPr>
          <w:b/>
          <w:bCs/>
        </w:rPr>
        <w:t>3.5. Độ nhạy theo băng thông (E4 – RQ4)</w:t>
      </w:r>
    </w:p>
    <w:p w14:paraId="50B8F87A">
      <w:pPr>
        <w:pStyle w:val="16"/>
        <w:numPr>
          <w:ilvl w:val="1"/>
          <w:numId w:val="2"/>
        </w:numPr>
        <w:spacing w:after="60"/>
        <w:jc w:val="both"/>
      </w:pPr>
      <w:r>
        <w:t>3.5.1. Số cụm và chất lượng theo h; dải ổn định. [Hình hai trục]</w:t>
      </w:r>
    </w:p>
    <w:p w14:paraId="70C5E6B6">
      <w:pPr>
        <w:pStyle w:val="16"/>
        <w:numPr>
          <w:ilvl w:val="1"/>
          <w:numId w:val="2"/>
        </w:numPr>
        <w:spacing w:after="60"/>
        <w:jc w:val="both"/>
      </w:pPr>
      <w:r>
        <w:t>3.5.2. Đánh giá estimate_bandwidth với các quantile.</w:t>
      </w:r>
    </w:p>
    <w:p w14:paraId="0C570097">
      <w:pPr>
        <w:pStyle w:val="16"/>
        <w:numPr>
          <w:ilvl w:val="0"/>
          <w:numId w:val="2"/>
        </w:numPr>
        <w:spacing w:after="60"/>
        <w:jc w:val="both"/>
      </w:pPr>
      <w:r>
        <w:rPr>
          <w:b/>
          <w:bCs/>
        </w:rPr>
        <w:t>3.6. Tóm tắt chương</w:t>
      </w:r>
      <w:r>
        <w:t xml:space="preserve"> — trả lời RQ1–RQ4.</w:t>
      </w:r>
    </w:p>
    <w:p w14:paraId="5E1188F0">
      <w:pPr>
        <w:pStyle w:val="3"/>
      </w:pPr>
      <w:r>
        <w:t>CHƯƠNG 4. CASE STUDY: PHÂN ĐOẠN TỔN THƯƠNG DA</w:t>
      </w:r>
    </w:p>
    <w:p w14:paraId="7D0DC3EA">
      <w:pPr>
        <w:pStyle w:val="16"/>
        <w:numPr>
          <w:ilvl w:val="0"/>
          <w:numId w:val="2"/>
        </w:numPr>
        <w:spacing w:after="60"/>
        <w:jc w:val="both"/>
      </w:pPr>
      <w:r>
        <w:rPr>
          <w:b/>
          <w:bCs/>
        </w:rPr>
        <w:t>4.1. Dữ liệu và tiền xử lý</w:t>
      </w:r>
    </w:p>
    <w:p w14:paraId="15B4AEB7">
      <w:pPr>
        <w:pStyle w:val="16"/>
        <w:numPr>
          <w:ilvl w:val="1"/>
          <w:numId w:val="2"/>
        </w:numPr>
        <w:spacing w:after="60"/>
        <w:jc w:val="both"/>
      </w:pPr>
      <w:r>
        <w:t>4.1.1. Data card: nguồn, số ảnh, chia tune/test, độ phân giải.</w:t>
      </w:r>
    </w:p>
    <w:p w14:paraId="0A4F216A">
      <w:pPr>
        <w:pStyle w:val="16"/>
        <w:numPr>
          <w:ilvl w:val="1"/>
          <w:numId w:val="2"/>
        </w:numPr>
        <w:spacing w:after="60"/>
        <w:jc w:val="both"/>
      </w:pPr>
      <w:r>
        <w:t>4.1.2. Pipeline: đọc ảnh → resize → chuyển L*a*b* → tạo đặc trưng 3D/5D. [Sơ đồ pipeline]</w:t>
      </w:r>
    </w:p>
    <w:p w14:paraId="16DA565B">
      <w:pPr>
        <w:pStyle w:val="16"/>
        <w:numPr>
          <w:ilvl w:val="0"/>
          <w:numId w:val="2"/>
        </w:numPr>
        <w:spacing w:after="60"/>
        <w:jc w:val="both"/>
      </w:pPr>
      <w:r>
        <w:rPr>
          <w:b/>
          <w:bCs/>
        </w:rPr>
        <w:t>4.2. Phương pháp</w:t>
      </w:r>
    </w:p>
    <w:p w14:paraId="43BC5E96">
      <w:pPr>
        <w:pStyle w:val="16"/>
        <w:numPr>
          <w:ilvl w:val="1"/>
          <w:numId w:val="2"/>
        </w:numPr>
        <w:spacing w:after="60"/>
        <w:jc w:val="both"/>
      </w:pPr>
      <w:r>
        <w:t>4.2.1. Các cấu hình Mean-Shift và baseline (Otsu, K-Means, GMM).</w:t>
      </w:r>
    </w:p>
    <w:p w14:paraId="3A2E22C1">
      <w:pPr>
        <w:pStyle w:val="16"/>
        <w:numPr>
          <w:ilvl w:val="1"/>
          <w:numId w:val="2"/>
        </w:numPr>
        <w:spacing w:after="60"/>
        <w:jc w:val="both"/>
      </w:pPr>
      <w:r>
        <w:t>4.2.2. Quy tắc tạo mask và hậu xử lý.</w:t>
      </w:r>
    </w:p>
    <w:p w14:paraId="7872E1A8">
      <w:pPr>
        <w:pStyle w:val="16"/>
        <w:numPr>
          <w:ilvl w:val="1"/>
          <w:numId w:val="2"/>
        </w:numPr>
        <w:spacing w:after="60"/>
        <w:jc w:val="both"/>
      </w:pPr>
      <w:r>
        <w:t>4.2.3. Chọn siêu tham số trên tập tune. [Hình: Dice theo h, theo (hₛ, hᵣ)]</w:t>
      </w:r>
    </w:p>
    <w:p w14:paraId="52A81787">
      <w:pPr>
        <w:pStyle w:val="16"/>
        <w:numPr>
          <w:ilvl w:val="0"/>
          <w:numId w:val="2"/>
        </w:numPr>
        <w:spacing w:after="60"/>
        <w:jc w:val="both"/>
      </w:pPr>
      <w:r>
        <w:rPr>
          <w:b/>
          <w:bCs/>
        </w:rPr>
        <w:t>4.3. Kết quả định lượng (E5 – RQ5)</w:t>
      </w:r>
    </w:p>
    <w:p w14:paraId="39093914">
      <w:pPr>
        <w:pStyle w:val="16"/>
        <w:numPr>
          <w:ilvl w:val="1"/>
          <w:numId w:val="2"/>
        </w:numPr>
        <w:spacing w:after="60"/>
        <w:jc w:val="both"/>
      </w:pPr>
      <w:r>
        <w:t>4.3.1. Bảng Dice/IoU trên tập test, kèm kiểm định Wilcoxon. [Bảng chính]</w:t>
      </w:r>
    </w:p>
    <w:p w14:paraId="1E1ECBD1">
      <w:pPr>
        <w:pStyle w:val="16"/>
        <w:numPr>
          <w:ilvl w:val="1"/>
          <w:numId w:val="2"/>
        </w:numPr>
        <w:spacing w:after="60"/>
        <w:jc w:val="both"/>
      </w:pPr>
      <w:r>
        <w:t>4.3.2. So sánh không gian đặc trưng: RGB vs Lab, 3D vs 5D.</w:t>
      </w:r>
    </w:p>
    <w:p w14:paraId="3CDF5A10">
      <w:pPr>
        <w:pStyle w:val="16"/>
        <w:numPr>
          <w:ilvl w:val="1"/>
          <w:numId w:val="2"/>
        </w:numPr>
        <w:spacing w:after="60"/>
        <w:jc w:val="both"/>
      </w:pPr>
      <w:r>
        <w:t>4.3.3. Ablation flat vs Gaussian; thời gian/ảnh.</w:t>
      </w:r>
    </w:p>
    <w:p w14:paraId="1BF54712">
      <w:pPr>
        <w:pStyle w:val="16"/>
        <w:numPr>
          <w:ilvl w:val="0"/>
          <w:numId w:val="2"/>
        </w:numPr>
        <w:spacing w:after="60"/>
        <w:jc w:val="both"/>
      </w:pPr>
      <w:r>
        <w:rPr>
          <w:b/>
          <w:bCs/>
        </w:rPr>
        <w:t>4.4. Kết quả định tính và phân tích lỗi</w:t>
      </w:r>
    </w:p>
    <w:p w14:paraId="2D454744">
      <w:pPr>
        <w:pStyle w:val="16"/>
        <w:numPr>
          <w:ilvl w:val="1"/>
          <w:numId w:val="2"/>
        </w:numPr>
        <w:spacing w:after="60"/>
        <w:jc w:val="both"/>
      </w:pPr>
      <w:r>
        <w:t>4.4.1. Ảnh gốc / ground truth / các phương pháp – ca tốt, trung vị, tệ. [Lưới hình]</w:t>
      </w:r>
    </w:p>
    <w:p w14:paraId="4282F3BB">
      <w:pPr>
        <w:pStyle w:val="16"/>
        <w:numPr>
          <w:ilvl w:val="1"/>
          <w:numId w:val="2"/>
        </w:numPr>
        <w:spacing w:after="60"/>
        <w:jc w:val="both"/>
      </w:pPr>
      <w:r>
        <w:t>4.4.2. Phân loại nguyên nhân thất bại.</w:t>
      </w:r>
    </w:p>
    <w:p w14:paraId="1BC005F3">
      <w:pPr>
        <w:pStyle w:val="16"/>
        <w:numPr>
          <w:ilvl w:val="1"/>
          <w:numId w:val="2"/>
        </w:numPr>
        <w:spacing w:after="60"/>
        <w:jc w:val="both"/>
      </w:pPr>
      <w:r>
        <w:t>4.4.3. Ảnh hưởng của h tới mức chi tiết phân đoạn. [Hình]</w:t>
      </w:r>
    </w:p>
    <w:p w14:paraId="0A37E6FF">
      <w:pPr>
        <w:pStyle w:val="16"/>
        <w:numPr>
          <w:ilvl w:val="0"/>
          <w:numId w:val="2"/>
        </w:numPr>
        <w:spacing w:after="60"/>
        <w:jc w:val="both"/>
      </w:pPr>
      <w:r>
        <w:rPr>
          <w:b/>
          <w:bCs/>
        </w:rPr>
        <w:t>4.5. Tóm tắt chương</w:t>
      </w:r>
      <w:r>
        <w:t xml:space="preserve"> — trả lời RQ5.</w:t>
      </w:r>
    </w:p>
    <w:p w14:paraId="03DB3E86">
      <w:pPr>
        <w:pStyle w:val="3"/>
      </w:pPr>
      <w:r>
        <w:t>CHƯƠNG 5. KẾT LUẬN VÀ HƯỚNG PHÁT TRIỂN</w:t>
      </w:r>
    </w:p>
    <w:p w14:paraId="094B084A">
      <w:pPr>
        <w:pStyle w:val="16"/>
        <w:numPr>
          <w:ilvl w:val="0"/>
          <w:numId w:val="2"/>
        </w:numPr>
        <w:spacing w:after="60"/>
        <w:jc w:val="both"/>
      </w:pPr>
      <w:r>
        <w:rPr>
          <w:b/>
          <w:bCs/>
        </w:rPr>
        <w:t>5.1. Kết quả đạt được</w:t>
      </w:r>
      <w:r>
        <w:t xml:space="preserve"> — trả lời ngắn gọn từng RQ bằng số liệu (ví dụ: “ARI trung bình so với sklearn = …; KD-Tree nhanh hơn brute … lần tại n = …; Dice trên tập test = … so với Otsu = …”).</w:t>
      </w:r>
    </w:p>
    <w:p w14:paraId="4CCB88C6">
      <w:pPr>
        <w:pStyle w:val="16"/>
        <w:numPr>
          <w:ilvl w:val="0"/>
          <w:numId w:val="2"/>
        </w:numPr>
        <w:spacing w:after="60"/>
        <w:jc w:val="both"/>
      </w:pPr>
      <w:r>
        <w:rPr>
          <w:b/>
          <w:bCs/>
        </w:rPr>
        <w:t>5.2. Hạn chế</w:t>
      </w:r>
      <w:r>
        <w:t xml:space="preserve"> — chi phí với ảnh lớn; phụ thuộc băng thông cố định; giới hạn ở số chiều cao (curse of dimensionality); quy tắc chọn cụm thủ công; ảnh bị thu nhỏ.</w:t>
      </w:r>
    </w:p>
    <w:p w14:paraId="53FF03CE">
      <w:pPr>
        <w:pStyle w:val="16"/>
        <w:numPr>
          <w:ilvl w:val="0"/>
          <w:numId w:val="2"/>
        </w:numPr>
        <w:spacing w:after="60"/>
        <w:jc w:val="both"/>
      </w:pPr>
      <w:r>
        <w:rPr>
          <w:b/>
          <w:bCs/>
        </w:rPr>
        <w:t>5.3. Hướng phát triển</w:t>
      </w:r>
      <w:r>
        <w:t xml:space="preserve"> — băng thông thích ứng (adaptive bandwidth); tăng tốc GPU (PyTorch/CuPy); kết hợp đặc trưng kết cấu (texture); dùng Mean-Shift làm bước khởi tạo hoặc hậu xử lý cho mô hình học sâu.</w:t>
      </w:r>
    </w:p>
    <w:p w14:paraId="676ED416">
      <w:pPr>
        <w:pStyle w:val="3"/>
      </w:pPr>
      <w:r>
        <w:t>TÀI LIỆU THAM KHẢO</w:t>
      </w:r>
    </w:p>
    <w:p w14:paraId="64F7B6A4">
      <w:pPr>
        <w:pStyle w:val="3"/>
      </w:pPr>
      <w:r>
        <w:t>PHỤ LỤC</w:t>
      </w:r>
    </w:p>
    <w:p w14:paraId="7059FC12">
      <w:pPr>
        <w:pStyle w:val="16"/>
        <w:numPr>
          <w:ilvl w:val="0"/>
          <w:numId w:val="2"/>
        </w:numPr>
        <w:spacing w:after="60"/>
        <w:jc w:val="both"/>
      </w:pPr>
      <w:r>
        <w:t>A. Hướng dẫn cài đặt và chạy lại toàn bộ thực nghiệm.</w:t>
      </w:r>
    </w:p>
    <w:p w14:paraId="1B6A600E">
      <w:pPr>
        <w:pStyle w:val="16"/>
        <w:numPr>
          <w:ilvl w:val="0"/>
          <w:numId w:val="2"/>
        </w:numPr>
        <w:spacing w:after="60"/>
        <w:jc w:val="both"/>
      </w:pPr>
      <w:r>
        <w:t>B. File cấu hình thực nghiệm.</w:t>
      </w:r>
    </w:p>
    <w:p w14:paraId="1C3805B4">
      <w:pPr>
        <w:pStyle w:val="16"/>
        <w:numPr>
          <w:ilvl w:val="0"/>
          <w:numId w:val="2"/>
        </w:numPr>
        <w:spacing w:after="60"/>
        <w:jc w:val="both"/>
      </w:pPr>
      <w:r>
        <w:t>C. Bảng kết quả chi tiết (theo từng seed, từng ảnh).</w:t>
      </w:r>
    </w:p>
    <w:p w14:paraId="3783A572">
      <w:pPr>
        <w:pStyle w:val="16"/>
        <w:numPr>
          <w:ilvl w:val="0"/>
          <w:numId w:val="2"/>
        </w:numPr>
        <w:spacing w:after="60"/>
        <w:jc w:val="both"/>
      </w:pPr>
      <w:r>
        <w:t>D. Mã nguồn các hàm chính (trích).</w:t>
      </w:r>
    </w:p>
    <w:p w14:paraId="566F25DC">
      <w:r>
        <w:br w:type="page"/>
      </w:r>
    </w:p>
    <w:p w14:paraId="154A0BCC">
      <w:pPr>
        <w:pStyle w:val="2"/>
      </w:pPr>
      <w:r>
        <w:t>PHẦN D. KẾ HOẠCH THỰC HIỆN VÀ SẢN PHẨM</w:t>
      </w:r>
    </w:p>
    <w:p w14:paraId="2505843E">
      <w:pPr>
        <w:pStyle w:val="3"/>
      </w:pPr>
      <w:r>
        <w:t>D.1. Kế hoạch (gợi ý 8 tuần – điều chỉnh theo hạn nộp)</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24"/>
        <w:gridCol w:w="4123"/>
        <w:gridCol w:w="4124"/>
      </w:tblGrid>
      <w:tr w14:paraId="76B65E4A">
        <w:trPr>
          <w:tblHeader/>
        </w:trPr>
        <w:tc>
          <w:tcPr>
            <w:tcW w:w="824"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34ADDB4B">
            <w:r>
              <w:rPr>
                <w:b/>
                <w:bCs/>
                <w:sz w:val="22"/>
                <w:szCs w:val="22"/>
              </w:rPr>
              <w:t>Tuần</w:t>
            </w:r>
          </w:p>
        </w:tc>
        <w:tc>
          <w:tcPr>
            <w:tcW w:w="4123"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51F66560">
            <w:r>
              <w:rPr>
                <w:b/>
                <w:bCs/>
                <w:sz w:val="22"/>
                <w:szCs w:val="22"/>
              </w:rPr>
              <w:t>Công việc</w:t>
            </w:r>
          </w:p>
        </w:tc>
        <w:tc>
          <w:tcPr>
            <w:tcW w:w="4124"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088FA7B9">
            <w:r>
              <w:rPr>
                <w:b/>
                <w:bCs/>
                <w:sz w:val="22"/>
                <w:szCs w:val="22"/>
              </w:rPr>
              <w:t>Sản phẩm kiểm tra được</w:t>
            </w:r>
          </w:p>
        </w:tc>
      </w:tr>
      <w:tr w14:paraId="1C001B31">
        <w:tc>
          <w:tcPr>
            <w:tcW w:w="824"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63273AB">
            <w:r>
              <w:rPr>
                <w:sz w:val="22"/>
                <w:szCs w:val="22"/>
              </w:rPr>
              <w:t>1</w:t>
            </w:r>
          </w:p>
        </w:tc>
        <w:tc>
          <w:tcPr>
            <w:tcW w:w="412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42485261">
            <w:r>
              <w:rPr>
                <w:sz w:val="22"/>
                <w:szCs w:val="22"/>
              </w:rPr>
              <w:t>Hoàn thiện lý thuyết Chương 1; tải và chia dữ liệu</w:t>
            </w:r>
          </w:p>
        </w:tc>
        <w:tc>
          <w:tcPr>
            <w:tcW w:w="4124"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0C7048C0">
            <w:r>
              <w:rPr>
                <w:sz w:val="22"/>
                <w:szCs w:val="22"/>
              </w:rPr>
              <w:t>Bản nháp Ch.1; data card; file danh sách ảnh tune/test</w:t>
            </w:r>
          </w:p>
        </w:tc>
      </w:tr>
      <w:tr w14:paraId="46AC14C3">
        <w:tc>
          <w:tcPr>
            <w:tcW w:w="824"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92BEC1C">
            <w:r>
              <w:rPr>
                <w:sz w:val="22"/>
                <w:szCs w:val="22"/>
              </w:rPr>
              <w:t>2</w:t>
            </w:r>
          </w:p>
        </w:tc>
        <w:tc>
          <w:tcPr>
            <w:tcW w:w="412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3925A602">
            <w:r>
              <w:rPr>
                <w:sz w:val="22"/>
                <w:szCs w:val="22"/>
              </w:rPr>
              <w:t>Cài đặt brute-force flat + Gaussian; kiểm thử đơn vị</w:t>
            </w:r>
          </w:p>
        </w:tc>
        <w:tc>
          <w:tcPr>
            <w:tcW w:w="4124"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6F9661D">
            <w:r>
              <w:rPr>
                <w:sz w:val="22"/>
                <w:szCs w:val="22"/>
              </w:rPr>
              <w:t>Test pass; hình quỹ đạo</w:t>
            </w:r>
          </w:p>
        </w:tc>
      </w:tr>
      <w:tr w14:paraId="53CB0454">
        <w:tc>
          <w:tcPr>
            <w:tcW w:w="824"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436BE2C">
            <w:r>
              <w:rPr>
                <w:sz w:val="22"/>
                <w:szCs w:val="22"/>
              </w:rPr>
              <w:t>3</w:t>
            </w:r>
          </w:p>
        </w:tc>
        <w:tc>
          <w:tcPr>
            <w:tcW w:w="412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47A37DF9">
            <w:r>
              <w:rPr>
                <w:sz w:val="22"/>
                <w:szCs w:val="22"/>
              </w:rPr>
              <w:t>KD-Tree, bin seeding, gộp mode giống sklearn; chạy E1</w:t>
            </w:r>
          </w:p>
        </w:tc>
        <w:tc>
          <w:tcPr>
            <w:tcW w:w="4124"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45BE73E6">
            <w:r>
              <w:rPr>
                <w:sz w:val="22"/>
                <w:szCs w:val="22"/>
              </w:rPr>
              <w:t>Bảng E1 đạt tiêu chí</w:t>
            </w:r>
          </w:p>
        </w:tc>
      </w:tr>
      <w:tr w14:paraId="0D5155F3">
        <w:tc>
          <w:tcPr>
            <w:tcW w:w="824"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45614DE9">
            <w:r>
              <w:rPr>
                <w:sz w:val="22"/>
                <w:szCs w:val="22"/>
              </w:rPr>
              <w:t>4</w:t>
            </w:r>
          </w:p>
        </w:tc>
        <w:tc>
          <w:tcPr>
            <w:tcW w:w="412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39FF689B">
            <w:r>
              <w:rPr>
                <w:sz w:val="22"/>
                <w:szCs w:val="22"/>
              </w:rPr>
              <w:t>E2, E3</w:t>
            </w:r>
          </w:p>
        </w:tc>
        <w:tc>
          <w:tcPr>
            <w:tcW w:w="4124"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6C164E07">
            <w:r>
              <w:rPr>
                <w:sz w:val="22"/>
                <w:szCs w:val="22"/>
              </w:rPr>
              <w:t>Bảng ARI/NMI; biểu đồ runtime</w:t>
            </w:r>
          </w:p>
        </w:tc>
      </w:tr>
      <w:tr w14:paraId="2AD3836A">
        <w:tc>
          <w:tcPr>
            <w:tcW w:w="824"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1CC9FC8">
            <w:r>
              <w:rPr>
                <w:sz w:val="22"/>
                <w:szCs w:val="22"/>
              </w:rPr>
              <w:t>5</w:t>
            </w:r>
          </w:p>
        </w:tc>
        <w:tc>
          <w:tcPr>
            <w:tcW w:w="412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19F49A53">
            <w:r>
              <w:rPr>
                <w:sz w:val="22"/>
                <w:szCs w:val="22"/>
              </w:rPr>
              <w:t>E4; pipeline ảnh, quy tắc mask, baseline</w:t>
            </w:r>
          </w:p>
        </w:tc>
        <w:tc>
          <w:tcPr>
            <w:tcW w:w="4124"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E0B4F97">
            <w:r>
              <w:rPr>
                <w:sz w:val="22"/>
                <w:szCs w:val="22"/>
              </w:rPr>
              <w:t>Biểu đồ độ nhạy; pipeline chạy trên tập tune</w:t>
            </w:r>
          </w:p>
        </w:tc>
      </w:tr>
      <w:tr w14:paraId="69803810">
        <w:tc>
          <w:tcPr>
            <w:tcW w:w="824"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4D54F8C">
            <w:r>
              <w:rPr>
                <w:sz w:val="22"/>
                <w:szCs w:val="22"/>
              </w:rPr>
              <w:t>6</w:t>
            </w:r>
          </w:p>
        </w:tc>
        <w:tc>
          <w:tcPr>
            <w:tcW w:w="412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58CEB00">
            <w:r>
              <w:rPr>
                <w:sz w:val="22"/>
                <w:szCs w:val="22"/>
              </w:rPr>
              <w:t>Chọn siêu tham số trên tune; chạy E5, E6 trên test</w:t>
            </w:r>
          </w:p>
        </w:tc>
        <w:tc>
          <w:tcPr>
            <w:tcW w:w="4124"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9893E51">
            <w:r>
              <w:rPr>
                <w:sz w:val="22"/>
                <w:szCs w:val="22"/>
              </w:rPr>
              <w:t>Bảng Dice/IoU + kiểm định; ablation</w:t>
            </w:r>
          </w:p>
        </w:tc>
      </w:tr>
      <w:tr w14:paraId="75690D3F">
        <w:tc>
          <w:tcPr>
            <w:tcW w:w="824"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4B8C491D">
            <w:r>
              <w:rPr>
                <w:sz w:val="22"/>
                <w:szCs w:val="22"/>
              </w:rPr>
              <w:t>7</w:t>
            </w:r>
          </w:p>
        </w:tc>
        <w:tc>
          <w:tcPr>
            <w:tcW w:w="412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149FEA56">
            <w:r>
              <w:rPr>
                <w:sz w:val="22"/>
                <w:szCs w:val="22"/>
              </w:rPr>
              <w:t>Viết Ch.2–4, phân tích lỗi</w:t>
            </w:r>
          </w:p>
        </w:tc>
        <w:tc>
          <w:tcPr>
            <w:tcW w:w="4124"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088542E1">
            <w:r>
              <w:rPr>
                <w:sz w:val="22"/>
                <w:szCs w:val="22"/>
              </w:rPr>
              <w:t>Bản nháp báo cáo đầy đủ</w:t>
            </w:r>
          </w:p>
        </w:tc>
      </w:tr>
      <w:tr w14:paraId="0043F8E4">
        <w:tc>
          <w:tcPr>
            <w:tcW w:w="824"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F3AD5B9">
            <w:r>
              <w:rPr>
                <w:sz w:val="22"/>
                <w:szCs w:val="22"/>
              </w:rPr>
              <w:t>8</w:t>
            </w:r>
          </w:p>
        </w:tc>
        <w:tc>
          <w:tcPr>
            <w:tcW w:w="412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09161A9E">
            <w:r>
              <w:rPr>
                <w:sz w:val="22"/>
                <w:szCs w:val="22"/>
              </w:rPr>
              <w:t>Kết luận, chỉnh sửa, slide, kiểm tra tái lập</w:t>
            </w:r>
          </w:p>
        </w:tc>
        <w:tc>
          <w:tcPr>
            <w:tcW w:w="4124"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4F4D73AA">
            <w:r>
              <w:rPr>
                <w:sz w:val="22"/>
                <w:szCs w:val="22"/>
              </w:rPr>
              <w:t>Báo cáo cuối, slide, repo hoàn chỉnh</w:t>
            </w:r>
          </w:p>
        </w:tc>
      </w:tr>
    </w:tbl>
    <w:p w14:paraId="1B4E5528">
      <w:pPr>
        <w:spacing w:after="120"/>
      </w:pPr>
    </w:p>
    <w:p w14:paraId="028A4A4C">
      <w:pPr>
        <w:pStyle w:val="3"/>
      </w:pPr>
      <w:r>
        <w:t>D.2. Sản phẩm bàn giao</w:t>
      </w:r>
    </w:p>
    <w:p w14:paraId="0CC65548">
      <w:pPr>
        <w:pStyle w:val="16"/>
        <w:numPr>
          <w:ilvl w:val="0"/>
          <w:numId w:val="2"/>
        </w:numPr>
        <w:spacing w:after="60"/>
        <w:jc w:val="both"/>
      </w:pPr>
      <w:r>
        <w:t>Repository mã nguồn: package, tests, scripts thực nghiệm, README hướng dẫn tái lập.</w:t>
      </w:r>
    </w:p>
    <w:p w14:paraId="432838B5">
      <w:pPr>
        <w:pStyle w:val="16"/>
        <w:numPr>
          <w:ilvl w:val="0"/>
          <w:numId w:val="2"/>
        </w:numPr>
        <w:spacing w:after="60"/>
        <w:jc w:val="both"/>
      </w:pPr>
      <w:r>
        <w:t>Báo cáo đồ án theo outline Phần C.</w:t>
      </w:r>
    </w:p>
    <w:p w14:paraId="3CAF42E7">
      <w:pPr>
        <w:pStyle w:val="16"/>
        <w:numPr>
          <w:ilvl w:val="0"/>
          <w:numId w:val="2"/>
        </w:numPr>
        <w:spacing w:after="60"/>
        <w:jc w:val="both"/>
      </w:pPr>
      <w:r>
        <w:t>Slide thuyết trình (gợi ý 12–15 slide: bài toán → lý thuyết → thiết kế → E1–E6 → case study → kết luận).</w:t>
      </w:r>
    </w:p>
    <w:p w14:paraId="00D8DB08">
      <w:pPr>
        <w:pStyle w:val="16"/>
        <w:numPr>
          <w:ilvl w:val="0"/>
          <w:numId w:val="2"/>
        </w:numPr>
        <w:spacing w:after="60"/>
        <w:jc w:val="both"/>
      </w:pPr>
      <w:r>
        <w:t>Notebook demo: chọn một ảnh, chỉnh h và xem kết quả phân đoạn.</w:t>
      </w:r>
    </w:p>
    <w:p w14:paraId="7EF99F87">
      <w:pPr>
        <w:pStyle w:val="3"/>
      </w:pPr>
      <w:r>
        <w:t>D.3. Rủi ro dự án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98"/>
        <w:gridCol w:w="5773"/>
      </w:tblGrid>
      <w:tr w14:paraId="465E6460">
        <w:trPr>
          <w:tblHeader/>
        </w:trPr>
        <w:tc>
          <w:tcPr>
            <w:tcW w:w="3298"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1EB619D6">
            <w:r>
              <w:rPr>
                <w:b/>
                <w:bCs/>
                <w:sz w:val="22"/>
                <w:szCs w:val="22"/>
              </w:rPr>
              <w:t>Rủi ro</w:t>
            </w:r>
          </w:p>
        </w:tc>
        <w:tc>
          <w:tcPr>
            <w:tcW w:w="5773"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0F70B3CD">
            <w:r>
              <w:rPr>
                <w:b/>
                <w:bCs/>
                <w:sz w:val="22"/>
                <w:szCs w:val="22"/>
              </w:rPr>
              <w:t>Phương án dự phòng</w:t>
            </w:r>
          </w:p>
        </w:tc>
      </w:tr>
      <w:tr w14:paraId="3EE79241">
        <w:tc>
          <w:tcPr>
            <w:tcW w:w="3298"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1C4C259">
            <w:r>
              <w:rPr>
                <w:sz w:val="22"/>
                <w:szCs w:val="22"/>
              </w:rPr>
              <w:t>Bản tự viết quá chậm trên ảnh</w:t>
            </w:r>
          </w:p>
        </w:tc>
        <w:tc>
          <w:tcPr>
            <w:tcW w:w="577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ED0A214">
            <w:r>
              <w:rPr>
                <w:sz w:val="22"/>
                <w:szCs w:val="22"/>
              </w:rPr>
              <w:t>Giảm độ phân giải; bật bin seeding; báo cáo trung thực giới hạn</w:t>
            </w:r>
          </w:p>
        </w:tc>
      </w:tr>
      <w:tr w14:paraId="4177AF09">
        <w:tc>
          <w:tcPr>
            <w:tcW w:w="3298"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AB38F2F">
            <w:r>
              <w:rPr>
                <w:sz w:val="22"/>
                <w:szCs w:val="22"/>
              </w:rPr>
              <w:t>Không tải được bộ mask HAM10000</w:t>
            </w:r>
          </w:p>
        </w:tc>
        <w:tc>
          <w:tcPr>
            <w:tcW w:w="577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17C81DCB">
            <w:r>
              <w:rPr>
                <w:sz w:val="22"/>
                <w:szCs w:val="22"/>
              </w:rPr>
              <w:t>Dùng ISIC 2018 Task 1 (cùng loại dữ liệu, có mask)</w:t>
            </w:r>
          </w:p>
        </w:tc>
      </w:tr>
      <w:tr w14:paraId="5126725D">
        <w:tc>
          <w:tcPr>
            <w:tcW w:w="3298"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14DC0413">
            <w:r>
              <w:rPr>
                <w:sz w:val="22"/>
                <w:szCs w:val="22"/>
              </w:rPr>
              <w:t>E1 không đạt ARI ≥ 0,99</w:t>
            </w:r>
          </w:p>
        </w:tc>
        <w:tc>
          <w:tcPr>
            <w:tcW w:w="577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F636D97">
            <w:r>
              <w:rPr>
                <w:sz w:val="22"/>
                <w:szCs w:val="22"/>
              </w:rPr>
              <w:t>So sánh từng bước với mã nguồn sklearn (seeds, tol, thứ tự gộp); ghi lại nguyên nhân khác biệt</w:t>
            </w:r>
          </w:p>
        </w:tc>
      </w:tr>
      <w:tr w14:paraId="257E3DA3">
        <w:tc>
          <w:tcPr>
            <w:tcW w:w="3298"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35F07417">
            <w:r>
              <w:rPr>
                <w:sz w:val="22"/>
                <w:szCs w:val="22"/>
              </w:rPr>
              <w:t>Mean-Shift thua baseline trên Dice</w:t>
            </w:r>
          </w:p>
        </w:tc>
        <w:tc>
          <w:tcPr>
            <w:tcW w:w="577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05E3EC7F">
            <w:r>
              <w:rPr>
                <w:sz w:val="22"/>
                <w:szCs w:val="22"/>
              </w:rPr>
              <w:t>Đây vẫn là kết quả hợp lệ — phân tích nguyên nhân thay vì điều chỉnh để “thắng”</w:t>
            </w:r>
          </w:p>
        </w:tc>
      </w:tr>
    </w:tbl>
    <w:p w14:paraId="2775D1C8">
      <w:pPr>
        <w:spacing w:after="120"/>
      </w:pPr>
    </w:p>
    <w:p w14:paraId="4A95EA5C">
      <w:pPr>
        <w:pStyle w:val="2"/>
      </w:pPr>
      <w:r>
        <w:t>TÀI LIỆU THAM KHẢO</w:t>
      </w:r>
    </w:p>
    <w:p w14:paraId="51DBFB24">
      <w:pPr>
        <w:pStyle w:val="16"/>
        <w:numPr>
          <w:ilvl w:val="0"/>
          <w:numId w:val="4"/>
        </w:numPr>
        <w:spacing w:after="60"/>
        <w:jc w:val="both"/>
      </w:pPr>
      <w:r>
        <w:t>Fukunaga, K., &amp; Hostetler, L. (1975). The estimation of the gradient of a density function, with applications in pattern recognition. IEEE Transactions on Information Theory, 21(1), 32–40.</w:t>
      </w:r>
    </w:p>
    <w:p w14:paraId="2AC26FDA">
      <w:pPr>
        <w:pStyle w:val="16"/>
        <w:numPr>
          <w:ilvl w:val="0"/>
          <w:numId w:val="4"/>
        </w:numPr>
        <w:spacing w:after="60"/>
        <w:jc w:val="both"/>
      </w:pPr>
      <w:r>
        <w:t>Cheng, Y. (1995). Mean shift, mode seeking, and clustering. IEEE Transactions on Pattern Analysis and Machine Intelligence, 17(8), 790–799.</w:t>
      </w:r>
    </w:p>
    <w:p w14:paraId="30451C8B">
      <w:pPr>
        <w:pStyle w:val="16"/>
        <w:numPr>
          <w:ilvl w:val="0"/>
          <w:numId w:val="4"/>
        </w:numPr>
        <w:spacing w:after="60"/>
        <w:jc w:val="both"/>
      </w:pPr>
      <w:r>
        <w:t>Comaniciu, D., &amp; Meer, P. (2002). Mean shift: A robust approach toward feature space analysis. IEEE Transactions on Pattern Analysis and Machine Intelligence, 24(5), 603–619.</w:t>
      </w:r>
    </w:p>
    <w:p w14:paraId="11254975">
      <w:pPr>
        <w:pStyle w:val="16"/>
        <w:numPr>
          <w:ilvl w:val="0"/>
          <w:numId w:val="4"/>
        </w:numPr>
        <w:spacing w:after="60"/>
        <w:jc w:val="both"/>
      </w:pPr>
      <w:r>
        <w:t>Carreira-Perpiñán, M. Á. (2007). Gaussian mean-shift is an EM algorithm. IEEE Transactions on Pattern Analysis and Machine Intelligence, 29(5), 767–776.</w:t>
      </w:r>
    </w:p>
    <w:p w14:paraId="3798F03D">
      <w:pPr>
        <w:pStyle w:val="16"/>
        <w:numPr>
          <w:ilvl w:val="0"/>
          <w:numId w:val="4"/>
        </w:numPr>
        <w:spacing w:after="60"/>
        <w:jc w:val="both"/>
      </w:pPr>
      <w:r>
        <w:t>Silverman, B. W. (1986). Density Estimation for Statistics and Data Analysis. Chapman &amp; Hall.</w:t>
      </w:r>
    </w:p>
    <w:p w14:paraId="7BA59CCC">
      <w:pPr>
        <w:pStyle w:val="16"/>
        <w:numPr>
          <w:ilvl w:val="0"/>
          <w:numId w:val="4"/>
        </w:numPr>
        <w:spacing w:after="60"/>
        <w:jc w:val="both"/>
      </w:pPr>
      <w:r>
        <w:t>Ester, M., Kriegel, H.-P., Sander, J., &amp; Xu, X. (1996). A density-based algorithm for discovering clusters in large spatial databases with noise. Proceedings of KDD-96, 226–231.</w:t>
      </w:r>
    </w:p>
    <w:p w14:paraId="411463B3">
      <w:pPr>
        <w:pStyle w:val="16"/>
        <w:numPr>
          <w:ilvl w:val="0"/>
          <w:numId w:val="4"/>
        </w:numPr>
        <w:spacing w:after="60"/>
        <w:jc w:val="both"/>
      </w:pPr>
      <w:r>
        <w:t>Hubert, L., &amp; Arabie, P. (1985). Comparing partitions. Journal of Classification, 2(1), 193–218.</w:t>
      </w:r>
    </w:p>
    <w:p w14:paraId="776C880C">
      <w:pPr>
        <w:pStyle w:val="16"/>
        <w:numPr>
          <w:ilvl w:val="0"/>
          <w:numId w:val="4"/>
        </w:numPr>
        <w:spacing w:after="60"/>
        <w:jc w:val="both"/>
      </w:pPr>
      <w:r>
        <w:t>Rousseeuw, P. J. (1987). Silhouettes: A graphical aid to the interpretation and validation of cluster analysis. Journal of Computational and Applied Mathematics, 20, 53–65.</w:t>
      </w:r>
    </w:p>
    <w:p w14:paraId="3025C5FC">
      <w:pPr>
        <w:pStyle w:val="16"/>
        <w:numPr>
          <w:ilvl w:val="0"/>
          <w:numId w:val="4"/>
        </w:numPr>
        <w:spacing w:after="60"/>
        <w:jc w:val="both"/>
      </w:pPr>
      <w:r>
        <w:t>Otsu, N. (1979). A threshold selection method from gray-level histograms. IEEE Transactions on Systems, Man, and Cybernetics, 9(1), 62–66.</w:t>
      </w:r>
    </w:p>
    <w:p w14:paraId="1C0BDB2E">
      <w:pPr>
        <w:pStyle w:val="16"/>
        <w:numPr>
          <w:ilvl w:val="0"/>
          <w:numId w:val="4"/>
        </w:numPr>
        <w:spacing w:after="60"/>
        <w:jc w:val="both"/>
      </w:pPr>
      <w:r>
        <w:t>Pedregosa, F., et al. (2011). Scikit-learn: Machine learning in Python. Journal of Machine Learning Research, 12, 2825–2830.</w:t>
      </w:r>
    </w:p>
    <w:p w14:paraId="580EE13D">
      <w:pPr>
        <w:pStyle w:val="16"/>
        <w:numPr>
          <w:ilvl w:val="0"/>
          <w:numId w:val="4"/>
        </w:numPr>
        <w:spacing w:after="60"/>
        <w:jc w:val="both"/>
      </w:pPr>
      <w:r>
        <w:t>Tschandl, P., Rosendahl, C., &amp; Kittler, H. (2018). The HAM10000 dataset, a large collection of multi-source dermatoscopic images of common pigmented skin lesions. Scientific Data, 5, 180161.</w:t>
      </w:r>
    </w:p>
    <w:p w14:paraId="0D8A2703">
      <w:pPr>
        <w:pStyle w:val="16"/>
        <w:numPr>
          <w:ilvl w:val="0"/>
          <w:numId w:val="4"/>
        </w:numPr>
        <w:spacing w:after="60"/>
        <w:jc w:val="both"/>
      </w:pPr>
      <w:r>
        <w:t>Codella, N., et al. (2019). Skin lesion analysis toward melanoma detection 2018: A challenge hosted by the International Skin Imaging Collaboration (ISIC). arXiv:1902.03368.</w:t>
      </w:r>
    </w:p>
    <w:p w14:paraId="7C497616">
      <w:pPr>
        <w:pStyle w:val="2"/>
      </w:pPr>
      <w:r>
        <w:t>PHỤ LỤC. CÁC THAY ĐỔI SO VỚI ĐỀ CƯƠNG CŨ</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23"/>
        <w:gridCol w:w="4948"/>
      </w:tblGrid>
      <w:tr w14:paraId="4F9C29A9">
        <w:trPr>
          <w:tblHeader/>
        </w:trPr>
        <w:tc>
          <w:tcPr>
            <w:tcW w:w="4123"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51E3B35F">
            <w:r>
              <w:rPr>
                <w:b/>
                <w:bCs/>
                <w:sz w:val="22"/>
                <w:szCs w:val="22"/>
              </w:rPr>
              <w:t>Vấn đề ở bản cũ</w:t>
            </w:r>
          </w:p>
        </w:tc>
        <w:tc>
          <w:tcPr>
            <w:tcW w:w="4948" w:type="dxa"/>
            <w:tcBorders>
              <w:top w:val="single" w:color="8A9BB0" w:sz="4" w:space="0"/>
              <w:left w:val="single" w:color="8A9BB0" w:sz="4" w:space="0"/>
              <w:bottom w:val="single" w:color="8A9BB0" w:sz="4" w:space="0"/>
              <w:right w:val="single" w:color="8A9BB0" w:sz="4" w:space="0"/>
            </w:tcBorders>
            <w:shd w:val="clear" w:color="auto" w:fill="D5E2EF"/>
            <w:tcMar>
              <w:top w:w="60" w:type="dxa"/>
              <w:left w:w="100" w:type="dxa"/>
              <w:bottom w:w="60" w:type="dxa"/>
              <w:right w:w="100" w:type="dxa"/>
            </w:tcMar>
          </w:tcPr>
          <w:p w14:paraId="019392B2">
            <w:r>
              <w:rPr>
                <w:b/>
                <w:bCs/>
                <w:sz w:val="22"/>
                <w:szCs w:val="22"/>
              </w:rPr>
              <w:t>Cách xử lý trong bản này</w:t>
            </w:r>
          </w:p>
        </w:tc>
      </w:tr>
      <w:tr w14:paraId="0B41148A">
        <w:tc>
          <w:tcPr>
            <w:tcW w:w="412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5862041">
            <w:r>
              <w:rPr>
                <w:sz w:val="22"/>
                <w:szCs w:val="22"/>
              </w:rPr>
              <w:t>Chỉ phân cụm màu 3D nhưng gọi là “phân đoạn” và khẳng định “bảo toàn biên cạnh”</w:t>
            </w:r>
          </w:p>
        </w:tc>
        <w:tc>
          <w:tcPr>
            <w:tcW w:w="4948"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0BE6B1D2">
            <w:r>
              <w:rPr>
                <w:sz w:val="22"/>
                <w:szCs w:val="22"/>
              </w:rPr>
              <w:t>Thêm không gian 5D (không gian + màu) vào thực nghiệm chính; phân biệt rõ phân đoạn và lượng tử hóa màu</w:t>
            </w:r>
          </w:p>
        </w:tc>
      </w:tr>
      <w:tr w14:paraId="7D2D7082">
        <w:tc>
          <w:tcPr>
            <w:tcW w:w="412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32BD32A3">
            <w:r>
              <w:rPr>
                <w:sz w:val="22"/>
                <w:szCs w:val="22"/>
              </w:rPr>
              <w:t>Dùng Silhouette/DBI/CH “trên ground-truth giả định”</w:t>
            </w:r>
          </w:p>
        </w:tc>
        <w:tc>
          <w:tcPr>
            <w:tcW w:w="4948"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E2B927D">
            <w:r>
              <w:rPr>
                <w:sz w:val="22"/>
                <w:szCs w:val="22"/>
              </w:rPr>
              <w:t>Phân loại lại độ đo nội/ngoại; độ đo chính là ARI, NMI, Dice, IoU</w:t>
            </w:r>
          </w:p>
        </w:tc>
      </w:tr>
      <w:tr w14:paraId="68BFB6AD">
        <w:tc>
          <w:tcPr>
            <w:tcW w:w="412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05BC04DA">
            <w:r>
              <w:rPr>
                <w:sz w:val="22"/>
                <w:szCs w:val="22"/>
              </w:rPr>
              <w:t>Đánh giá ảnh chỉ bằng mắt</w:t>
            </w:r>
          </w:p>
        </w:tc>
        <w:tc>
          <w:tcPr>
            <w:tcW w:w="4948"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0970E631">
            <w:r>
              <w:rPr>
                <w:sz w:val="22"/>
                <w:szCs w:val="22"/>
              </w:rPr>
              <w:t>Dùng mask chuyên gia (ISIC/HAM10000), tập tune/test tách biệt, kiểm định Wilcoxon</w:t>
            </w:r>
          </w:p>
        </w:tc>
      </w:tr>
      <w:tr w14:paraId="22EAEBC2">
        <w:tc>
          <w:tcPr>
            <w:tcW w:w="412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5CFD9E4">
            <w:r>
              <w:rPr>
                <w:sz w:val="22"/>
                <w:szCs w:val="22"/>
              </w:rPr>
              <w:t>Mục tiêu ARI ≈ 1 với sklearn nhưng không nêu điều kiện</w:t>
            </w:r>
          </w:p>
        </w:tc>
        <w:tc>
          <w:tcPr>
            <w:tcW w:w="4948"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2E2DF17C">
            <w:r>
              <w:rPr>
                <w:sz w:val="22"/>
                <w:szCs w:val="22"/>
              </w:rPr>
              <w:t>Nêu rõ cấu hình phải khớp (flat kernel, seeds, tol, quy tắc gộp); ghép tâm bằng Hungarian; kiểm chứng Gaussian riêng bằng KDE</w:t>
            </w:r>
          </w:p>
        </w:tc>
      </w:tr>
      <w:tr w14:paraId="314E9B60">
        <w:tc>
          <w:tcPr>
            <w:tcW w:w="412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63E104B9">
            <w:r>
              <w:rPr>
                <w:sz w:val="22"/>
                <w:szCs w:val="22"/>
              </w:rPr>
              <w:t>Claim KD-Tree giảm độ phức tạp xuống O(n log n)</w:t>
            </w:r>
          </w:p>
        </w:tc>
        <w:tc>
          <w:tcPr>
            <w:tcW w:w="4948"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4573B6A1">
            <w:r>
              <w:rPr>
                <w:sz w:val="22"/>
                <w:szCs w:val="22"/>
              </w:rPr>
              <w:t>Phân tích O(T·n·(log n + k̄)) và thực nghiệm theo h</w:t>
            </w:r>
          </w:p>
        </w:tc>
      </w:tr>
      <w:tr w14:paraId="2C627124">
        <w:tc>
          <w:tcPr>
            <w:tcW w:w="412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0A452330">
            <w:r>
              <w:rPr>
                <w:sz w:val="22"/>
                <w:szCs w:val="22"/>
              </w:rPr>
              <w:t>Ưu điểm “tìm cụm hình dạng phức tạp”, “không bị ảnh hưởng bởi outlier”</w:t>
            </w:r>
          </w:p>
        </w:tc>
        <w:tc>
          <w:tcPr>
            <w:tcW w:w="4948"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3DB3625A">
            <w:r>
              <w:rPr>
                <w:sz w:val="22"/>
                <w:szCs w:val="22"/>
              </w:rPr>
              <w:t>Chuyển thành giả thuyết kiểm chứng ở E2 (so với DBSCAN trên moons/circles); nêu rõ cluster_all</w:t>
            </w:r>
          </w:p>
        </w:tc>
      </w:tr>
      <w:tr w14:paraId="022D4A81">
        <w:tc>
          <w:tcPr>
            <w:tcW w:w="412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57FCE961">
            <w:r>
              <w:rPr>
                <w:sz w:val="22"/>
                <w:szCs w:val="22"/>
              </w:rPr>
              <w:t>Chọn “h tối ưu” không có tiêu chí</w:t>
            </w:r>
          </w:p>
        </w:tc>
        <w:tc>
          <w:tcPr>
            <w:tcW w:w="4948"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4FCF4755">
            <w:r>
              <w:rPr>
                <w:sz w:val="22"/>
                <w:szCs w:val="22"/>
              </w:rPr>
              <w:t>Chọn theo Dice/ARI trên tập tune; quét α·h_est</w:t>
            </w:r>
          </w:p>
        </w:tc>
      </w:tr>
      <w:tr w14:paraId="6E4D0777">
        <w:tc>
          <w:tcPr>
            <w:tcW w:w="412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6FB03C9">
            <w:r>
              <w:rPr>
                <w:sz w:val="22"/>
                <w:szCs w:val="22"/>
              </w:rPr>
              <w:t>So sánh K-Means chưa công bằng</w:t>
            </w:r>
          </w:p>
        </w:tc>
        <w:tc>
          <w:tcPr>
            <w:tcW w:w="4948"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64A964A2">
            <w:r>
              <w:rPr>
                <w:sz w:val="22"/>
                <w:szCs w:val="22"/>
              </w:rPr>
              <w:t>K-Means với k = 2, k = số cụm Mean-Shift tìm được, và k tự chọn; thêm Otsu, GMM, DBSCAN</w:t>
            </w:r>
          </w:p>
        </w:tc>
      </w:tr>
      <w:tr w14:paraId="15FB2C1A">
        <w:tc>
          <w:tcPr>
            <w:tcW w:w="412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6064552">
            <w:r>
              <w:rPr>
                <w:sz w:val="22"/>
                <w:szCs w:val="22"/>
              </w:rPr>
              <w:t>Lẫn nội dung ngoài phạm vi (tracking, geospatial), trích dẫn [1,2,3] không có nguồn</w:t>
            </w:r>
          </w:p>
        </w:tc>
        <w:tc>
          <w:tcPr>
            <w:tcW w:w="4948"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695D0E31">
            <w:r>
              <w:rPr>
                <w:sz w:val="22"/>
                <w:szCs w:val="22"/>
              </w:rPr>
              <w:t>Giới hạn phạm vi rõ ràng; thêm danh mục tài liệu tham khảo</w:t>
            </w:r>
          </w:p>
        </w:tc>
      </w:tr>
      <w:tr w14:paraId="0375AF34">
        <w:tc>
          <w:tcPr>
            <w:tcW w:w="4123"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72383F41">
            <w:r>
              <w:rPr>
                <w:sz w:val="22"/>
                <w:szCs w:val="22"/>
              </w:rPr>
              <w:t>Thiếu câu hỏi nghiên cứu, kiểm thử, tái lập</w:t>
            </w:r>
          </w:p>
        </w:tc>
        <w:tc>
          <w:tcPr>
            <w:tcW w:w="4948" w:type="dxa"/>
            <w:tcBorders>
              <w:top w:val="single" w:color="8A9BB0" w:sz="4" w:space="0"/>
              <w:left w:val="single" w:color="8A9BB0" w:sz="4" w:space="0"/>
              <w:bottom w:val="single" w:color="8A9BB0" w:sz="4" w:space="0"/>
              <w:right w:val="single" w:color="8A9BB0" w:sz="4" w:space="0"/>
            </w:tcBorders>
            <w:tcMar>
              <w:top w:w="60" w:type="dxa"/>
              <w:left w:w="100" w:type="dxa"/>
              <w:bottom w:w="60" w:type="dxa"/>
              <w:right w:w="100" w:type="dxa"/>
            </w:tcMar>
          </w:tcPr>
          <w:p w14:paraId="564CED7D">
            <w:r>
              <w:rPr>
                <w:sz w:val="22"/>
                <w:szCs w:val="22"/>
              </w:rPr>
              <w:t>Thêm RQ1–RQ5, unit tests, cấu trúc repo, kế hoạch và rủi ro</w:t>
            </w:r>
          </w:p>
        </w:tc>
      </w:tr>
    </w:tbl>
    <w:p w14:paraId="07725322">
      <w:pPr>
        <w:spacing w:after="120"/>
      </w:pPr>
    </w:p>
    <w:sectPr>
      <w:headerReference r:id="rId5" w:type="default"/>
      <w:footerReference r:id="rId6" w:type="default"/>
      <w:pgSz w:w="11906" w:h="16838"/>
      <w:pgMar w:top="1134" w:right="1134" w:bottom="1134" w:left="1701"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Cambria Math">
    <w:altName w:val="Kingsoft Math"/>
    <w:panose1 w:val="00000000000000000000"/>
    <w:charset w:val="00"/>
    <w:family w:val="auto"/>
    <w:pitch w:val="default"/>
    <w:sig w:usb0="00000000" w:usb1="00000000" w:usb2="00000000" w:usb3="00000000" w:csb0="00000000" w:csb1="00000000"/>
  </w:font>
  <w:font w:name="Times New Roman Regular">
    <w:panose1 w:val="02020603050405020304"/>
    <w:charset w:val="00"/>
    <w:family w:val="auto"/>
    <w:pitch w:val="default"/>
    <w:sig w:usb0="E0002AEF" w:usb1="C0007841" w:usb2="00000009" w:usb3="00000000" w:csb0="400001FF" w:csb1="FFFF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苹方-简">
    <w:altName w:val="Times New Roman"/>
    <w:panose1 w:val="020B0600000000000000"/>
    <w:charset w:val="00"/>
    <w:family w:val="auto"/>
    <w:pitch w:val="default"/>
    <w:sig w:usb0="A00002FF" w:usb1="7ACFFDFB" w:usb2="00000017" w:usb3="00000000" w:csb0="00040001" w:csb1="00000000"/>
  </w:font>
  <w:font w:name="Kingsoft Math">
    <w:panose1 w:val="02040503050406030204"/>
    <w:charset w:val="00"/>
    <w:family w:val="auto"/>
    <w:pitch w:val="default"/>
    <w:sig w:usb0="80000087" w:usb1="00002068" w:usb2="00000000" w:usb3="00000000" w:csb0="2000019F"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1E944">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54DE2">
    <w:pPr>
      <w:jc w:val="right"/>
    </w:pPr>
    <w:r>
      <w:rPr>
        <w:i/>
        <w:iCs/>
        <w:color w:val="777777"/>
        <w:sz w:val="20"/>
        <w:szCs w:val="20"/>
      </w:rPr>
      <w:t>Đề cương đồ án – Mean-Shift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EEF5E"/>
    <w:multiLevelType w:val="singleLevel"/>
    <w:tmpl w:val="BFFEEF5E"/>
    <w:lvl w:ilvl="0" w:tentative="0">
      <w:start w:val="1"/>
      <w:numFmt w:val="decimal"/>
      <w:lvlText w:val="%1."/>
      <w:lvlJc w:val="left"/>
      <w:pPr>
        <w:ind w:left="540" w:hanging="360"/>
      </w:pPr>
    </w:lvl>
  </w:abstractNum>
  <w:abstractNum w:abstractNumId="1">
    <w:nsid w:val="DF56F0FA"/>
    <w:multiLevelType w:val="multilevel"/>
    <w:tmpl w:val="DF56F0FA"/>
    <w:lvl w:ilvl="0" w:tentative="0">
      <w:start w:val="1"/>
      <w:numFmt w:val="bullet"/>
      <w:lvlText w:val="•"/>
      <w:lvlJc w:val="left"/>
      <w:pPr>
        <w:ind w:left="540" w:hanging="300"/>
      </w:pPr>
    </w:lvl>
    <w:lvl w:ilvl="1" w:tentative="0">
      <w:start w:val="1"/>
      <w:numFmt w:val="bullet"/>
      <w:lvlText w:val="◦"/>
      <w:lvlJc w:val="left"/>
      <w:pPr>
        <w:ind w:left="1080" w:hanging="300"/>
      </w:pPr>
    </w:lvl>
  </w:abstractNum>
  <w:abstractNum w:abstractNumId="2">
    <w:nsid w:val="3FFE4E0D"/>
    <w:multiLevelType w:val="singleLevel"/>
    <w:tmpl w:val="3FFE4E0D"/>
    <w:lvl w:ilvl="0" w:tentative="0">
      <w:start w:val="1"/>
      <w:numFmt w:val="decimal"/>
      <w:lvlText w:val="%1."/>
      <w:lvlJc w:val="left"/>
      <w:pPr>
        <w:ind w:left="540" w:hanging="360"/>
      </w:pPr>
    </w:lvl>
  </w:abstractNum>
  <w:abstractNum w:abstractNumId="3">
    <w:nsid w:val="76DF83D1"/>
    <w:multiLevelType w:val="singleLevel"/>
    <w:tmpl w:val="76DF83D1"/>
    <w:lvl w:ilvl="0" w:tentative="0">
      <w:start w:val="1"/>
      <w:numFmt w:val="decimal"/>
      <w:lvlText w:val="%1."/>
      <w:lvlJc w:val="left"/>
      <w:pPr>
        <w:ind w:left="540" w:hanging="360"/>
      </w:pPr>
    </w:lvl>
  </w:abstractNum>
  <w:num w:numId="1">
    <w:abstractNumId w:val="3"/>
    <w:lvlOverride w:ilvl="0">
      <w:startOverride w:val="1"/>
    </w:lvlOverride>
  </w:num>
  <w:num w:numId="2">
    <w:abstractNumId w:val="1"/>
    <w:lvlOverride w:ilvl="0">
      <w:startOverride w:val="1"/>
    </w:lvlOverride>
  </w:num>
  <w:num w:numId="3">
    <w:abstractNumId w:val="0"/>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isplayBackgroundShape w:val="1"/>
  <w:documentProtection w:enforcement="0"/>
  <w:footnotePr>
    <w:footnote w:id="0"/>
    <w:footnote w:id="1"/>
  </w:footnotePr>
  <w:endnotePr>
    <w:endnote w:id="0"/>
    <w:endnote w:id="1"/>
  </w:endnotePr>
  <w:compat>
    <w:compatSetting w:name="compatibilityMode" w:uri="http://schemas.microsoft.com/office/word" w:val="15"/>
  </w:compat>
  <w:rsids>
    <w:rsidRoot w:val="00000000"/>
    <w:rsid w:val="BBF5518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00" w:lineRule="auto"/>
    </w:pPr>
    <w:rPr>
      <w:rFonts w:ascii="Times New Roman" w:hAnsi="Times New Roman" w:eastAsia="Times New Roman" w:cs="Times New Roman"/>
      <w:sz w:val="26"/>
      <w:szCs w:val="26"/>
    </w:rPr>
  </w:style>
  <w:style w:type="paragraph" w:styleId="2">
    <w:name w:val="heading 1"/>
    <w:basedOn w:val="1"/>
    <w:next w:val="1"/>
    <w:qFormat/>
    <w:uiPriority w:val="0"/>
    <w:pPr>
      <w:spacing w:before="360" w:after="200"/>
      <w:outlineLvl w:val="0"/>
    </w:pPr>
    <w:rPr>
      <w:rFonts w:ascii="Times New Roman" w:hAnsi="Times New Roman" w:eastAsia="Times New Roman" w:cs="Times New Roman"/>
      <w:b/>
      <w:bCs/>
      <w:color w:val="1F3E5E"/>
      <w:sz w:val="32"/>
      <w:szCs w:val="32"/>
    </w:rPr>
  </w:style>
  <w:style w:type="paragraph" w:styleId="3">
    <w:name w:val="heading 2"/>
    <w:basedOn w:val="1"/>
    <w:next w:val="1"/>
    <w:qFormat/>
    <w:uiPriority w:val="0"/>
    <w:pPr>
      <w:spacing w:before="280" w:after="140"/>
      <w:outlineLvl w:val="1"/>
    </w:pPr>
    <w:rPr>
      <w:rFonts w:ascii="Times New Roman" w:hAnsi="Times New Roman" w:eastAsia="Times New Roman" w:cs="Times New Roman"/>
      <w:b/>
      <w:bCs/>
      <w:color w:val="2E5C8A"/>
      <w:sz w:val="28"/>
      <w:szCs w:val="28"/>
    </w:rPr>
  </w:style>
  <w:style w:type="paragraph" w:styleId="4">
    <w:name w:val="heading 3"/>
    <w:basedOn w:val="1"/>
    <w:next w:val="1"/>
    <w:qFormat/>
    <w:uiPriority w:val="0"/>
    <w:pPr>
      <w:spacing w:before="200" w:after="100"/>
      <w:outlineLvl w:val="2"/>
    </w:pPr>
    <w:rPr>
      <w:rFonts w:ascii="Times New Roman" w:hAnsi="Times New Roman" w:eastAsia="Times New Roman" w:cs="Times New Roman"/>
      <w:b/>
      <w:bCs/>
      <w:i/>
      <w:iCs/>
      <w:sz w:val="26"/>
      <w:szCs w:val="26"/>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basedOn w:val="1"/>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basedOn w:val="1"/>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TotalTime>40</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Đồ án Machine Learning</dc:creator>
  <cp:lastModifiedBy>Vũ Thanh Giang Nguyễn</cp:lastModifiedBy>
  <dcterms:modified xsi:type="dcterms:W3CDTF">2026-10-08T10:39:31Z</dcterms:modified>
  <dc:title>Đề cương đồ án Mean-Shift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5A4735A2E7EB8D187310C76AE220841A_42</vt:lpwstr>
  </property>
</Properties>
</file>