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8B76365"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bCs/>
          <w:color w:val="1F3E5E"/>
          <w:sz w:val="30"/>
          <w:szCs w:val="30"/>
        </w:rPr>
        <w:t>PROPOSAL ĐỒ ÁN MACHINE LEARNING</w:t>
      </w:r>
    </w:p>
    <w:p w14:paraId="6BC8FA96"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Mean-Shift: Tự cài đặt, Kiểm chứng và Ứng dụng phân đoạn tổn thương da</w:t>
      </w:r>
    </w:p>
    <w:p w14:paraId="488FC208">
      <w:pPr>
        <w:pStyle w:val="Heading2"/>
      </w:pPr>
      <w:r>
        <w:rPr>
          <w:rFonts w:ascii="Times New Roman" w:hAnsi="Times New Roman" w:eastAsia="Times New Roman" w:cs="Times New Roman"/>
          <w:b/>
          <w:bCs/>
          <w:color w:val="2E5C8A"/>
          <w:sz w:val="28"/>
          <w:szCs w:val="28"/>
        </w:rPr>
        <w:t>1. Vấn đề</w:t>
      </w:r>
    </w:p>
    <w:p w14:paraId="0C56796C">
      <w:pPr>
        <w:spacing w:after="12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K-Means bắt buộc phải biết trước số cụm k và chỉ hợp với cụm tròn, đều nhau.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Mean-Shift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không cần k: thuật toán ước lượng mật độ dữ liệu rồi “leo dốc” về các đỉnh mật độ, mỗi đỉnh là một cụm. Đổi lại, kết quả phụ thuộc vào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băng thông h</w:t>
      </w:r>
      <w:r>
        <w:rPr>
          <w:rFonts w:ascii="Times New Roman" w:hAnsi="Times New Roman" w:eastAsia="Times New Roman" w:cs="Times New Roman"/>
          <w:sz w:val="26"/>
          <w:szCs w:val="26"/>
        </w:rPr>
        <w:t>.</w:t>
      </w:r>
    </w:p>
    <w:p w14:paraId="4669670A">
      <w:pPr>
        <w:spacing w:after="12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Nhóm sẽ tự cài Mean-Shift, chạy đối chiếu với thư viện sklearn xem giống hay khác, đo xem nó nhanh/chậm ra sao, rồi áp dụng vào một bài toán thực tế có đáp án để chấm điểm: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tách vùng tổn thương da trên ảnh dermoscopy</w:t>
      </w:r>
      <w:r>
        <w:rPr>
          <w:rFonts w:ascii="Times New Roman" w:hAnsi="Times New Roman" w:eastAsia="Times New Roman" w:cs="Times New Roman"/>
          <w:sz w:val="26"/>
          <w:szCs w:val="26"/>
        </w:rPr>
        <w:t>.</w:t>
      </w:r>
    </w:p>
    <w:p w14:paraId="1A18D73F">
      <w:pPr>
        <w:pStyle w:val="Heading2"/>
      </w:pPr>
      <w:r>
        <w:rPr>
          <w:rFonts w:ascii="Times New Roman" w:hAnsi="Times New Roman" w:eastAsia="Times New Roman" w:cs="Times New Roman"/>
          <w:b/>
          <w:bCs/>
          <w:color w:val="2E5C8A"/>
          <w:sz w:val="28"/>
          <w:szCs w:val="28"/>
        </w:rPr>
        <w:t>2. Mục tiêu</w:t>
      </w:r>
    </w:p>
    <w:p w14:paraId="2F2F0BB0">
      <w:pPr>
        <w:pStyle w:val="ListParagraph"/>
        <w:numPr>
          <w:ilvl w:val="0"/>
          <w:numId w:val="2"/>
        </w:numPr>
        <w:spacing w:after="60"/>
        <w:ind w:left="540" w:hanging="36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Tự cài </w:t>
      </w:r>
      <w:r>
        <w:rPr>
          <w:rFonts w:ascii="Consolas" w:hAnsi="Consolas" w:eastAsia="Consolas" w:cs="Consolas"/>
          <w:sz w:val="22"/>
          <w:szCs w:val="22"/>
        </w:rPr>
        <w:t>MeanShiftCustom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bằng NumPy/SciPy, dùng giống sklearn (</w:t>
      </w:r>
      <w:r>
        <w:rPr>
          <w:rFonts w:ascii="Consolas" w:hAnsi="Consolas" w:eastAsia="Consolas" w:cs="Consolas"/>
          <w:sz w:val="22"/>
          <w:szCs w:val="22"/>
        </w:rPr>
        <w:t>fit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 </w:t>
      </w:r>
      <w:r>
        <w:rPr>
          <w:rFonts w:ascii="Consolas" w:hAnsi="Consolas" w:eastAsia="Consolas" w:cs="Consolas"/>
          <w:sz w:val="22"/>
          <w:szCs w:val="22"/>
        </w:rPr>
        <w:t>predict</w:t>
      </w:r>
      <w:r>
        <w:rPr>
          <w:rFonts w:ascii="Times New Roman" w:hAnsi="Times New Roman" w:eastAsia="Times New Roman" w:cs="Times New Roman"/>
          <w:sz w:val="26"/>
          <w:szCs w:val="26"/>
        </w:rPr>
        <w:t>) (OOP).</w:t>
      </w:r>
    </w:p>
    <w:p w14:paraId="3365BE9B">
      <w:pPr>
        <w:pStyle w:val="ListParagraph"/>
        <w:numPr>
          <w:ilvl w:val="0"/>
          <w:numId w:val="2"/>
        </w:numPr>
        <w:spacing w:after="60"/>
        <w:ind w:left="540" w:hanging="36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Chạy đối chiếu với </w:t>
      </w:r>
      <w:r>
        <w:rPr>
          <w:rFonts w:ascii="Consolas" w:hAnsi="Consolas" w:eastAsia="Consolas" w:cs="Consolas"/>
          <w:sz w:val="22"/>
          <w:szCs w:val="22"/>
        </w:rPr>
        <w:t>sklearn.cluster.MeanShift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trên cùng dữ liệu, cùng tham số để xem kết quả giống hay khác nhau, khác ở đâu và vì sao.</w:t>
      </w:r>
    </w:p>
    <w:p w14:paraId="7B6D92DE">
      <w:pPr>
        <w:pStyle w:val="ListParagraph"/>
        <w:numPr>
          <w:ilvl w:val="0"/>
          <w:numId w:val="2"/>
        </w:numPr>
        <w:spacing w:after="60"/>
        <w:ind w:left="540" w:hanging="360"/>
        <w:jc w:val="both"/>
      </w:pPr>
      <w:r>
        <w:rPr>
          <w:rFonts w:ascii="Times New Roman" w:hAnsi="Times New Roman" w:eastAsia="Times New Roman" w:cs="Times New Roman"/>
          <w:sz w:val="26"/>
          <w:szCs w:val="26"/>
          <w:b/>
          <w:bCs/>
        </w:rPr>
        <w:t xml:space="preserve">So sánh với K-Means, DBSCAN, GMM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trên dữ liệu giả lập (5 bộ: blobs, blobs_varied, blobs_aniso, moons, circles; mỗi bộ 10 seed, 1500 điểm). Đo ARI, NMI so với nhãn đúng và số cụm tìm được.</w:t>
      </w:r>
    </w:p>
    <w:p>
      <w:pPr>
        <w:pStyle w:val="ListParagraph"/>
        <w:numPr>
          <w:ilvl w:val="0"/>
          <w:numId w:val="2"/>
        </w:numPr>
        <w:spacing w:after="60"/>
        <w:ind w:left="540" w:hanging="360"/>
        <w:jc w:val="both"/>
      </w:pPr>
      <w:r>
        <w:rPr>
          <w:rFonts w:ascii="Times New Roman" w:hAnsi="Times New Roman" w:eastAsia="Times New Roman" w:cs="Times New Roman"/>
          <w:sz w:val="26"/>
          <w:szCs w:val="26"/>
          <w:b/>
          <w:bCs/>
        </w:rPr>
        <w:t xml:space="preserve">Đo tốc độ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trên dữ liệu giả lập sinh riêng với số điểm tăng dần (n = 500 → 50.000): bản brute-force vs KD-Tree vs sklearn. Đo thời gian chạy và bộ nhớ.</w:t>
      </w:r>
    </w:p>
    <w:p>
      <w:pPr>
        <w:pStyle w:val="ListParagraph"/>
        <w:numPr>
          <w:ilvl w:val="0"/>
          <w:numId w:val="2"/>
        </w:numPr>
        <w:spacing w:after="60"/>
        <w:ind w:left="540" w:hanging="360"/>
        <w:jc w:val="both"/>
      </w:pPr>
      <w:r>
        <w:rPr>
          <w:rFonts w:ascii="Times New Roman" w:hAnsi="Times New Roman" w:eastAsia="Times New Roman" w:cs="Times New Roman"/>
          <w:sz w:val="26"/>
          <w:szCs w:val="26"/>
          <w:b/>
          <w:bCs/>
        </w:rPr>
        <w:t xml:space="preserve">Phân tích ảnh hưởng của 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trên cả dữ liệu giả lập (số cụm, ARI) và 100 ảnh tune của ISIC (Dice).</w:t>
      </w:r>
    </w:p>
    <w:p w14:paraId="09AEA684">
      <w:pPr>
        <w:pStyle w:val="ListParagraph"/>
        <w:numPr>
          <w:ilvl w:val="0"/>
          <w:numId w:val="2"/>
        </w:numPr>
        <w:spacing w:after="60"/>
        <w:ind w:left="540" w:hanging="36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>Phân đoạn tổn thương da, chấm bằng Dice/IoU so với mask của bác sĩ.</w:t>
      </w:r>
    </w:p>
    <w:p w14:paraId="52C90976">
      <w:pPr>
        <w:pStyle w:val="Heading2"/>
      </w:pPr>
      <w:r>
        <w:rPr>
          <w:rFonts w:ascii="Times New Roman" w:hAnsi="Times New Roman" w:eastAsia="Times New Roman" w:cs="Times New Roman"/>
          <w:b/>
          <w:bCs/>
          <w:color w:val="2E5C8A"/>
          <w:sz w:val="28"/>
          <w:szCs w:val="28"/>
        </w:rPr>
        <w:t>3. Câu hỏi cần trả lời</w:t>
      </w:r>
    </w:p>
    <w:tbl>
      <w:tblPr>
        <w:tblW w:w="9071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824"/>
        <w:gridCol w:w="8247"/>
      </w:tblGrid>
      <w:tr>
        <w:trPr>
          <w:tblHeader/>
        </w:trPr>
        <w:tc>
          <w:tcPr>
            <w:tcW w:w="82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fill="D5E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7F6D">
            <w:pPr>
              <w:spacing w:line="30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8247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fill="D5E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D221">
            <w:pPr>
              <w:spacing w:line="30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Câu hỏi</w:t>
            </w:r>
          </w:p>
        </w:tc>
      </w:tr>
      <w:tr>
        <w:tc>
          <w:tcPr>
            <w:tcW w:w="82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662B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RQ1</w:t>
            </w:r>
          </w:p>
        </w:tc>
        <w:tc>
          <w:tcPr>
            <w:tcW w:w="8247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E6307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So với sklearn, code tự viết cho kết quả giống hay khác? Nếu khác thì khác ở đâu (số cụm, vị trí tâm, nhãn) và do đâu?</w:t>
            </w:r>
          </w:p>
        </w:tc>
      </w:tr>
      <w:tr>
        <w:tc>
          <w:tcPr>
            <w:tcW w:w="82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CB08F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RQ2</w:t>
            </w:r>
          </w:p>
        </w:tc>
        <w:tc>
          <w:tcPr>
            <w:tcW w:w="8247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70E4F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Khi nào Mean-Shift tốt hơn / tệ hơn K-Means, DBSCAN, GMM?</w:t>
            </w:r>
          </w:p>
        </w:tc>
      </w:tr>
      <w:tr>
        <w:tc>
          <w:tcPr>
            <w:tcW w:w="82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410C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RQ3</w:t>
            </w:r>
          </w:p>
        </w:tc>
        <w:tc>
          <w:tcPr>
            <w:tcW w:w="8247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ABA3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KD-Tree và bin seeding giúp nhanh hơn bao nhiêu?</w:t>
            </w:r>
          </w:p>
        </w:tc>
      </w:tr>
      <w:tr>
        <w:tc>
          <w:tcPr>
            <w:tcW w:w="82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6FAE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RQ4</w:t>
            </w:r>
          </w:p>
        </w:tc>
        <w:tc>
          <w:tcPr>
            <w:tcW w:w="8247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37AF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Kết quả thay đổi thế nào khi đổi h?</w:t>
            </w:r>
          </w:p>
        </w:tc>
      </w:tr>
      <w:tr>
        <w:tc>
          <w:tcPr>
            <w:tcW w:w="82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0CA0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RQ5</w:t>
            </w:r>
          </w:p>
        </w:tc>
        <w:tc>
          <w:tcPr>
            <w:tcW w:w="8247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C1B5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Trên ảnh da, cách nào cho mask tốt nhất (RGB/Lab, 3D/5D, so với Otsu, K-Means)?</w:t>
            </w:r>
          </w:p>
        </w:tc>
      </w:tr>
    </w:tbl>
    <w:p w14:paraId="452A887B">
      <w:pPr>
        <w:spacing w:after="120"/>
      </w:pPr>
    </w:p>
    <w:p w14:paraId="387E0021">
      <w:pPr>
        <w:pStyle w:val="Heading2"/>
      </w:pPr>
      <w:r>
        <w:rPr>
          <w:rFonts w:ascii="Times New Roman" w:hAnsi="Times New Roman" w:eastAsia="Times New Roman" w:cs="Times New Roman"/>
          <w:b/>
          <w:bCs/>
          <w:color w:val="2E5C8A"/>
          <w:sz w:val="28"/>
          <w:szCs w:val="28"/>
        </w:rPr>
        <w:t>4. Dữ liệu</w:t>
      </w:r>
    </w:p>
    <w:p w14:paraId="3D6BF38B">
      <w:pPr>
        <w:pStyle w:val="ListParagraph"/>
        <w:numPr>
          <w:ilvl w:val="0"/>
          <w:numId w:val="3"/>
        </w:numPr>
        <w:spacing w:after="60"/>
        <w:ind w:left="540" w:hanging="300"/>
        <w:jc w:val="both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Dữ liệu giả: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blobs, moons, circles (sklearn) - có sẵn nhãn đúng.</w:t>
      </w:r>
    </w:p>
    <w:p w14:paraId="2BF1B1A9">
      <w:pPr>
        <w:pStyle w:val="ListParagraph"/>
        <w:numPr>
          <w:ilvl w:val="0"/>
          <w:numId w:val="3"/>
        </w:numPr>
        <w:spacing w:after="60"/>
        <w:ind w:left="540" w:hanging="300"/>
        <w:jc w:val="both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Ảnh da: ISIC 2018 Task 1 – Lesion Boundary Segmentation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(đã chốt). Lý do chọn: là benchmark chính thức cho bài toán phân đoạn tổn thương da; có sẵn tập validation và test chia sẵn, mask nhị phân do chuyên gia gán; được trích dẫn rộng rãi nên dễ so sánh.</w:t>
      </w:r>
    </w:p>
    <w:p w14:paraId="398F7A69">
      <w:pPr>
        <w:pStyle w:val="ListParagraph"/>
        <w:numPr>
          <w:ilvl w:val="0"/>
          <w:numId w:val="3"/>
        </w:numPr>
        <w:spacing w:after="60"/>
        <w:ind w:left="540" w:hanging="30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Cách dùng: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Validation (100 ảnh) → tập tune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để chọn h, k…;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Test (lấy ngẫu nhiên 200/1000 ảnh, seed cố định) → tập chấm điểm cuối</w:t>
      </w:r>
      <w:r>
        <w:rPr>
          <w:rFonts w:ascii="Times New Roman" w:hAnsi="Times New Roman" w:eastAsia="Times New Roman" w:cs="Times New Roman"/>
          <w:sz w:val="26"/>
          <w:szCs w:val="26"/>
        </w:rPr>
        <w:t>. Không cần tải tập Training (10,4 GB).</w:t>
      </w:r>
    </w:p>
    <w:p w14:paraId="4C571A7C">
      <w:pPr>
        <w:pStyle w:val="ListParagraph"/>
        <w:numPr>
          <w:ilvl w:val="0"/>
          <w:numId w:val="3"/>
        </w:numPr>
        <w:spacing w:after="60"/>
        <w:ind w:left="540" w:hanging="30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>Link tải:</w:t>
      </w:r>
    </w:p>
    <w:p w14:paraId="73FC243C">
      <w:pPr>
        <w:pStyle w:val="ListParagraph"/>
        <w:numPr>
          <w:ilvl w:val="1"/>
          <w:numId w:val="3"/>
        </w:numPr>
        <w:spacing w:after="40"/>
        <w:ind w:left="1080" w:hanging="300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Trang dữ liệu ISIC: </w:t>
      </w:r>
      <w:hyperlink r:id="rIdshyzhgx8mrdesgq5g9jca">
        <w:r>
          <w:rPr>
            <w:rFonts w:ascii="Times New Roman" w:hAnsi="Times New Roman" w:eastAsia="Times New Roman" w:cs="Times New Roman"/>
            <w:color w:val="0563C1"/>
            <w:sz w:val="22"/>
            <w:szCs w:val="22"/>
            <w:u w:val="single"/>
          </w:rPr>
          <w:t>https://challenge.isic-archive.com/data/#2018</w:t>
        </w:r>
      </w:hyperlink>
    </w:p>
    <w:p w14:paraId="30CB1DED">
      <w:pPr>
        <w:pStyle w:val="ListParagraph"/>
        <w:numPr>
          <w:ilvl w:val="1"/>
          <w:numId w:val="3"/>
        </w:numPr>
        <w:spacing w:after="40"/>
        <w:ind w:left="1080" w:hanging="300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Validation – ảnh (228 MB): </w:t>
      </w:r>
      <w:hyperlink r:id="rId2auqra7kleftfy20fjbsa">
        <w:r>
          <w:rPr>
            <w:rFonts w:ascii="Times New Roman" w:hAnsi="Times New Roman" w:eastAsia="Times New Roman" w:cs="Times New Roman"/>
            <w:color w:val="0563C1"/>
            <w:sz w:val="22"/>
            <w:szCs w:val="22"/>
            <w:u w:val="single"/>
          </w:rPr>
          <w:t>https://isic-archive.s3.amazonaws.com/challenges/2018/ISIC2018_Task1-2_Validation_Input.zip</w:t>
        </w:r>
      </w:hyperlink>
    </w:p>
    <w:p w14:paraId="1D68B639">
      <w:pPr>
        <w:pStyle w:val="ListParagraph"/>
        <w:numPr>
          <w:ilvl w:val="1"/>
          <w:numId w:val="3"/>
        </w:numPr>
        <w:spacing w:after="40"/>
        <w:ind w:left="1080" w:hanging="300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Validation – mask: </w:t>
      </w:r>
      <w:hyperlink r:id="rIdbemy5cbq71ad8b9abyln6">
        <w:r>
          <w:rPr>
            <w:rFonts w:ascii="Times New Roman" w:hAnsi="Times New Roman" w:eastAsia="Times New Roman" w:cs="Times New Roman"/>
            <w:color w:val="0563C1"/>
            <w:sz w:val="22"/>
            <w:szCs w:val="22"/>
            <w:u w:val="single"/>
          </w:rPr>
          <w:t>https://isic-archive.s3.amazonaws.com/challenges/2018/ISIC2018_Task1_Validation_GroundTruth.zip</w:t>
        </w:r>
      </w:hyperlink>
    </w:p>
    <w:p w14:paraId="532C5EB8">
      <w:pPr>
        <w:pStyle w:val="ListParagraph"/>
        <w:numPr>
          <w:ilvl w:val="1"/>
          <w:numId w:val="3"/>
        </w:numPr>
        <w:spacing w:after="40"/>
        <w:ind w:left="1080" w:hanging="300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Test – ảnh (2,2 GB): </w:t>
      </w:r>
      <w:hyperlink r:id="rIds05shiyoafrzpnj9lpq13">
        <w:r>
          <w:rPr>
            <w:rFonts w:ascii="Times New Roman" w:hAnsi="Times New Roman" w:eastAsia="Times New Roman" w:cs="Times New Roman"/>
            <w:color w:val="0563C1"/>
            <w:sz w:val="22"/>
            <w:szCs w:val="22"/>
            <w:u w:val="single"/>
          </w:rPr>
          <w:t>https://isic-archive.s3.amazonaws.com/challenges/2018/ISIC2018_Task1-2_Test_Input.zip</w:t>
        </w:r>
      </w:hyperlink>
    </w:p>
    <w:p w14:paraId="0C4B0C10">
      <w:pPr>
        <w:pStyle w:val="ListParagraph"/>
        <w:numPr>
          <w:ilvl w:val="1"/>
          <w:numId w:val="3"/>
        </w:numPr>
        <w:spacing w:after="40"/>
        <w:ind w:left="1080" w:hanging="300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Test – mask: </w:t>
      </w:r>
      <w:hyperlink r:id="rIdsxxxdtgxnxpjeva3xjrqw">
        <w:r>
          <w:rPr>
            <w:rFonts w:ascii="Times New Roman" w:hAnsi="Times New Roman" w:eastAsia="Times New Roman" w:cs="Times New Roman"/>
            <w:color w:val="0563C1"/>
            <w:sz w:val="22"/>
            <w:szCs w:val="22"/>
            <w:u w:val="single"/>
          </w:rPr>
          <w:t>https://isic-archive.s3.amazonaws.com/challenges/2018/ISIC2018_Task1_Test_GroundTruth.zip</w:t>
        </w:r>
      </w:hyperlink>
    </w:p>
    <w:p w14:paraId="03C31D55">
      <w:pPr>
        <w:pStyle w:val="ListParagraph"/>
        <w:numPr>
          <w:ilvl w:val="0"/>
          <w:numId w:val="3"/>
        </w:numPr>
        <w:spacing w:after="60"/>
        <w:ind w:left="540" w:hanging="30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Trích dẫn: Codella et al. (2019), arXiv:1902.03368; Tschandl et al. (2018), Scientific Data 5:180161; Codella et al. (2017), arXiv:1710.05006 (theo yêu cầu của ISIC). Giấy phép: CC BY-NC </w:t>
      </w:r>
    </w:p>
    <w:p w14:paraId="5F9B8F2E">
      <w:pPr>
        <w:pStyle w:val="ListParagraph"/>
        <w:numPr>
          <w:ilvl w:val="0"/>
          <w:numId w:val="3"/>
        </w:numPr>
        <w:spacing w:after="60"/>
        <w:ind w:left="540" w:hanging="30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>Phương án dự phòng: HAM10000 + mask phân đoạn (Harvard Dataverse) - mask do bác sĩ chỉnh tay từ kết quả của mô hình FCN.</w:t>
      </w:r>
    </w:p>
    <w:p w14:paraId="0A5E95A2">
      <w:pPr>
        <w:pStyle w:val="Heading2"/>
      </w:pPr>
      <w:r>
        <w:rPr>
          <w:rFonts w:ascii="Times New Roman" w:hAnsi="Times New Roman" w:eastAsia="Times New Roman" w:cs="Times New Roman"/>
          <w:b/>
          <w:bCs/>
          <w:color w:val="2E5C8A"/>
          <w:sz w:val="28"/>
          <w:szCs w:val="28"/>
        </w:rPr>
        <w:t>5. Cách làm</w:t>
      </w:r>
    </w:p>
    <w:tbl>
      <w:tblPr>
        <w:tblW w:w="9071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14"/>
        <w:gridCol w:w="4535"/>
        <w:gridCol w:w="2722"/>
      </w:tblGrid>
      <w:tr>
        <w:trPr>
          <w:tblHeader/>
        </w:trPr>
        <w:tc>
          <w:tcPr>
            <w:tcW w:w="181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fill="D5E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1E95">
            <w:pPr>
              <w:spacing w:line="30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Bước</w:t>
            </w:r>
          </w:p>
        </w:tc>
        <w:tc>
          <w:tcPr>
            <w:tcW w:w="4535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fill="D5E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D2DB">
            <w:pPr>
              <w:spacing w:line="30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Nội dung</w:t>
            </w:r>
          </w:p>
        </w:tc>
        <w:tc>
          <w:tcPr>
            <w:tcW w:w="2722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fill="D5E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A1FB4">
            <w:pPr>
              <w:spacing w:line="30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Kết quả</w:t>
            </w:r>
          </w:p>
        </w:tc>
      </w:tr>
      <w:tr>
        <w:tc>
          <w:tcPr>
            <w:tcW w:w="181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D31EF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1. Lý thuyết</w:t>
            </w:r>
          </w:p>
        </w:tc>
        <w:tc>
          <w:tcPr>
            <w:tcW w:w="4535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1B4F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KDE, vector Mean-Shift, hội tụ; so với K-Means/DBSCAN/GMM</w:t>
            </w:r>
          </w:p>
        </w:tc>
        <w:tc>
          <w:tcPr>
            <w:tcW w:w="2722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3944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Chương 1 báo cáo</w:t>
            </w:r>
          </w:p>
        </w:tc>
      </w:tr>
      <w:tr>
        <w:tc>
          <w:tcPr>
            <w:tcW w:w="181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5C95F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2. Code</w:t>
            </w:r>
          </w:p>
        </w:tc>
        <w:tc>
          <w:tcPr>
            <w:tcW w:w="4535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A03F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MeanShiftCustom: flat + Gaussian kernel, brute + KD-Tree, bin seeding; unit test</w:t>
            </w:r>
          </w:p>
        </w:tc>
        <w:tc>
          <w:tcPr>
            <w:tcW w:w="2722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8CB0B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Package chạy được, test pass</w:t>
            </w:r>
          </w:p>
        </w:tc>
      </w:tr>
      <w:tr>
        <w:tc>
          <w:tcPr>
            <w:tcW w:w="181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7D23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3. E1 – Đối chiếu sklearn</w:t>
            </w:r>
          </w:p>
        </w:tc>
        <w:tc>
          <w:tcPr>
            <w:tcW w:w="4535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F25F3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Chạy cả hai trên cùng dữ liệu giả, cùng h; so số cụm, vị trí tâm cụm, nhãn (ARI)</w:t>
            </w:r>
          </w:p>
        </w:tc>
        <w:tc>
          <w:tcPr>
            <w:tcW w:w="2722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5CA2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Bảng giống/khác + giải thích nguyên nhân chỗ khác</w:t>
            </w:r>
          </w:p>
        </w:tc>
      </w:tr>
      <w:tr>
        <w:tc>
          <w:tcPr>
            <w:tcW w:w="181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D5599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4. E2 – So thuật toán</w:t>
            </w:r>
          </w:p>
        </w:tc>
        <w:tc>
          <w:tcPr>
            <w:tcW w:w="4535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256C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Mean-Shift vs K-Means, DBSCAN, GMM trên dữ liệu giả</w:t>
            </w:r>
          </w:p>
        </w:tc>
        <w:tc>
          <w:tcPr>
            <w:tcW w:w="2722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7E1A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Bảng ARI, NMI</w:t>
            </w:r>
          </w:p>
        </w:tc>
      </w:tr>
      <w:tr>
        <w:tc>
          <w:tcPr>
            <w:tcW w:w="181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E604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5. E3 – Tốc độ</w:t>
            </w:r>
          </w:p>
        </w:tc>
        <w:tc>
          <w:tcPr>
            <w:tcW w:w="4535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26E3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Tăng dần số điểm n và h; brute vs KD-Tree vs sklearn</w:t>
            </w:r>
          </w:p>
        </w:tc>
        <w:tc>
          <w:tcPr>
            <w:tcW w:w="2722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1D1D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Biểu đồ thời gian, bộ nhớ</w:t>
            </w:r>
          </w:p>
        </w:tc>
      </w:tr>
      <w:tr>
        <w:tc>
          <w:tcPr>
            <w:tcW w:w="181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6D615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6. E4 – Độ nhạy h</w:t>
            </w:r>
          </w:p>
        </w:tc>
        <w:tc>
          <w:tcPr>
            <w:tcW w:w="4535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F508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Quét nhiều giá trị h</w:t>
            </w:r>
          </w:p>
        </w:tc>
        <w:tc>
          <w:tcPr>
            <w:tcW w:w="2722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90BE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Biểu đồ số cụm và chất lượng theo h</w:t>
            </w:r>
          </w:p>
        </w:tc>
      </w:tr>
      <w:tr>
        <w:tc>
          <w:tcPr>
            <w:tcW w:w="181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C5D8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7. E5 – Ảnh da</w:t>
            </w:r>
          </w:p>
        </w:tc>
        <w:tc>
          <w:tcPr>
            <w:tcW w:w="4535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3271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Case study phân đoạn tổn thương da (xem mục 6)</w:t>
            </w:r>
          </w:p>
        </w:tc>
        <w:tc>
          <w:tcPr>
            <w:tcW w:w="2722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B4FB4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Bảng Dice/IoU, ảnh minh họa</w:t>
            </w:r>
          </w:p>
        </w:tc>
      </w:tr>
      <w:tr>
        <w:tc>
          <w:tcPr>
            <w:tcW w:w="181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5FAF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8. E6 – Ablation</w:t>
            </w:r>
          </w:p>
        </w:tc>
        <w:tc>
          <w:tcPr>
            <w:tcW w:w="4535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4E1CD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Flat vs Gaussian; bật/tắt bin seeding</w:t>
            </w:r>
          </w:p>
        </w:tc>
        <w:tc>
          <w:tcPr>
            <w:tcW w:w="2722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4CCA3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Bảng so sánh</w:t>
            </w:r>
          </w:p>
        </w:tc>
      </w:tr>
      <w:tr>
        <w:tc>
          <w:tcPr>
            <w:tcW w:w="1814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FEBA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9. Báo cáo + slide</w:t>
            </w:r>
          </w:p>
        </w:tc>
        <w:tc>
          <w:tcPr>
            <w:tcW w:w="4535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0F09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Trả lời RQ1–RQ5 bằng số liệu</w:t>
            </w:r>
          </w:p>
        </w:tc>
        <w:tc>
          <w:tcPr>
            <w:tcW w:w="2722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1FE3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Báo cáo, slide, repo</w:t>
            </w:r>
          </w:p>
        </w:tc>
      </w:tr>
    </w:tbl>
    <w:p w14:paraId="379B37C8">
      <w:pPr>
        <w:spacing w:after="120"/>
      </w:pPr>
    </w:p>
    <w:p w14:paraId="21CE7C9C">
      <w:pPr>
        <w:spacing w:after="120" w:line="300"/>
      </w:pPr>
    </w:p>
    <w:p w14:paraId="29FBC66A">
      <w:pPr>
        <w:pStyle w:val="Heading2"/>
      </w:pPr>
      <w:r>
        <w:rPr>
          <w:rFonts w:ascii="Times New Roman" w:hAnsi="Times New Roman" w:eastAsia="Times New Roman" w:cs="Times New Roman"/>
          <w:b/>
          <w:bCs/>
          <w:color w:val="2E5C8A"/>
          <w:sz w:val="28"/>
          <w:szCs w:val="28"/>
        </w:rPr>
        <w:t>6. Case study: Phân đoạn tổn thương da</w:t>
      </w:r>
    </w:p>
    <w:p w14:paraId="136773C5">
      <w:pPr>
        <w:pStyle w:val="Heading3"/>
      </w:pP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Mục tiêu</w:t>
      </w:r>
    </w:p>
    <w:p w14:paraId="3CD41BA9">
      <w:pPr>
        <w:spacing w:after="12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Cho một ảnh soi da, máy tự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khoanh ra vùng tổn thương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(nốt ruồi, u…) thành một mask đen/trắng,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không cần huấn luyện có nhãn</w:t>
      </w:r>
      <w:r>
        <w:rPr>
          <w:rFonts w:ascii="Times New Roman" w:hAnsi="Times New Roman" w:eastAsia="Times New Roman" w:cs="Times New Roman"/>
          <w:sz w:val="26"/>
          <w:szCs w:val="26"/>
        </w:rPr>
        <w:t>. Sau đó so mask này với mask bác sĩ vẽ để chấm điểm.</w:t>
      </w:r>
    </w:p>
    <w:p w14:paraId="24A61BF6">
      <w:pPr>
        <w:spacing w:after="12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>Case study trả lời 2 câu hỏi:</w:t>
      </w:r>
    </w:p>
    <w:p w14:paraId="1CD923A9">
      <w:pPr>
        <w:pStyle w:val="ListParagraph"/>
        <w:numPr>
          <w:ilvl w:val="0"/>
          <w:numId w:val="3"/>
        </w:numPr>
        <w:spacing w:after="60"/>
        <w:ind w:left="540" w:hanging="30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Mean-Shift có tách tổn thương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tốt hơn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các cách đơn giản (Otsu, K-Means, GMM) không?</w:t>
      </w:r>
    </w:p>
    <w:p w14:paraId="7BF64A08">
      <w:pPr>
        <w:pStyle w:val="ListParagraph"/>
        <w:numPr>
          <w:ilvl w:val="0"/>
          <w:numId w:val="3"/>
        </w:numPr>
        <w:spacing w:after="60"/>
        <w:ind w:left="540" w:hanging="30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Biểu diễn ảnh thế nào là tốt nhất: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RGB hay Lab</w:t>
      </w:r>
      <w:r>
        <w:rPr>
          <w:rFonts w:ascii="Times New Roman" w:hAnsi="Times New Roman" w:eastAsia="Times New Roman" w:cs="Times New Roman"/>
          <w:sz w:val="26"/>
          <w:szCs w:val="26"/>
        </w:rPr>
        <w:t>, chỉ màu (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3D</w:t>
      </w:r>
      <w:r>
        <w:rPr>
          <w:rFonts w:ascii="Times New Roman" w:hAnsi="Times New Roman" w:eastAsia="Times New Roman" w:cs="Times New Roman"/>
          <w:sz w:val="26"/>
          <w:szCs w:val="26"/>
        </w:rPr>
        <w:t>) hay màu + vị trí pixel (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5D</w:t>
      </w:r>
      <w:r>
        <w:rPr>
          <w:rFonts w:ascii="Times New Roman" w:hAnsi="Times New Roman" w:eastAsia="Times New Roman" w:cs="Times New Roman"/>
          <w:sz w:val="26"/>
          <w:szCs w:val="26"/>
        </w:rPr>
        <w:t>)?</w:t>
      </w:r>
    </w:p>
    <w:p w14:paraId="0CFD9E6D">
      <w:pPr>
        <w:pStyle w:val="Heading3"/>
      </w:pP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Cách làm</w:t>
      </w:r>
    </w:p>
    <w:p w14:paraId="6C8B903F">
      <w:pPr>
        <w:pStyle w:val="ListParagraph"/>
        <w:numPr>
          <w:ilvl w:val="0"/>
          <w:numId w:val="4"/>
        </w:numPr>
        <w:spacing w:after="60"/>
        <w:ind w:left="5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Chia dữ liệu: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100 ảnh Validation dùng để chỉnh tham số; 200 ảnh Test (chọn ngẫu nhiên, seed cố định) chỉ dùng để chấm điểm cuối.</w:t>
      </w:r>
    </w:p>
    <w:p w14:paraId="114EE662">
      <w:pPr>
        <w:pStyle w:val="ListParagraph"/>
        <w:numPr>
          <w:ilvl w:val="0"/>
          <w:numId w:val="4"/>
        </w:numPr>
        <w:spacing w:after="60"/>
        <w:ind w:left="5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Tiền xử lý: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thu nhỏ ảnh về cạnh dài 128 px (mask thu nhỏ cùng cỡ), đổi màu RGB → Lab.</w:t>
      </w:r>
    </w:p>
    <w:p w14:paraId="56573B64">
      <w:pPr>
        <w:pStyle w:val="ListParagraph"/>
        <w:numPr>
          <w:ilvl w:val="0"/>
          <w:numId w:val="4"/>
        </w:numPr>
        <w:spacing w:after="60"/>
        <w:ind w:left="5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Tạo đặc trưng cho mỗi pixel: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3D = (L, a, b); 5D = (x, y, L, a, b) có chia tỷ lệ riêng cho phần vị trí (hₛ) và phần màu (hᵣ).</w:t>
      </w:r>
    </w:p>
    <w:p w14:paraId="123C099E">
      <w:pPr>
        <w:pStyle w:val="ListParagraph"/>
        <w:numPr>
          <w:ilvl w:val="0"/>
          <w:numId w:val="4"/>
        </w:numPr>
        <w:spacing w:after="60"/>
        <w:ind w:left="5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Phân cụm: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chạy Mean-Shift (code nhóm tự viết, so thêm với sklearn) và các baseline: Otsu trên kênh L, K-Means (k = 2), GMM (k = 2).</w:t>
      </w:r>
    </w:p>
    <w:p w14:paraId="4902492D">
      <w:pPr>
        <w:pStyle w:val="ListParagraph"/>
        <w:numPr>
          <w:ilvl w:val="0"/>
          <w:numId w:val="4"/>
        </w:numPr>
        <w:spacing w:after="60"/>
        <w:ind w:left="5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Từ cụm ra mask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(dùng chung một quy tắc cho mọi phương pháp): bỏ các cụm phủ phần lớn viền ảnh (đó là da nền); trong các cụm còn lại, chọn cụm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tối nhất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làm tổn thương; lấp lỗ và giữ vùng liền lớn nhất.</w:t>
      </w:r>
    </w:p>
    <w:p w14:paraId="307F65F4">
      <w:pPr>
        <w:pStyle w:val="ListParagraph"/>
        <w:numPr>
          <w:ilvl w:val="0"/>
          <w:numId w:val="4"/>
        </w:numPr>
        <w:spacing w:after="60"/>
        <w:ind w:left="5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Chỉnh tham số trên tập Validation: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thử nhiều giá trị h (hoặc hₛ, hᵣ), giữ bộ cho Dice trung bình cao nhất.</w:t>
      </w:r>
    </w:p>
    <w:p w14:paraId="595A1AE3">
      <w:pPr>
        <w:pStyle w:val="ListParagraph"/>
        <w:numPr>
          <w:ilvl w:val="0"/>
          <w:numId w:val="4"/>
        </w:numPr>
        <w:spacing w:after="60"/>
        <w:ind w:left="5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Chấm điểm trên tập Test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(chạy 1 lần): Dice, IoU, thời gian xử lý mỗi ảnh. Dùng kiểm định Wilcoxon để xem chênh lệch giữa các phương pháp có ý nghĩa không.</w:t>
      </w:r>
    </w:p>
    <w:p w14:paraId="6651786A">
      <w:pPr>
        <w:pStyle w:val="ListParagraph"/>
        <w:numPr>
          <w:ilvl w:val="0"/>
          <w:numId w:val="4"/>
        </w:numPr>
        <w:spacing w:after="60"/>
        <w:ind w:left="540" w:hanging="360"/>
        <w:jc w:val="both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Phân tích: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xem ảnh tốt nhất, trung bình, tệ nhất; tìm nguyên nhân lỗi (lông, viền đen do ống kính, tổn thương nhạt màu hoặc nhiều màu).</w:t>
      </w:r>
    </w:p>
    <w:tbl>
      <w:tblPr>
        <w:tblW w:w="9071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123"/>
        <w:gridCol w:w="1649"/>
        <w:gridCol w:w="1649"/>
        <w:gridCol w:w="1650"/>
      </w:tblGrid>
      <w:tr>
        <w:trPr>
          <w:tblHeader/>
        </w:trPr>
        <w:tc>
          <w:tcPr>
            <w:tcW w:w="4123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fill="D5E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A2ED">
            <w:pPr>
              <w:spacing w:line="30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Bảng kết quả dự kiến</w:t>
            </w:r>
          </w:p>
        </w:tc>
        <w:tc>
          <w:tcPr>
            <w:tcW w:w="1649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fill="D5E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9BE0">
            <w:pPr>
              <w:spacing w:line="30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Dice</w:t>
            </w:r>
          </w:p>
        </w:tc>
        <w:tc>
          <w:tcPr>
            <w:tcW w:w="1649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fill="D5E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1040">
            <w:pPr>
              <w:spacing w:line="30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IoU</w:t>
            </w:r>
          </w:p>
        </w:tc>
        <w:tc>
          <w:tcPr>
            <w:tcW w:w="1650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fill="D5E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FB4A">
            <w:pPr>
              <w:spacing w:line="30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Thời gian/ảnh</w:t>
            </w:r>
          </w:p>
        </w:tc>
      </w:tr>
      <w:tr>
        <w:tc>
          <w:tcPr>
            <w:tcW w:w="4123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7E4F2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Otsu (kênh L)</w:t>
            </w:r>
          </w:p>
        </w:tc>
        <w:tc>
          <w:tcPr>
            <w:tcW w:w="1649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895B4">
            <w:pPr>
              <w:spacing w:line="300"/>
            </w:pPr>
          </w:p>
        </w:tc>
        <w:tc>
          <w:tcPr>
            <w:tcW w:w="1649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14AA">
            <w:pPr>
              <w:spacing w:line="300"/>
            </w:pPr>
          </w:p>
        </w:tc>
        <w:tc>
          <w:tcPr>
            <w:tcW w:w="1650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62FD">
            <w:pPr>
              <w:spacing w:line="300"/>
            </w:pPr>
          </w:p>
        </w:tc>
      </w:tr>
      <w:tr>
        <w:tc>
          <w:tcPr>
            <w:tcW w:w="4123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8970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K-Means k = 2 (Lab)</w:t>
            </w:r>
          </w:p>
        </w:tc>
        <w:tc>
          <w:tcPr>
            <w:tcW w:w="1649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E5A9">
            <w:pPr>
              <w:spacing w:line="300"/>
            </w:pPr>
          </w:p>
        </w:tc>
        <w:tc>
          <w:tcPr>
            <w:tcW w:w="1649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1054">
            <w:pPr>
              <w:spacing w:line="300"/>
            </w:pPr>
          </w:p>
        </w:tc>
        <w:tc>
          <w:tcPr>
            <w:tcW w:w="1650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4C202">
            <w:pPr>
              <w:spacing w:line="300"/>
            </w:pPr>
          </w:p>
        </w:tc>
      </w:tr>
      <w:tr>
        <w:tc>
          <w:tcPr>
            <w:tcW w:w="4123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C8FA8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GMM k = 2 (Lab)</w:t>
            </w:r>
          </w:p>
        </w:tc>
        <w:tc>
          <w:tcPr>
            <w:tcW w:w="1649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4785">
            <w:pPr>
              <w:spacing w:line="300"/>
            </w:pPr>
          </w:p>
        </w:tc>
        <w:tc>
          <w:tcPr>
            <w:tcW w:w="1649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C447">
            <w:pPr>
              <w:spacing w:line="300"/>
            </w:pPr>
          </w:p>
        </w:tc>
        <w:tc>
          <w:tcPr>
            <w:tcW w:w="1650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549C">
            <w:pPr>
              <w:spacing w:line="300"/>
            </w:pPr>
          </w:p>
        </w:tc>
      </w:tr>
      <w:tr>
        <w:tc>
          <w:tcPr>
            <w:tcW w:w="4123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8B131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Mean-Shift 3D – RGB</w:t>
            </w:r>
          </w:p>
        </w:tc>
        <w:tc>
          <w:tcPr>
            <w:tcW w:w="1649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5E458">
            <w:pPr>
              <w:spacing w:line="300"/>
            </w:pPr>
          </w:p>
        </w:tc>
        <w:tc>
          <w:tcPr>
            <w:tcW w:w="1649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C3BE">
            <w:pPr>
              <w:spacing w:line="300"/>
            </w:pPr>
          </w:p>
        </w:tc>
        <w:tc>
          <w:tcPr>
            <w:tcW w:w="1650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7D6C">
            <w:pPr>
              <w:spacing w:line="300"/>
            </w:pPr>
          </w:p>
        </w:tc>
      </w:tr>
      <w:tr>
        <w:tc>
          <w:tcPr>
            <w:tcW w:w="4123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ACA1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Mean-Shift 3D - Lab</w:t>
            </w:r>
          </w:p>
        </w:tc>
        <w:tc>
          <w:tcPr>
            <w:tcW w:w="1649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4B7F">
            <w:pPr>
              <w:spacing w:line="300"/>
            </w:pPr>
          </w:p>
        </w:tc>
        <w:tc>
          <w:tcPr>
            <w:tcW w:w="1649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42FF">
            <w:pPr>
              <w:spacing w:line="300"/>
            </w:pPr>
          </w:p>
        </w:tc>
        <w:tc>
          <w:tcPr>
            <w:tcW w:w="1650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DF5B">
            <w:pPr>
              <w:spacing w:line="300"/>
            </w:pPr>
          </w:p>
        </w:tc>
      </w:tr>
      <w:tr>
        <w:tc>
          <w:tcPr>
            <w:tcW w:w="4123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59B1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Mean-Shift 5D - Lab</w:t>
            </w:r>
          </w:p>
        </w:tc>
        <w:tc>
          <w:tcPr>
            <w:tcW w:w="1649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112B">
            <w:pPr>
              <w:spacing w:line="300"/>
            </w:pPr>
          </w:p>
        </w:tc>
        <w:tc>
          <w:tcPr>
            <w:tcW w:w="1649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59F7">
            <w:pPr>
              <w:spacing w:line="300"/>
            </w:pPr>
          </w:p>
        </w:tc>
        <w:tc>
          <w:tcPr>
            <w:tcW w:w="1650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D82DA">
            <w:pPr>
              <w:spacing w:line="300"/>
            </w:pPr>
          </w:p>
        </w:tc>
      </w:tr>
    </w:tbl>
    <w:p w14:paraId="4B013187">
      <w:pPr>
        <w:spacing w:after="120"/>
      </w:pPr>
    </w:p>
    <w:p w14:paraId="588520EC">
      <w:pPr>
        <w:pStyle w:val="Heading2"/>
      </w:pPr>
      <w:r>
        <w:rPr>
          <w:rFonts w:ascii="Times New Roman" w:hAnsi="Times New Roman" w:eastAsia="Times New Roman" w:cs="Times New Roman"/>
          <w:b/>
          <w:bCs/>
          <w:color w:val="2E5C8A"/>
          <w:sz w:val="28"/>
          <w:szCs w:val="28"/>
        </w:rPr>
        <w:t>7. Kết quả mong đợi</w:t>
      </w:r>
    </w:p>
    <w:p w14:paraId="633135AB">
      <w:pPr>
        <w:pStyle w:val="ListParagraph"/>
        <w:numPr>
          <w:ilvl w:val="0"/>
          <w:numId w:val="3"/>
        </w:numPr>
        <w:spacing w:after="60"/>
        <w:ind w:left="540" w:hanging="30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>Repo code có test, chạy lại được toàn bộ thực nghiệm.</w:t>
      </w:r>
    </w:p>
    <w:p w14:paraId="7D867CE8">
      <w:pPr>
        <w:pStyle w:val="ListParagraph"/>
        <w:numPr>
          <w:ilvl w:val="0"/>
          <w:numId w:val="3"/>
        </w:numPr>
        <w:spacing w:after="60"/>
        <w:ind w:left="540" w:hanging="30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>Báo cáo + slide trả lời 5 câu hỏi bằng số liệu, kể cả trường hợp Mean-Shift thua.</w:t>
      </w:r>
    </w:p>
    <w:p w14:paraId="2701DEEE">
      <w:pPr>
        <w:pStyle w:val="ListParagraph"/>
        <w:numPr>
          <w:ilvl w:val="0"/>
          <w:numId w:val="3"/>
        </w:numPr>
        <w:spacing w:after="60"/>
        <w:ind w:left="540" w:hanging="30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>Notebook demo: chọn ảnh, kéo h, xem kết quả phân đoạn.</w:t>
      </w:r>
    </w:p>
    <w:p w14:paraId="2151A9F0">
      <w:pPr>
        <w:pStyle w:val="Heading2"/>
      </w:pPr>
      <w:r>
        <w:rPr>
          <w:rFonts w:ascii="Times New Roman" w:hAnsi="Times New Roman" w:eastAsia="Times New Roman" w:cs="Times New Roman"/>
          <w:b/>
          <w:bCs/>
          <w:color w:val="2E5C8A"/>
          <w:sz w:val="28"/>
          <w:szCs w:val="28"/>
        </w:rPr>
        <w:t>8. Phân công &amp; thời gian (nhóm điền)</w:t>
      </w:r>
    </w:p>
    <w:tbl>
      <w:tblPr>
        <w:tblW w:w="9071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236"/>
        <w:gridCol w:w="4947"/>
        <w:gridCol w:w="2888"/>
      </w:tblGrid>
      <w:tr>
        <w:trPr>
          <w:tblHeader/>
        </w:trPr>
        <w:tc>
          <w:tcPr>
            <w:tcW w:w="1236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fill="D5E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E675F">
            <w:pPr>
              <w:spacing w:line="30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Tuần</w:t>
            </w:r>
          </w:p>
        </w:tc>
        <w:tc>
          <w:tcPr>
            <w:tcW w:w="4947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fill="D5E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D86B">
            <w:pPr>
              <w:spacing w:line="30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Việc</w:t>
            </w:r>
          </w:p>
        </w:tc>
        <w:tc>
          <w:tcPr>
            <w:tcW w:w="2888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fill="D5E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02E6E">
            <w:pPr>
              <w:spacing w:line="300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Người làm</w:t>
            </w:r>
          </w:p>
        </w:tc>
      </w:tr>
      <w:tr>
        <w:tc>
          <w:tcPr>
            <w:tcW w:w="1236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B28E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4947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0287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Lý thuyết + tải, chia dữ liệu</w:t>
            </w:r>
          </w:p>
        </w:tc>
        <w:tc>
          <w:tcPr>
            <w:tcW w:w="2888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B34EC">
            <w:pPr>
              <w:spacing w:line="300"/>
            </w:pPr>
          </w:p>
        </w:tc>
      </w:tr>
      <w:tr>
        <w:tc>
          <w:tcPr>
            <w:tcW w:w="1236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9FE3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2–3</w:t>
            </w:r>
          </w:p>
        </w:tc>
        <w:tc>
          <w:tcPr>
            <w:tcW w:w="4947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55B8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Code MeanShiftCustom + test + E1</w:t>
            </w:r>
          </w:p>
        </w:tc>
        <w:tc>
          <w:tcPr>
            <w:tcW w:w="2888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A2B6">
            <w:pPr>
              <w:spacing w:line="300"/>
            </w:pPr>
          </w:p>
        </w:tc>
      </w:tr>
      <w:tr>
        <w:tc>
          <w:tcPr>
            <w:tcW w:w="1236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1815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4–5</w:t>
            </w:r>
          </w:p>
        </w:tc>
        <w:tc>
          <w:tcPr>
            <w:tcW w:w="4947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582EB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E2, E3, E4</w:t>
            </w:r>
          </w:p>
        </w:tc>
        <w:tc>
          <w:tcPr>
            <w:tcW w:w="2888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99FE">
            <w:pPr>
              <w:spacing w:line="300"/>
            </w:pPr>
          </w:p>
        </w:tc>
      </w:tr>
      <w:tr>
        <w:tc>
          <w:tcPr>
            <w:tcW w:w="1236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B82B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5–6</w:t>
            </w:r>
          </w:p>
        </w:tc>
        <w:tc>
          <w:tcPr>
            <w:tcW w:w="4947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A9B0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Pipeline ảnh + E5, E6</w:t>
            </w:r>
          </w:p>
        </w:tc>
        <w:tc>
          <w:tcPr>
            <w:tcW w:w="2888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3789">
            <w:pPr>
              <w:spacing w:line="300"/>
            </w:pPr>
          </w:p>
        </w:tc>
      </w:tr>
      <w:tr>
        <w:tc>
          <w:tcPr>
            <w:tcW w:w="1236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5104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7–8</w:t>
            </w:r>
          </w:p>
        </w:tc>
        <w:tc>
          <w:tcPr>
            <w:tcW w:w="4947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D8EB0">
            <w:pPr>
              <w:spacing w:line="30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Viết báo cáo, slide, kiểm tra lại</w:t>
            </w:r>
          </w:p>
        </w:tc>
        <w:tc>
          <w:tcPr>
            <w:tcW w:w="2888" w:type="dxa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40C57">
            <w:pPr>
              <w:spacing w:line="300"/>
            </w:pPr>
          </w:p>
        </w:tc>
      </w:tr>
    </w:tbl>
    <w:p w14:paraId="0BA91C33">
      <w:pPr>
        <w:spacing w:after="120"/>
      </w:pPr>
    </w:p>
    <w:p w14:paraId="52886858">
      <w:pPr>
        <w:pStyle w:val="Heading2"/>
      </w:pPr>
      <w:r>
        <w:rPr>
          <w:rFonts w:ascii="Times New Roman" w:cs="Times New Roman"/>
          <w:b/>
          <w:bCs/>
          <w:sz w:val="32"/>
          <w:szCs w:val="32"/>
        </w:rPr>
        <w:t>PHẦN C. OUTLINE BÁO CÁO ĐỒ ÁN</w:t>
      </w:r>
    </w:p>
    <w:p w14:paraId="1897D892">
      <w:pPr>
        <w:pStyle w:val="3"/>
        <w:spacing w:before="280" w:after="140" w:line="300" w:lineRule="auto"/>
      </w:pPr>
      <w:r>
        <w:rPr>
          <w:rFonts w:ascii="Times New Roman" w:cs="Times New Roman"/>
          <w:b/>
          <w:bCs/>
          <w:sz w:val="28"/>
          <w:szCs w:val="28"/>
        </w:rPr>
        <w:t>MỞ ĐẦU</w:t>
      </w:r>
    </w:p>
    <w:p w14:paraId="4E56D4E9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sz w:val="26"/>
          <w:szCs w:val="26"/>
        </w:rPr>
        <w:t>Bối cảnh bài toán phân cụm không giám sát; hạn chế của các phương pháp cần biết trước số cụm.</w:t>
      </w:r>
    </w:p>
    <w:p w14:paraId="2FC9A00B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sz w:val="26"/>
          <w:szCs w:val="26"/>
        </w:rPr>
        <w:t>Lý do chọn đề tài: tiếp cận phi tham số dựa trên mật độ; ứng dụng phân đoạn ảnh y tế có ground truth.</w:t>
      </w:r>
    </w:p>
    <w:p w14:paraId="16B62EA1">
      <w:pPr>
        <w:pStyle w:val="16"/>
        <w:spacing w:after="60" w:line="300" w:lineRule="auto"/>
        <w:ind w:left="540" w:hanging="300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>Mục tiêu (O1 - O4), câu hỏi nghiên cứu và giả thuyết</w:t>
      </w:r>
    </w:p>
    <w:p w14:paraId="2D44B322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sz w:val="26"/>
          <w:szCs w:val="26"/>
        </w:rPr>
        <w:t>Phạm vi, giới hạn và đóng góp của đồ án.</w:t>
      </w:r>
    </w:p>
    <w:p w14:paraId="748BA552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sz w:val="26"/>
          <w:szCs w:val="26"/>
        </w:rPr>
        <w:t>Bố cục báo cáo.</w:t>
      </w:r>
    </w:p>
    <w:p w14:paraId="14319397">
      <w:pPr>
        <w:pStyle w:val="3"/>
        <w:spacing w:before="280" w:after="140" w:line="300" w:lineRule="auto"/>
      </w:pPr>
      <w:r>
        <w:rPr>
          <w:rFonts w:ascii="Times New Roman" w:cs="Times New Roman"/>
          <w:b/>
          <w:bCs/>
          <w:sz w:val="28"/>
          <w:szCs w:val="28"/>
        </w:rPr>
        <w:t>CHƯƠNG 1. CƠ SỞ LÝ THUYẾT</w:t>
      </w:r>
      <w:r>
        <w:tab/>
      </w:r>
    </w:p>
    <w:p w14:paraId="637B3CB4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1.1. Bài toán phân cụm và nhóm phương pháp dựa trên mật độ</w:t>
      </w:r>
    </w:p>
    <w:p w14:paraId="387D26C8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1.1.1. Phân cụm phân hoạch, phân cấp, dựa trên mô hình và dựa trên mật độ.</w:t>
      </w:r>
    </w:p>
    <w:p w14:paraId="3D7921C7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1.1.2. Bài toán tìm mode (mode seeking) và trực giác “người leo núi” trên bề mặt mật độ. [Hình: bề mặt KDE 3D kèm quỹ đạo]</w:t>
      </w:r>
    </w:p>
    <w:p w14:paraId="2D348F2A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1.2. Ước lượng mật độ kernel (KDE)</w:t>
      </w:r>
    </w:p>
    <w:p w14:paraId="04C737D7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1.2.1. Định nghĩa KDE đa biến; vai trò của băng thông h (đánh đổi bias – variance).</w:t>
      </w:r>
    </w:p>
    <w:p w14:paraId="0FDB91CC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1.2.2. Profile của nhân; cặp nhân Epanechnikov ↔ flat và Gaussian ↔ Gaussian.</w:t>
      </w:r>
    </w:p>
    <w:p w14:paraId="66223ADA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1.2.3. Các quy tắc chọn băng thông (Silverman, Scott) và estimate_bandwidth của sklearn (dựa trên khoảng cách k láng giềng gần nhất).</w:t>
      </w:r>
    </w:p>
    <w:p w14:paraId="7793F366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1.3. Thuật toán Mean-Shift</w:t>
      </w:r>
    </w:p>
    <w:p w14:paraId="7F1FAF60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1.3.1. Suy ra vector Mean-Shift từ gradient của KDE; tính chất bước tự thích ứng.</w:t>
      </w:r>
    </w:p>
    <w:p w14:paraId="78725BBE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1.3.2. Tính hội tụ: phác thảo chứng minh và điều kiện áp dụng.</w:t>
      </w:r>
    </w:p>
    <w:p w14:paraId="313A0476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1.3.3. Thuật toán đầy đủ: khởi tạo seed → lặp dịch chuyển → gộp mode → gán nhãn. [Pseudocode]</w:t>
      </w:r>
    </w:p>
    <w:p w14:paraId="44E9963D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1.3.4. Mean-Shift trong không gian kết hợp không gian – màu (5D).</w:t>
      </w:r>
    </w:p>
    <w:p w14:paraId="51270E1E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1.3.5. Độ phức tạp tính toán.</w:t>
      </w:r>
    </w:p>
    <w:p w14:paraId="74001C47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1.4. So sánh với các thuật toán liên quan</w:t>
      </w:r>
    </w:p>
    <w:p w14:paraId="6A810147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1.4.1. K-Means: phân hoạch theo tâm, cần k, giả định cụm lồi.</w:t>
      </w:r>
    </w:p>
    <w:p w14:paraId="387C73B0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1.4.2. DBSCAN: nối vùng mật độ (density-reachability) và cơ chế nhận diện nhiễu, so với tìm mode.</w:t>
      </w:r>
    </w:p>
    <w:p w14:paraId="2D84AB56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1.4.3. GMM/EM: mô hình tham số, gán mềm; Gaussian Mean-Shift như một dạng EM.</w:t>
      </w:r>
    </w:p>
    <w:p w14:paraId="0FA4957D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1.4.4. Bảng tổng hợp đa tiêu chí. [Bảng: bản chất, siêu tham số, số cụm, hình dạng cụm, xử lý nhiễu, độ phức tạp]</w:t>
      </w:r>
    </w:p>
    <w:p w14:paraId="094ACF3F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1.5. Phân đoạn ảnh và không gian màu</w:t>
      </w:r>
    </w:p>
    <w:p w14:paraId="4F72FFB0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1.5.1. Phân đoạn vs lượng tử hóa màu.</w:t>
      </w:r>
    </w:p>
    <w:p w14:paraId="5F951C1F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1.5.2. Hạn chế của RGB; không gian đồng đều cảm nhận CIE-L*a*b*.</w:t>
      </w:r>
    </w:p>
    <w:p w14:paraId="2A3746EF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1.5.3. Bài toán phân đoạn tổn thương da và các phương pháp cổ điển (Otsu, phân cụm).</w:t>
      </w:r>
    </w:p>
    <w:p w14:paraId="7F7CDBD6">
      <w:pPr>
        <w:pStyle w:val="3"/>
        <w:spacing w:before="280" w:after="140" w:line="300" w:lineRule="auto"/>
      </w:pPr>
      <w:r>
        <w:rPr>
          <w:rFonts w:ascii="Times New Roman" w:cs="Times New Roman"/>
          <w:b/>
          <w:bCs/>
          <w:sz w:val="28"/>
          <w:szCs w:val="28"/>
        </w:rPr>
        <w:t>CHƯƠNG 2. THIẾT KẾ VÀ CÀI ĐẶT MEANSHIFTCUSTOM</w:t>
      </w:r>
    </w:p>
    <w:p w14:paraId="224BEAB5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2.1. Phân tích yêu cầu và thiết kế</w:t>
      </w:r>
    </w:p>
    <w:p w14:paraId="4CF0C952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2.1.1. Chuẩn API scikit-learn (fit / predict / fit_predict, get_params).</w:t>
      </w:r>
    </w:p>
    <w:p w14:paraId="61E3AB0C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2.1.2. Sơ đồ lớp UML và sơ đồ luồng thực thi. [Hình: UML, flowchart]</w:t>
      </w:r>
    </w:p>
    <w:p w14:paraId="48A8F2ED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2.1.3. Bảng tham số và thuộc tính.</w:t>
      </w:r>
    </w:p>
    <w:p w14:paraId="576F155F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2.2. Cài đặt các thành phần cốt lõi</w:t>
      </w:r>
    </w:p>
    <w:p w14:paraId="2DE48B57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2.2.1. Hàm nhân và vector hóa tính khoảng cách bằng NumPy (broadcasting).</w:t>
      </w:r>
    </w:p>
    <w:p w14:paraId="63F8BDD4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2.2.2. Vòng lặp dịch chuyển, điều kiện dừng (tol·h, max_iter).</w:t>
      </w:r>
    </w:p>
    <w:p w14:paraId="005EAEEC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2.2.3. Gộp mode theo intensity và gán nhãn; xử lý cluster_all.</w:t>
      </w:r>
    </w:p>
    <w:p w14:paraId="46DD76A1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2.3. Tối ưu hóa hiệu năng</w:t>
      </w:r>
    </w:p>
    <w:p w14:paraId="5A018C0B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2.3.1. Điểm nghẽn của bản brute-force: O(T·n²·d) thời gian, O(n²) bộ nhớ.</w:t>
      </w:r>
    </w:p>
    <w:p w14:paraId="6698A0A6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2.3.2. Truy vấn láng giềng theo bán kính với cKDTree; cắt nhân Gaussian ở 3h; khi nào KD-Tree không hiệu quả (h lớn, d cao).</w:t>
      </w:r>
    </w:p>
    <w:p w14:paraId="14F3A06B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2.3.3. Bin seeding: giảm số seed bằng rời rạc hóa lưới.</w:t>
      </w:r>
    </w:p>
    <w:p w14:paraId="01ED5D62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2.4. Kiểm thử và tái lập</w:t>
      </w:r>
    </w:p>
    <w:p w14:paraId="285E94FC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2.4.1. Bộ kiểm thử đơn vị và kết quả.</w:t>
      </w:r>
    </w:p>
    <w:p w14:paraId="197BF87C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2.4.2. Cấu trúc repository, quản lý cấu hình, hướng dẫn chạy lại.</w:t>
      </w:r>
    </w:p>
    <w:p w14:paraId="5A80F7D5">
      <w:pPr>
        <w:pStyle w:val="3"/>
        <w:spacing w:before="280" w:after="140" w:line="300" w:lineRule="auto"/>
      </w:pPr>
      <w:r>
        <w:rPr>
          <w:rFonts w:ascii="Times New Roman" w:cs="Times New Roman"/>
          <w:b/>
          <w:bCs/>
          <w:sz w:val="28"/>
          <w:szCs w:val="28"/>
        </w:rPr>
        <w:t>CHƯƠNG 3. KIỂM CHỨNG VÀ ĐÁNH GIÁ THỰC NGHIỆM</w:t>
      </w:r>
    </w:p>
    <w:p w14:paraId="25169D93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3.1. Thiết lập thực nghiệm</w:t>
      </w:r>
    </w:p>
    <w:p w14:paraId="000AB98D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3.1.1. Môi trường phần cứng, phần mềm, phiên bản thư viện.</w:t>
      </w:r>
    </w:p>
    <w:p w14:paraId="6ACC0176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3.1.2. Bộ dữ liệu tổng hợp. [Hình: 5 bộ dữ liệu]</w:t>
      </w:r>
    </w:p>
    <w:p w14:paraId="74B30732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3.1.3. Độ đo đánh giá và quy trình đo (seed, số lần lặp).</w:t>
      </w:r>
    </w:p>
    <w:p w14:paraId="59C474AE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3.2. Kiểm chứng tính đúng đắn (E1 – RQ1)</w:t>
      </w:r>
    </w:p>
    <w:p w14:paraId="3A3272F6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3.2.1. Trực quan quỹ đạo dịch chuyển và đường tăng mật độ. [Hình: trajectories; f̂(yₜ) theo t]</w:t>
      </w:r>
    </w:p>
    <w:p w14:paraId="335543E4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3.2.2. So sánh với sklearn: số cụm, ARI, sai lệch tâm. [Bảng E1]</w:t>
      </w:r>
    </w:p>
    <w:p w14:paraId="74AB8881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3.2.3. Kiểm chứng Gaussian kernel với KDE.</w:t>
      </w:r>
    </w:p>
    <w:p w14:paraId="4920B7D7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3.3. Hành vi trên các dạng cụm (E2 – RQ2)</w:t>
      </w:r>
    </w:p>
    <w:p w14:paraId="4B0E7AFA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3.3.1. Bảng ARI/NMI: Mean-Shift vs K-Means vs DBSCAN vs GMM. [Bảng + lưới hình 5×4]</w:t>
      </w:r>
    </w:p>
    <w:p w14:paraId="5DB53B80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3.3.2. Thảo luận: khi nào Mean-Shift thắng và khi nào thất bại (moons, circles).</w:t>
      </w:r>
    </w:p>
    <w:p w14:paraId="734974E3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3.4. Chi phí tính toán (E3, E6 – RQ3)</w:t>
      </w:r>
    </w:p>
    <w:p w14:paraId="15D1157D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3.4.1. Thời gian theo n (log–log) và độ dốc thực nghiệm. [Hình]</w:t>
      </w:r>
    </w:p>
    <w:p w14:paraId="0DA46F16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3.4.2. Thời gian theo h; số láng giềng trung bình. [Hình]</w:t>
      </w:r>
    </w:p>
    <w:p w14:paraId="5B12ED30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3.4.3. Bộ nhớ đỉnh. [Bảng]</w:t>
      </w:r>
    </w:p>
    <w:p w14:paraId="1E871565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3.4.4. Tác động của bin seeding. [Bảng ablation]</w:t>
      </w:r>
    </w:p>
    <w:p w14:paraId="5DAA0A4B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3.5. Độ nhạy theo băng thông (E4 – RQ4)</w:t>
      </w:r>
    </w:p>
    <w:p w14:paraId="50B8F87A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3.5.1. Số cụm và chất lượng theo h; dải ổn định. [Hình hai trục]</w:t>
      </w:r>
    </w:p>
    <w:p w14:paraId="70C5E6B6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3.5.2. Đánh giá estimate_bandwidth với các quantile.</w:t>
      </w:r>
    </w:p>
    <w:p w14:paraId="0C570097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3.6. Tóm tắt chương</w:t>
      </w:r>
      <w:r>
        <w:rPr>
          <w:rFonts w:ascii="Times New Roman" w:cs="Times New Roman"/>
          <w:sz w:val="26"/>
          <w:szCs w:val="26"/>
        </w:rPr>
        <w:t xml:space="preserve"> — trả lời RQ1–RQ4.</w:t>
      </w:r>
    </w:p>
    <w:p w14:paraId="5E1188F0">
      <w:pPr>
        <w:pStyle w:val="3"/>
        <w:spacing w:before="280" w:after="140" w:line="300" w:lineRule="auto"/>
      </w:pPr>
      <w:r>
        <w:rPr>
          <w:rFonts w:ascii="Times New Roman" w:cs="Times New Roman"/>
          <w:b/>
          <w:bCs/>
          <w:sz w:val="28"/>
          <w:szCs w:val="28"/>
        </w:rPr>
        <w:t>CHƯƠNG 4. CASE STUDY: PHÂN ĐOẠN TỔN THƯƠNG DA</w:t>
      </w:r>
    </w:p>
    <w:p w14:paraId="7D0DC3EA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4.1. Dữ liệu và tiền xử lý</w:t>
      </w:r>
    </w:p>
    <w:p w14:paraId="15B4AEB7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4.1.1. Data card: nguồn, số ảnh, chia tune/test, độ phân giải.</w:t>
      </w:r>
    </w:p>
    <w:p w14:paraId="0A4F216A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4.1.2. Pipeline: đọc ảnh → resize → chuyển L*a*b* → tạo đặc trưng 3D/5D. [Sơ đồ pipeline]</w:t>
      </w:r>
    </w:p>
    <w:p w14:paraId="16DA565B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4.2. Phương pháp</w:t>
      </w:r>
    </w:p>
    <w:p w14:paraId="43BC5E96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4.2.1. Các cấu hình Mean-Shift và baseline (Otsu, K-Means, GMM).</w:t>
      </w:r>
    </w:p>
    <w:p w14:paraId="3A2E22C1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4.2.2. Quy tắc tạo mask và hậu xử lý.</w:t>
      </w:r>
    </w:p>
    <w:p w14:paraId="7872E1A8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4.2.3. Chọn siêu tham số trên tập tune. [Hình: Dice theo h, theo (hₛ, hᵣ)]</w:t>
      </w:r>
    </w:p>
    <w:p w14:paraId="52A81787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4.3. Kết quả định lượng (E5 – RQ5)</w:t>
      </w:r>
    </w:p>
    <w:p w14:paraId="39093914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4.3.1. Bảng Dice/IoU trên tập test, kèm kiểm định Wilcoxon. [Bảng chính]</w:t>
      </w:r>
    </w:p>
    <w:p w14:paraId="1E1ECBD1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4.3.2. So sánh không gian đặc trưng: RGB vs Lab, 3D vs 5D.</w:t>
      </w:r>
    </w:p>
    <w:p w14:paraId="3CDF5A10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4.3.3. Ablation flat vs Gaussian; thời gian/ảnh.</w:t>
      </w:r>
    </w:p>
    <w:p w14:paraId="1BF54712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b/>
          <w:bCs/>
          <w:sz w:val="26"/>
          <w:szCs w:val="26"/>
        </w:rPr>
        <w:t>4.4. Kết quả định tính và phân tích lỗi</w:t>
      </w:r>
    </w:p>
    <w:p w14:paraId="2D454744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4.4.1. Ảnh gốc / ground truth / các phương pháp – ca tốt, trung vị, tệ. [Lưới hình]</w:t>
      </w:r>
    </w:p>
    <w:p w14:paraId="4282F3BB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4.4.2. Phân loại nguyên nhân thất bại.</w:t>
      </w:r>
    </w:p>
    <w:p w14:paraId="1BC005F3">
      <w:pPr>
        <w:pStyle w:val="16"/>
        <w:spacing w:after="60" w:line="300" w:lineRule="auto"/>
        <w:ind w:left="1080" w:hanging="300"/>
        <w:jc w:val="both"/>
      </w:pPr>
      <w:r>
        <w:rPr>
          <w:rFonts w:ascii="Times New Roman" w:cs="Times New Roman"/>
          <w:sz w:val="26"/>
          <w:szCs w:val="26"/>
        </w:rPr>
        <w:t>4.4.3. Ảnh hưởng của h tới mức chi tiết phân đoạn. [Hình]</w:t>
      </w:r>
    </w:p>
    <w:p w14:paraId="0A37E6FF">
      <w:pPr>
        <w:pStyle w:val="16"/>
        <w:spacing w:after="60" w:line="300" w:lineRule="auto"/>
        <w:ind w:left="540" w:hanging="300"/>
        <w:jc w:val="both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4.5. Tóm tắt chương: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trả lời RQ5.</w:t>
      </w:r>
    </w:p>
    <w:p w14:paraId="03DB3E86">
      <w:pPr>
        <w:pStyle w:val="3"/>
        <w:spacing w:before="280" w:after="140" w:line="300" w:lineRule="auto"/>
      </w:pPr>
      <w:r>
        <w:rPr>
          <w:rFonts w:ascii="Times New Roman" w:cs="Times New Roman"/>
          <w:b/>
          <w:bCs/>
          <w:sz w:val="28"/>
          <w:szCs w:val="28"/>
        </w:rPr>
        <w:t>CHƯƠNG 5. KẾT LUẬN VÀ HƯỚNG PHÁT TRIỂN</w:t>
      </w:r>
    </w:p>
    <w:p w14:paraId="094B084A">
      <w:pPr>
        <w:pStyle w:val="16"/>
        <w:spacing w:after="60" w:line="300" w:lineRule="auto"/>
        <w:ind w:left="540" w:hanging="300"/>
        <w:jc w:val="both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5.1. Kết quả đạt được: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trả lời ngắn gọn từng RQ bằng số liệu (ví dụ: “ARI trung bình so với sklearn = …; KD-Tree nhanh hơn brute … lần tại n = …; Dice trên tập test = … so với Otsu = …”).</w:t>
      </w:r>
    </w:p>
    <w:p w14:paraId="4CCB88C6">
      <w:pPr>
        <w:pStyle w:val="16"/>
        <w:spacing w:after="60" w:line="300" w:lineRule="auto"/>
        <w:ind w:left="540" w:hanging="300"/>
        <w:jc w:val="both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5.2. Hạn chế: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chi phí với ảnh lớn; phụ thuộc băng thông cố định; giới hạn ở số chiều cao (curse of dimensionality); quy tắc chọn cụm thủ công; ảnh bị thu nhỏ.</w:t>
      </w:r>
    </w:p>
    <w:p w14:paraId="53FF03CE">
      <w:pPr>
        <w:pStyle w:val="16"/>
        <w:spacing w:after="60" w:line="300" w:lineRule="auto"/>
        <w:ind w:left="540" w:hanging="300"/>
        <w:jc w:val="both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5.3. Hướng phát triển: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băng thông thích ứng (adaptive bandwidth); tăng tốc GPU (PyTorch/CuPy); kết hợp đặc trưng kết cấu (texture); dùng Mean-Shift làm bước khởi tạo hoặc hậu xử lý cho mô hình học sâu.</w:t>
      </w:r>
    </w:p>
    <w:p w14:paraId="676ED416">
      <w:pPr>
        <w:pStyle w:val="3"/>
        <w:spacing w:before="280" w:after="140" w:line="300" w:lineRule="auto"/>
      </w:pPr>
      <w:r>
        <w:rPr>
          <w:rFonts w:ascii="Times New Roman" w:cs="Times New Roman"/>
          <w:b/>
          <w:bCs/>
          <w:sz w:val="28"/>
          <w:szCs w:val="28"/>
        </w:rPr>
        <w:t>TÀI LIỆU THAM KHẢO</w:t>
      </w:r>
    </w:p>
    <w:p w14:paraId="64F7B6A4">
      <w:pPr>
        <w:pStyle w:val="3"/>
        <w:spacing w:before="280" w:after="140" w:line="300" w:lineRule="auto"/>
      </w:pPr>
      <w:r>
        <w:rPr>
          <w:rFonts w:ascii="Times New Roman" w:cs="Times New Roman"/>
          <w:b/>
          <w:bCs/>
          <w:sz w:val="28"/>
          <w:szCs w:val="28"/>
        </w:rPr>
        <w:t>PHỤ LỤC</w:t>
      </w:r>
    </w:p>
    <w:p w14:paraId="7059FC12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sz w:val="26"/>
          <w:szCs w:val="26"/>
        </w:rPr>
        <w:t>A. Hướng dẫn cài đặt và chạy lại toàn bộ thực nghiệm.</w:t>
      </w:r>
    </w:p>
    <w:p w14:paraId="1B6A600E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sz w:val="26"/>
          <w:szCs w:val="26"/>
        </w:rPr>
        <w:t>B. File cấu hình thực nghiệm.</w:t>
      </w:r>
    </w:p>
    <w:p w14:paraId="1C3805B4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sz w:val="26"/>
          <w:szCs w:val="26"/>
        </w:rPr>
        <w:t>C. Bảng kết quả chi tiết (theo từng seed, từng ảnh).</w:t>
      </w:r>
    </w:p>
    <w:p w14:paraId="3783A572">
      <w:pPr>
        <w:pStyle w:val="16"/>
        <w:spacing w:after="60" w:line="300" w:lineRule="auto"/>
        <w:ind w:left="540" w:hanging="300"/>
        <w:jc w:val="both"/>
      </w:pPr>
      <w:r>
        <w:rPr>
          <w:rFonts w:ascii="Times New Roman" w:cs="Times New Roman"/>
          <w:sz w:val="26"/>
          <w:szCs w:val="26"/>
        </w:rPr>
        <w:t>D. Mã nguồn các hàm chính (trích).</w:t>
      </w:r>
    </w:p>
    <w:sectPr>
      <w:headerReference w:type="default" r:id="rId6"/>
      <w:footerReference w:type="default" r:id="rId7"/>
      <w:pgSz w:w="11906" w:h="16838"/>
      <w:pgMar w:top="1134" w:right="1134" w:bottom="1134" w:left="1701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right"/>
    </w:pPr>
    <w:r>
      <w:rPr>
        <w:i/>
        <w:iCs/>
        <w:color w:val="777777"/>
        <w:sz w:val="20"/>
        <w:szCs w:val="20"/>
      </w:rPr>
      <w:t xml:space="preserve">Proposal – Mean-Shift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F3E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imes New Roman" w:cs="Times New Roman" w:eastAsia="Times New Roman" w:hAnsi="Times New Roman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shyzhgx8mrdesgq5g9jca" Type="http://schemas.openxmlformats.org/officeDocument/2006/relationships/hyperlink" Target="https://challenge.isic-archive.com/data/#2018" TargetMode="External"/><Relationship Id="rId2auqra7kleftfy20fjbsa" Type="http://schemas.openxmlformats.org/officeDocument/2006/relationships/hyperlink" Target="https://isic-archive.s3.amazonaws.com/challenges/2018/ISIC2018_Task1-2_Validation_Input.zip" TargetMode="External"/><Relationship Id="rIdbemy5cbq71ad8b9abyln6" Type="http://schemas.openxmlformats.org/officeDocument/2006/relationships/hyperlink" Target="https://isic-archive.s3.amazonaws.com/challenges/2018/ISIC2018_Task1_Validation_GroundTruth.zip" TargetMode="External"/><Relationship Id="rIds05shiyoafrzpnj9lpq13" Type="http://schemas.openxmlformats.org/officeDocument/2006/relationships/hyperlink" Target="https://isic-archive.s3.amazonaws.com/challenges/2018/ISIC2018_Task1-2_Test_Input.zip" TargetMode="External"/><Relationship Id="rIdsxxxdtgxnxpjeva3xjrqw" Type="http://schemas.openxmlformats.org/officeDocument/2006/relationships/hyperlink" Target="https://isic-archive.s3.amazonaws.com/challenges/2018/ISIC2018_Task1_Test_GroundTruth.zip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Mean-Shift</dc:title>
  <dc:creator>Đồ án Machine Learning</dc:creator>
  <cp:lastModifiedBy>Un-named</cp:lastModifiedBy>
  <cp:revision>1</cp:revision>
  <dcterms:created xsi:type="dcterms:W3CDTF">2026-10-09T00:53:06.672Z</dcterms:created>
  <dcterms:modified xsi:type="dcterms:W3CDTF">2026-10-09T01:23:36.161Z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