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KHÁCH (GUEST)</w:t>
      </w:r>
    </w:p>
    <w:p>
      <w:pPr>
        <w:pStyle w:val="Quote"/>
      </w:pPr>
      <w:r>
        <w:t>Mô tả nhóm: Use-case mô tả các nghiệp vụ khách hàng thực hiện khi gọi món tại</w:t>
        <w:br/>
        <w:t>bàn qua mã QR: vào phiên, đặt món, theo dõi món, gọi nhân viên, yêu cầu tính tiền.</w:t>
        <w:br/>
        <w:t>Group: KHÁCH (GUEST)</w:t>
        <w:br/>
        <w:t>Nguồn luồng: docs/sequence-diagrams-4cot.md — "UC-07 — Gọi nhân viên"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UC-G07 — Gọi nhân viên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KHÁCH — GỌI NHÂN VIÊN</w:t>
      </w:r>
      <w:r>
        <w:br/>
        <w:t xml:space="preserve">Tác nhân </w:t>
      </w:r>
      <w:r>
        <w:rPr>
          <w:b/>
        </w:rPr>
        <w:t>Khách</w:t>
      </w:r>
      <w:r>
        <w:t xml:space="preserve"> giao tiếp với use-case «Gọi nhân viên»; phát tín hiệu gắn bàn/phiên và «Đẩy realtime cho Phục vụ». Phục vụ xác nhận tín hiệu ở use-case «Xác nhận gọi nhân viên» (UC-12). Không đổi trạng thái phiên.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Gọi nhân viên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(Guest) — phụ: Hệ thống, Phục vụ (nhận tín hiệu)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Khách bấm "Gọi nhân viên"; hệ thống ghi tín hiệu gọi gắn với phiên/bàn và đẩy realtime cho Phục vụ. Giao diện báo "đã gọi nhân viên". Không thay đổi trạng thái phiên (vẫn ACTIVE/AWAITING_PAYMENT như trước).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Khách trong phiên với session_token.</w:t>
            </w:r>
          </w:p>
        </w:tc>
      </w:tr>
    </w:tbl>
    <w:p>
      <w:r>
        <w:rPr>
          <w:b/>
        </w:rPr>
        <w:t>Luồng sự kiện chính (Thành công)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Bấm "Gọi nhân viên".</w:t>
            </w:r>
          </w:p>
        </w:tc>
        <w:tc>
          <w:tcPr>
            <w:tcW w:type="dxa" w:w="2160"/>
          </w:tcPr>
          <w:p>
            <w:r>
              <w:t>Giao diện gọi POST /customer/call-waiter.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Ghi tín hiệu gọi gắn phiên/bàn.</w:t>
            </w:r>
          </w:p>
        </w:tc>
        <w:tc>
          <w:tcPr>
            <w:tcW w:type="dxa" w:w="2160"/>
          </w:tcPr>
          <w:p>
            <w:r>
              <w:t>Ghi outbox dining.waiter_called; dispatcher đẩy realtime /ws cho Phục vụ.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Hiển thị "đã gọi nhân viên".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Thiếu session_token / phiên không hợp lệ.</w:t>
            </w:r>
          </w:p>
        </w:tc>
        <w:tc>
          <w:tcPr>
            <w:tcW w:type="dxa" w:w="2160"/>
          </w:tcPr>
          <w:p>
            <w:r>
              <w:t>Trả 401 "missing guest session"; không phát tín hiệu.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Tín hiệu dining.waiter_called được ghi và đẩy realtime cho màn Phục vụ; khách thấy xác nhận. Không đổi trạng thái phiên.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có session hợp lệ → không phát tín hiệu.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"Khách" as A</w:t>
        <w:br/>
        <w:t>participant "Giao diện" as UI</w:t>
        <w:br/>
        <w:t>participant "Backend" as BE</w:t>
        <w:br/>
        <w:t>database "Database" as DB</w:t>
        <w:br/>
        <w:br/>
        <w:t>A -&gt; UI : Bấm "Gọi nhân viên"</w:t>
        <w:br/>
        <w:t>UI -&gt; BE : POST /customer/call-waiter</w:t>
        <w:br/>
        <w:t>BE -&gt; DB : Ghi tín hiệu gọi gắn bàn/phiên</w:t>
        <w:br/>
        <w:t>note over BE : Đẩy realtime dining.waiter_called cho Phục vụ</w:t>
        <w:br/>
        <w:t>DB --&gt; BE : Đã ghi tín hiệu</w:t>
        <w:br/>
        <w:t>BE --&gt; UI : Xác nhận đã gửi</w:t>
        <w:br/>
        <w:t>UI --&gt; A : Hiển thị "đã gọi nhân viên"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