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78B" w:rsidRDefault="0076478B" w:rsidP="0076478B">
      <w:pPr>
        <w:spacing w:after="80" w:line="264" w:lineRule="auto"/>
        <w:jc w:val="center"/>
        <w:rPr>
          <w:rFonts w:eastAsia="Times New Roman" w:cs="Times New Roman"/>
          <w:b/>
          <w:bCs/>
          <w:i/>
          <w:iCs/>
          <w:sz w:val="24"/>
          <w:szCs w:val="24"/>
        </w:rPr>
      </w:pPr>
    </w:p>
    <w:p w:rsidR="0076478B" w:rsidRDefault="0076478B" w:rsidP="0076478B">
      <w:pPr>
        <w:spacing w:after="8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Danh sách use case theo nhóm tác nhân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5771"/>
        <w:gridCol w:w="2000"/>
      </w:tblGrid>
      <w:tr w:rsidR="0076478B" w:rsidTr="00B1206C">
        <w:trPr>
          <w:tblHeader/>
        </w:trPr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</w:tr>
      <w:tr w:rsidR="0076478B" w:rsidTr="00B1206C">
        <w:tc>
          <w:tcPr>
            <w:tcW w:w="907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a) Nhóm use case của 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UC-01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Quét QR vào phiên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UC-02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thực đơn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UC-03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Đặt món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UC-04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Gọi thêm món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UC-05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Hủy / sửa món đã gọi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UC-06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Theo dõi trạng thái món (realtime)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UC-07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Gọi nhân viên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UC-08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Yêu cầu thanh toán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907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Nhóm use case của 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UC-09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Mở phiên walk-in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UC-10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sơ đồ bàn / lưới bàn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UC-11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Theo dõi tín hiệu bàn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UC-12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Xác nhận gọi nhân viên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UC-13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Đánh dấu đã phục vụ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UC-14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Yêu cầu thanh toán hộ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UC-15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chi tiết phiên/đơn theo bàn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907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Nhóm use case của Bếp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UC-16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Tiếp nhận đơn / xem hàng đợi (realtime)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UC-17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Cập nhật trạng thái món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UC-18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Xác nhận / từ chối yêu cầu hủy món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UC-19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lịch sử trạng thái món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907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d) Nhóm use case của Thu ngân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UC-20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danh sách phiên chờ thanh toán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UC-21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hóa đơn (snapshot)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UC-22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Điều chỉnh hóa đơn &amp; giảm giá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UC-23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Xử lý thanh toán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 (+ Cổng thanh toán)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UC-24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In hóa đơn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UC-25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Đóng phiên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9071" w:type="dxa"/>
            <w:gridSpan w:val="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>e) Nhóm use case của Quản lý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UC-26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thực đơn (CRUD)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UC-27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Bật/tắt trạng thái còn-hết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UC-28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mã QR theo bàn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UC-29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bàn / khu vực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UC-30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người dùng &amp; phân quyền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UC-31</w:t>
            </w:r>
          </w:p>
        </w:tc>
        <w:tc>
          <w:tcPr>
            <w:tcW w:w="5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báo cáo &amp; thống kê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</w:tbl>
    <w:p w:rsidR="0076478B" w:rsidRDefault="0076478B" w:rsidP="0076478B"/>
    <w:p w:rsidR="0076478B" w:rsidRDefault="0076478B" w:rsidP="0076478B"/>
    <w:p w:rsidR="0076478B" w:rsidRDefault="0076478B" w:rsidP="0076478B"/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UC-01 – Quét QR vào phiên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UC-01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Quét QR vào phiên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dùng điện thoại quét mã QR dán tại bàn để vào phiên gọi món của bàn đó mà không cần đăng nhập tài khoản.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Mã QR của bàn còn hiệu lực; bàn tồn tại và đang hoạt động.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được gắn vào phiên đang mở của bàn (hoặc một phiên mới được tạo) và truy cập được thực đơn.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Khách quét mã QR tại bàn bằng camera điện thoại.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giải mã, xác định nhà hàng và bàn tương ứng.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kiểm tra bàn đã có phiên đang mở (active) hay chưa.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Nếu chưa có, hệ thống tạo phiên mới cho bàn; nếu đã có, gắn khách vào phiên hiện tại.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5. Hệ thống hiển thị màn hình thực đơn của phiên.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Bàn đã có phiên active: bỏ qua bước tạo, gắn khách vào phiên đang mở (đảm bảo một phiên active mỗi bàn).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Mã QR không hợp lệ hoặc hết hạn: hệ thống báo lỗi và hướng dẫn khách gọi nhân viên.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4a. Tạo phiên thất bại do trùng (race condition): nhờ ràng buộc một phiên active mỗi bàn, hệ thống nạp lại phiên đang mở.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Mỗi bàn chỉ tồn tại tối đa một phiên ở trạng thái active tại một thời điểm (partial unique index).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UC-02 – Xem thực đơn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UC-02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thực đơn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xem danh mục món, chi tiết món (mô tả, hình ảnh, tùy chọn), trạng thái còn/hết; tìm kiếm và lọc món.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đã vào phiên (UC-01).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xem được thực đơn cập nhật theo thời gian thực về trạng thái còn/hết.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Hệ thống hiển thị danh mục và danh sách món của nhà hàng.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Khách chọn danh mục hoặc tìm kiếm theo tên món.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Khách mở chi tiết một món để xem mô tả, hình ảnh, tùy chọn (size/topping/ghi chú) và giá.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Hệ thống hiển thị món hết hàng ở trạng thái không chọn được.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4a. Quản lý đổi trạng thái còn/hết: hệ thống đẩy cập nhật realtime, thực đơn của khách tự đổi (xem UC-27).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Mất kết nối: hệ thống hiển thị dữ liệu đã tải gần nhất và thử kết nối lại.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Là tiền đề cho UC-03 (Đặt món).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UC-03 – Đặt món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UC-03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Đặt món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chọn món vào giỏ, tùy chỉnh tùy chọn và gửi đơn đầu tiên tới bếp.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đã vào phiên và đang xem thực đơn; món còn hàng.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Một đơn (order) được tạo với các món ở trạng thái PENDING; bếp nhận ticket realtime; tên/giá món được snapshot.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Khách thêm món vào giỏ, chọn số lượng và tùy chọn.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Khách xem lại giỏ và xác nhận gửi.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tạo đơn, sinh các order_item ở trạng thái PENDING, snapshot tên/giá tại thời điểm gọi.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Hệ thống ghi sự kiện vào outbox để đẩy ticket realtime cho bếp.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5. Hệ thống xác nhận đặt thành công và chuyển khách sang màn theo dõi trạng thái.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Khách sửa hoặc xóa món trong giỏ trước khi gửi.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Một món vừa chuyển sang hết hàng: hệ thống báo và loại món đó khỏi đơn, yêu cầu xác nhận lại.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4a. Đẩy realtime thất bại tạm thời: outbox tự retry, ticket vẫn tới bếp khi khôi phục.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Tên và giá món được lưu snapshot trong order_item, không thay đổi khi thực đơn đổi giá sau đó.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Include UC-02 (Xem thực đơn).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lastRenderedPageBreak/>
        <w:t>Bảng 3.x. Đặc tả use case UC-04 – Gọi thêm món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UC-04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Gọi thêm món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Trong phiên đang mở, khách gọi thêm món nhiều lần. Đây là luồng chính của mô hình à la carte cho quán lẩu/nướng.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đang ở trạng thái active.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Các order_item mới được thêm vào phiên ở trạng thái PENDING; bếp nhận ticket.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Khách mở thực đơn và chọn thêm món.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Khách xác nhận gửi.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thêm order_item mới (snapshot giá/tên), trạng thái PENDING.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Bếp nhận ticket realtime cho các món mới.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Tương tự UC-03: món hết hàng, lỗi đẩy realtime tạm thời.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Có thể gọi thêm nhiều lần cho tới khi phiên được yêu cầu thanh toán/đóng. Mỗi lần gọi thêm cộng dồn vào hóa đơn cuối bữa.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UC-05 – Hủy / sửa món đã gọi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UC-05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Hủy / sửa món đã gọi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hủy hoặc sửa món đã gửi khi bếp chưa tiếp nhận; nếu bếp đã tiếp nhận thì phải gửi yêu cầu hủy để bếp duyệt.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Tồn tại order_item vừa gọi trong phiên.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Món được hủy/sửa trực tiếp, hoặc một yêu cầu hủy được gửi cho bếp.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Khách chọn món muốn hủy/sửa trong danh sách đã gọi.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kiểm tra trạng thái món.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Nếu món đang PENDING (bếp chưa tiếp nhận), hệ thống cho phép hủy/sửa trực tiếp và cập nhật đơn.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lastRenderedPageBreak/>
              <w:t>4. Hệ thống xác nhận thay đổi cho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Món đã ACKNOWLEDGED/PREPARING: hệ thống không cho hủy trực tiếp mà tạo “yêu cầu hủy” gửi bếp (UC-18); khách chờ bếp duyệt.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Trạng thái món vừa thay đổi (đua điều kiện): hệ thống nạp lại trạng thái mới nhất theo version (optimistic locking) và áp đúng nhánh xử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Chỉ được hủy/sửa trực tiếp khi món còn PENDING. Sau khi bếp tiếp nhận, mọi thay đổi phải qua duyệt của bếp.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Extend tới UC-18 (Xác nhận/từ chối yêu cầu hủy món) khi món đã được tiếp nhận.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UC-06 – Theo dõi trạng thái món (realtime)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UC-06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Theo dõi trạng thái món (realtime)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xem realtime từng món đang ở trạng thái nào (đang chuẩn bị, sẵn sàng, đã phục vụ). Khách không xem số tiền.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đang active và có ít nhất một món đã gọi.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thấy trạng thái cập nhật theo thời gian thực.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Hệ thống hiển thị danh sách món đã gọi và trạng thái hiện tại của từng món.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Khi bếp/phục vụ cập nhật trạng thái, hệ thống đẩy realtime và cập nhật giao diện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Mất kết nối WebSocket: hệ thống tự kết nối lại và đồng bộ trạng thái mới nhất.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Màn khách chỉ hiển thị món và trạng thái, không hiển thị giá hay tạm tính.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UC-07 – Gọi nhân viên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UC-07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Gọi nhân viên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phát tín hiệu gọi nhân viên tới bàn.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đang active.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Tín hiệu “gọi nhân viên” của bàn được tạo; phục vụ thấy trên màn theo dõi.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Khách bấm “Gọi nhân viên”.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tạo tín hiệu gắn với bàn/phiên và đẩy realtime cho phục vụ.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xác nhận đã gửi.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UC-08 – Yêu cầu thanh toán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UC-08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Yêu cầu thanh toán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hàng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Khách yêu cầu tính tiền để kết thúc bữa.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active, đã có món được gọi.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Tín hiệu “yêu cầu thanh toán” của bàn được tạo; thu ngân/phục vụ tiếp nhận.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Khách bấm “Yêu cầu thanh toán”.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tạo tín hiệu yêu cầu thanh toán và đẩy realtime.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xác nhận đã gửi yêu cầu.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Phục vụ phát yêu cầu này thay khách (UC-14) — cùng dẫn tới một luồng yêu cầu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Cùng luồng yêu cầu thanh toán với UC-14.</w:t>
            </w:r>
          </w:p>
        </w:tc>
      </w:tr>
    </w:tbl>
    <w:p w:rsidR="0076478B" w:rsidRDefault="0076478B" w:rsidP="0076478B">
      <w:pPr>
        <w:pStyle w:val="Heading3"/>
        <w:spacing w:before="240"/>
      </w:pPr>
      <w:r>
        <w:rPr>
          <w:rFonts w:eastAsia="Times New Roman" w:cs="Times New Roman"/>
          <w:bCs/>
          <w:i w:val="0"/>
          <w:szCs w:val="26"/>
        </w:rPr>
        <w:t>b) Nhóm use case của Phục vụ</w:t>
      </w:r>
    </w:p>
    <w:p w:rsidR="0076478B" w:rsidRDefault="0076478B" w:rsidP="0076478B">
      <w:pPr>
        <w:spacing w:after="100" w:line="264" w:lineRule="auto"/>
      </w:pPr>
      <w:r>
        <w:rPr>
          <w:rFonts w:eastAsia="Times New Roman" w:cs="Times New Roman"/>
          <w:i/>
          <w:iCs/>
          <w:sz w:val="24"/>
          <w:szCs w:val="24"/>
        </w:rPr>
        <w:t>Tiền điều kiện chung: nhân viên đã đăng nhập hệ thống với vai trò Phục vụ và có quyền truy cập chức năng.</w:t>
      </w:r>
    </w:p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UC-09 – Mở phiên walk-in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UC-09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Mở phiên walk-in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mở phiên cho khách không quét QR (khách vãng lai).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Phục vụ; bàn đang trống (chưa có phiên active).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Bàn có một phiên active mới.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Phục vụ chọn bàn trống trên sơ đồ/lưới bàn.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Phục vụ chọn “Mở phiên”.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tạo phiên active cho bàn.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Phục vụ có thể gọi món hộ hoặc đưa QR/đường dẫn cho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Bàn đã có phiên active (vừa được mở): hệ thống báo và mở phiên hiện có thay vì tạo mới (một phiên active mỗi bàn).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Một phiên active mỗi bàn.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UC-10 – Xem sơ đồ bàn / lưới bàn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UC-10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sơ đồ bàn / lưới bàn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xem toàn bộ bàn theo sơ đồ khu vực hoặc dạng lưới, kèm trạng thái bàn.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Phục vụ.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Hiển thị trạng thái các bàn theo thời gian thực.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Hệ thống hiển thị sơ đồ/lưới bàn theo khu vực.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Phục vụ chuyển đổi giữa chế độ sơ đồ và lưới.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Mỗi bàn hiển thị trạng thái (trống/đang phục vụ) và các tín hiệu.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UC-11 – Theo dõi tín hiệu bàn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UC-11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Theo dõi tín hiệu bàn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theo dõi realtime các tín hiệu: món sẵn sàng (READY), gọi nhân viên, yêu cầu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Phục vụ.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nắm được bàn nào cần xử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Hệ thống đẩy realtime các tín hiệu ready/gọi nhân viên/yêu cầu bill lên màn phục vụ.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Phục vụ chọn một tín hiệu để xử lý (chuyển sang UC-12/UC-13).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Mất kết nối: hệ thống tự kết nối lại, đồng bộ các tín hiệu còn tồn.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UC-12 – Xác nhận gọi nhân viên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UC-12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Xác nhận gọi nhân viên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tiếp nhận tín hiệu gọi nhân viên để tránh nhiều người cùng xử lý một bàn.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Tồn tại tín hiệu gọi nhân viên chưa được tiếp nhận.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Tín hiệu chuyển sang “đã tiếp nhận”, gắn với phục vụ xử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Phục vụ chọn tín hiệu gọi nhân viên của một bàn.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Phục vụ bấm “Đã tiếp nhận”.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đánh dấu tín hiệu đã được tiếp nhận và đẩy realtime cho các phục vụ khác.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Tín hiệu đã được người khác tiếp nhận: hệ thống báo và cập nhật trạng thái (tránh giẫm chân).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UC-13 – Đánh dấu đã phục vụ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UC-13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Đánh dấu đã 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xác nhận đã mang món READY ra bàn, chuyển món sang SERVED.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Tồn tại món ở trạng thái READY.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Món chuyển sang SERVED; khách thấy cập nhật realtime.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Phục vụ xem các món READY của bàn.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Phục vụ bấm “Đã phục vụ” cho một hoặc nhiều món.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chuyển trạng thái món READY → SERVED và ghi lịch sử trạng thái.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Hệ thống đẩy realtime cập nhật cho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Trạng thái món đã đổi (đua điều kiện): hệ thống nạp lại theo version và áp đúng chuyển trạng thái.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Chỉ món ở READY mới chuyển được sang SERVED; trạng thái gắn ở từng món, không ở đơn.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UC-14 – Yêu cầu thanh toán hộ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UC-14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Yêu cầu thanh toán hộ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phát yêu cầu thanh toán thay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active, đã có món.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Tín hiệu yêu cầu thanh toán được tạo (tương tự UC-08).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Phục vụ chọn bàn cần tính tiền.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Phục vụ phát yêu cầu thanh toán.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tạo tín hiệu và đẩy realtime cho thu ngân.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Cùng luồng yêu cầu thanh toán với UC-08.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UC-15 – Xem chi tiết phiên/đơn theo bàn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UC-15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chi tiết phiên/đơn theo bàn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Phục vụ xem các món, trạng thái và đơn của một bàn.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Bàn có phiên active.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Hiển thị chi tiết phiên/đơn của bàn.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Phục vụ chọn một bàn.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hiển thị danh sách món đã gọi, trạng thái từng món và các đơn trong phiên.</w:t>
            </w:r>
          </w:p>
        </w:tc>
      </w:tr>
    </w:tbl>
    <w:p w:rsidR="0076478B" w:rsidRDefault="0076478B" w:rsidP="0076478B">
      <w:pPr>
        <w:pStyle w:val="Heading3"/>
        <w:spacing w:before="240"/>
      </w:pPr>
      <w:r>
        <w:rPr>
          <w:rFonts w:eastAsia="Times New Roman" w:cs="Times New Roman"/>
          <w:bCs/>
          <w:i w:val="0"/>
          <w:szCs w:val="26"/>
        </w:rPr>
        <w:t>c) Nhóm use case của Bếp</w:t>
      </w:r>
    </w:p>
    <w:p w:rsidR="0076478B" w:rsidRDefault="0076478B" w:rsidP="0076478B">
      <w:pPr>
        <w:spacing w:after="100" w:line="264" w:lineRule="auto"/>
      </w:pPr>
      <w:r>
        <w:rPr>
          <w:rFonts w:eastAsia="Times New Roman" w:cs="Times New Roman"/>
          <w:i/>
          <w:iCs/>
          <w:sz w:val="24"/>
          <w:szCs w:val="24"/>
        </w:rPr>
        <w:t>Tiền điều kiện chung: nhân viên đã đăng nhập hệ thống với vai trò Bếp.</w:t>
      </w:r>
    </w:p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UC-16 – Tiếp nhận đơn / xem hàng đợi (realtime)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UC-16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Tiếp nhận đơn / xem hàng đợi (realtime)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 nhận ticket realtime khi khách đặt/gọi thêm, hiển thị hàng đợi món cần chế biến.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Bếp.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Các món mới hiển thị trong hàng đợi bếp.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Khi có order_item mới (PENDING), hệ thống đẩy ticket realtime tới màn bếp.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hiển thị các món theo hàng đợi, kèm thời gian chờ và mức khẩn cấp thể hiện bằng màu.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Mất kết nối: hệ thống kết nối lại, đồng bộ các món còn chờ từ outbox.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UC-17 – Cập nhật trạng thái món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UC-17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Cập nhật trạng thái món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 đẩy trạng thái chế biến của món qua các bước PENDING → ACKNOWLEDGED → PREPARING → READY (SERVED do phục vụ thực hiện). Có thể cập nhật từng món hoặc bấm nhanh cả đơn.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Tồn tại món trong hàng đợi.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Trạng thái món thay đổi; ghi vào lịch sử trạng thái; khách/phục vụ thấy realtime.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Bếp chọn một món (hoặc bấm nhanh cả đơn).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Bếp chuyển trạng thái sang bước kế tiếp.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ghi nhận trạng thái mới vào order_item và order_item_status_history.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Hệ thống đẩy realtime cập nhật cho khách và phục vụ.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“Cả đơn” là thao tác bấm nhanh áp cho mọi món của đơn; trạng thái vẫn lưu ở từng món, không lưu ở đơn.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Phiên bản món đã đổi (đua điều kiện): hệ thống dùng optimistic locking (version), báo và nạp lại trạng thái mới nhất.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Trạng thái sống ở từng món; “cả đơn” chỉ là tiện ích bấm nhanh. Chuyển trạng thái theo đúng thứ tự đã quy ước.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UC-18 – Xác nhận / từ chối yêu cầu hủy món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UC-18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Xác nhận / từ chối yêu cầu hủy món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Khi khách yêu cầu hủy món đã được tiếp nhận, bếp duyệt hoặc từ chối.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Tồn tại yêu cầu hủy với món đang ACKNOWLEDGED/PREPARING.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Yêu cầu hủy được chấp nhận (món bị hủy) hoặc bị từ chối (món tiếp tục chế biến).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Hệ thống hiển thị yêu cầu hủy cho bếp.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Bếp chọn chấp nhận hoặc từ chối.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Nếu chấp nhận: hệ thống hủy món, ghi lịch sử, cập nhật realtime cho khách.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lastRenderedPageBreak/>
              <w:t>3b. Nếu từ chối: hệ thống giữ món, báo khách yêu cầu bị từ chối.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Món đã hoàn tất (READY/SERVED) trước khi duyệt: yêu cầu hủy không còn hiệu lực, hệ thống báo.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Sau khi bếp đã tiếp nhận, chỉ bếp mới được quyết định hủy món.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Là phần mở rộng xử lý của UC-05.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UC-19 – Xem lịch sử trạng thái món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UC-19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lịch sử trạng thái món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Bếp xem dòng thời gian (timeline) các lần đổi trạng thái của một món.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Món tồn tại và có lịch sử trạng thái.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Hiển thị lịch sử trạng thái món.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Bếp mở chi tiết một món.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hiển thị các mốc trạng thái theo thời gian (từ order_item_status_history).</w:t>
            </w:r>
          </w:p>
        </w:tc>
      </w:tr>
    </w:tbl>
    <w:p w:rsidR="0076478B" w:rsidRDefault="0076478B" w:rsidP="0076478B">
      <w:pPr>
        <w:pStyle w:val="Heading3"/>
        <w:spacing w:before="240"/>
      </w:pPr>
      <w:r>
        <w:rPr>
          <w:rFonts w:eastAsia="Times New Roman" w:cs="Times New Roman"/>
          <w:bCs/>
          <w:i w:val="0"/>
          <w:szCs w:val="26"/>
        </w:rPr>
        <w:t>d) Nhóm use case của Thu ngân</w:t>
      </w:r>
    </w:p>
    <w:p w:rsidR="0076478B" w:rsidRDefault="0076478B" w:rsidP="0076478B">
      <w:pPr>
        <w:spacing w:after="100" w:line="264" w:lineRule="auto"/>
      </w:pPr>
      <w:r>
        <w:rPr>
          <w:rFonts w:eastAsia="Times New Roman" w:cs="Times New Roman"/>
          <w:i/>
          <w:iCs/>
          <w:sz w:val="24"/>
          <w:szCs w:val="24"/>
        </w:rPr>
        <w:t>Tiền điều kiện chung: nhân viên đã đăng nhập hệ thống với vai trò Thu ngân.</w:t>
      </w:r>
    </w:p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UC-20 – Xem danh sách phiên chờ thanh toán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UC-20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danh sách phiên chờ thanh toán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 xem các phiên đã yêu cầu thanh toán hoặc sẵn sàng tính tiền.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Thu ngân.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Hiển thị danh sách phiên chờ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Hệ thống hiển thị các phiên có yêu cầu thanh toán, kèm bàn và thời gian.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Thu ngân chọn một phiên để xử lý.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UC-21 – Xem hóa đơn (snapshot)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UC-21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hóa đơn (snapshot)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 xem hóa đơn tổng hợp các món của phiên với tên/giá snapshot.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được chọn có món đã gọi.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Hiển thị hóa đơn với các dòng món (snapshot) và tổng tiền.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Thu ngân chọn phiên.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lập/hiển thị hóa đơn từ các món của phiên, dùng tên/giá snapshot tại thời điểm lập hóa đơn (invoice_items).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hiển thị tổng tiền.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dùng dữ liệu snapshot, không phụ thuộc thay đổi thực đơn sau này.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UC-22 – Điều chỉnh hóa đơn &amp; giảm giá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UC-22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Điều chỉnh hóa đơn &amp; giảm giá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 chỉnh sửa món sai, áp/hủy giảm giá trước khi thu tiền; mọi điều chỉnh được ghi log.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của phiên chưa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được cập nhật; có bản ghi điều chỉnh/giảm giá.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Thu ngân mở hóa đơn.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Thu ngân chỉnh số lượng/loại bỏ món sai hoặc áp giảm giá (cố định hoặc theo phần trăm).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tính lại tổng tiền và ghi log điều chỉnh/giảm giá.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Hủy giảm giá đã áp: hệ thống tính lại tổng tiền và ghi log.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Mọi điều chỉnh và giảm giá đều được ghi nhật ký (discount/adjustment log) phục vụ kiểm soát.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UC-23 – Xử lý thanh toán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UC-23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Xử lý thanh toán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phụ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Cổng thanh toán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 thu tiền theo phương thức tiền mặt/thẻ/ví điện tử. Ví điện tử qua cổng thanh toán theo 2 pha (khởi tạo → callback webhook).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đã chốt; phiên chưa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ở trạng thái đã thanh toán; sẵn sàng đóng phiên.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Thu ngân chọn phương thức thanh toán.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Tiền mặt/thẻ: thu ngân nhập số tiền/xác nhận, hệ thống ghi giao dịch thành công.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2b. Ví điện tử: hệ thống khởi tạo giao dịch (pha 1), hiển thị QR/đường dẫn cổng thanh toán; chờ webhook callback (pha 2).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nhận callback từ cổng thanh toán, xác thực và đánh dấu thanh toán thành công (xử lý webhook idempotent).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4. Hệ thống cập nhật hóa đơn đã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thay thế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2b-i. Quầy có thể chuyển sang phiên khác trong khi chờ webhook; khi callback về, giao dịch vẫn được cập nhật ở chế độ nền.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3a. Cổng thanh toán báo thất bại/hết hạn: hệ thống giữ hóa đơn chưa thanh toán, cho phép thử lại hoặc đổi phương thức.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3b. Webhook lặp lại: hệ thống xử lý idempotent, không cộng tiền hai lần.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Thanh toán ví điện tử gồm hai giao dịch (khởi tạo và callback); webhook được xử lý idempotent.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Include “Xác thực giao dịch” của actor Cổng thanh toán (khi chọn ví điện tử).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UC-24 – In hóa đơn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UC-24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In hóa đơn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 in hóa đơn cho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tồn tại.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được in.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Thu ngân chọn “In hóa đơn”.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hiển thị bản in (snapshot) và gửi tới máy in.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UC-25 – Đóng phiên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UC-25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Đóng phiên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Thu ngân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Sau khi thanh toán xong, thu ngân đóng phiên; bàn trở về trạng thái trống.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Hóa đơn của phiên đã thanh toán.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Phiên ở trạng thái đóng (CLOSED); bàn về AVAILABLE; mã QR sẵn sàng cho phiên mới.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Thu ngân chọn “Đóng phiên”.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chuyển phiên sang CLOSED và bàn về AVAILABLE.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1a. Còn món chưa phục vụ hoặc đơn chưa thanh toán: hệ thống cảnh báo, yêu cầu xử lý trước khi đóng.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Chỉ đóng phiên khi hóa đơn đã thanh toán; đóng phiên giải phóng ràng buộc một phiên active mỗi bàn.</w:t>
            </w:r>
          </w:p>
        </w:tc>
      </w:tr>
    </w:tbl>
    <w:p w:rsidR="0076478B" w:rsidRDefault="0076478B" w:rsidP="0076478B">
      <w:pPr>
        <w:pStyle w:val="Heading3"/>
        <w:spacing w:before="240"/>
      </w:pPr>
      <w:r>
        <w:rPr>
          <w:rFonts w:eastAsia="Times New Roman" w:cs="Times New Roman"/>
          <w:bCs/>
          <w:i w:val="0"/>
          <w:szCs w:val="26"/>
        </w:rPr>
        <w:t>e) Nhóm use case của Quản lý</w:t>
      </w:r>
    </w:p>
    <w:p w:rsidR="0076478B" w:rsidRDefault="0076478B" w:rsidP="0076478B">
      <w:pPr>
        <w:spacing w:after="100" w:line="264" w:lineRule="auto"/>
      </w:pPr>
      <w:r>
        <w:rPr>
          <w:rFonts w:eastAsia="Times New Roman" w:cs="Times New Roman"/>
          <w:i/>
          <w:iCs/>
          <w:sz w:val="24"/>
          <w:szCs w:val="24"/>
        </w:rPr>
        <w:t>Tiền điều kiện chung: nhân viên đã đăng nhập hệ thống với vai trò Quản lý/Admin.</w:t>
      </w:r>
    </w:p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UC-26 – Quản lý thực đơn (CRUD)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UC-26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thực đơn (CRUD)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thêm/sửa/xóa danh mục, món, tùy chọn (size/topping) và giá.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Quản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Thực đơn được cập nhật; thay đổi giá không ảnh hưởng snapshot của món đã gọi.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Quản lý mở quản lý thực đơn.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Thêm/sửa/xóa danh mục, món, tùy chọn và giá.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lưu thay đổi (soft delete khi xóa).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Xóa món đang còn trong phiên active: hệ thống dùng soft delete, các order_item đã snapshot vẫn giữ nguyên.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Đổi giá/tên chỉ áp cho lần gọi mới; món đã gọi giữ snapshot.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UC-27 – Bật/tắt trạng thái còn-hết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UC-27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Bật/tắt trạng thái còn-hết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đánh dấu món còn/hết, đẩy realtime tới màn khách.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Quản lý; món tồn tại.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Trạng thái còn/hết được cập nhật và propagate realtime.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Quản lý chọn món và đổi trạng thái còn/hết.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lưu và đẩy realtime; thực đơn của khách cập nhật ngay.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Ảnh hưởng UC-02 (Xem thực đơn).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UC-28 – Quản lý mã QR theo bàn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UC-28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mã QR theo bàn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sinh/đổi/khóa mã QR gắn với từng bàn.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Quản lý; bàn tồn tại.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Mã QR của bàn được cập nhật.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Quản lý chọn bàn.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Sinh/đổi/khóa mã QR.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lưu và cho phép tải/in mã.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Mã QR cũ bị vô hiệu khi đổi mã.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Quan hệ (include/extend)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Liên quan UC-01 (Quét QR vào phiên).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UC-29 – Quản lý bàn / khu vực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UC-29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bàn / khu vực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thêm/sửa/xóa bàn và khu vực, bố trí sơ đồ.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Quản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Danh sách bàn/khu vực được cập nhật.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Quản lý mở quản lý bàn/khu vực.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Thêm/sửa/xóa bàn, gán khu vực, sắp xếp sơ đồ.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lưu (soft delete khi xóa).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ngoại lệ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2a. Xóa bàn đang có phiên active: hệ thống chặn hoặc yêu cầu đóng phiên trước.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UC-30 – Quản lý người dùng &amp; phân quyền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UC-30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người dùng &amp; phân quyền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tạo/sửa/khóa tài khoản nhân viên và gán vai trò.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lastRenderedPageBreak/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Quản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Tài khoản/vai trò được cập nhật.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  <w:jc w:val="left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Quản lý mở quản lý người dùng.</w:t>
            </w:r>
          </w:p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Tạo/sửa/khóa tài khoản, gán vai trò (Phục vụ/Bếp/Thu ngân/Quản lý).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3. Hệ thống lưu thay đổi.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Quy tắc nghiệp vụ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Quyền truy cập chức năng được xác định theo vai trò được gán.</w:t>
            </w:r>
          </w:p>
        </w:tc>
      </w:tr>
    </w:tbl>
    <w:p w:rsidR="0076478B" w:rsidRDefault="0076478B" w:rsidP="0076478B">
      <w:pPr>
        <w:spacing w:before="160" w:after="60" w:line="264" w:lineRule="auto"/>
        <w:jc w:val="center"/>
      </w:pPr>
      <w:r>
        <w:rPr>
          <w:rFonts w:eastAsia="Times New Roman" w:cs="Times New Roman"/>
          <w:b/>
          <w:bCs/>
          <w:i/>
          <w:iCs/>
          <w:sz w:val="24"/>
          <w:szCs w:val="24"/>
        </w:rPr>
        <w:t>Bảng 3.x. Đặc tả use case UC-31 – Xem báo cáo &amp; thống kê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71"/>
      </w:tblGrid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Mã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UC-31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Tên use case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Xem báo cáo &amp; thống kê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Tác nhân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Quản lý xem KPI và báo cáo (doanh thu, món bán chạy, thời gian phục vụ…) rút từ dữ liệu vận hành, gồm lịch sử trạng thái món.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Tiền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Đã đăng nhập vai trò Quản lý.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Hậu điều kiện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Hiển thị báo cáo theo khoảng thời gian.</w:t>
            </w:r>
          </w:p>
        </w:tc>
      </w:tr>
      <w:tr w:rsidR="0076478B" w:rsidTr="00B1206C"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line="264" w:lineRule="auto"/>
              <w:jc w:val="left"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Luồng sự kiện chính</w:t>
            </w:r>
          </w:p>
        </w:tc>
        <w:tc>
          <w:tcPr>
            <w:tcW w:w="68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76478B" w:rsidRDefault="0076478B" w:rsidP="00B1206C">
            <w:pPr>
              <w:spacing w:after="40"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1. Quản lý chọn loại báo cáo và khoảng thời gian.</w:t>
            </w:r>
          </w:p>
          <w:p w:rsidR="0076478B" w:rsidRDefault="0076478B" w:rsidP="00B1206C">
            <w:pPr>
              <w:spacing w:line="264" w:lineRule="auto"/>
            </w:pPr>
            <w:r>
              <w:rPr>
                <w:rFonts w:eastAsia="Times New Roman" w:cs="Times New Roman"/>
                <w:sz w:val="24"/>
                <w:szCs w:val="24"/>
              </w:rPr>
              <w:t>2. Hệ thống tổng hợp dữ liệu (gồm order_item_status_history) và hiển thị KPI/biểu đồ.</w:t>
            </w:r>
          </w:p>
        </w:tc>
      </w:tr>
    </w:tbl>
    <w:p w:rsidR="00EB5AB5" w:rsidRDefault="00EB5AB5">
      <w:bookmarkStart w:id="0" w:name="_GoBack"/>
      <w:bookmarkEnd w:id="0"/>
    </w:p>
    <w:sectPr w:rsidR="00EB5AB5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40A1F"/>
    <w:multiLevelType w:val="multilevel"/>
    <w:tmpl w:val="0994B3C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07EA7"/>
    <w:multiLevelType w:val="hybridMultilevel"/>
    <w:tmpl w:val="3BAA7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242D9"/>
    <w:multiLevelType w:val="hybridMultilevel"/>
    <w:tmpl w:val="8E2A4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B483D"/>
    <w:multiLevelType w:val="multilevel"/>
    <w:tmpl w:val="2D5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0460"/>
    <w:multiLevelType w:val="hybridMultilevel"/>
    <w:tmpl w:val="324A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E58B1"/>
    <w:multiLevelType w:val="multilevel"/>
    <w:tmpl w:val="8DA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4425C"/>
    <w:multiLevelType w:val="hybridMultilevel"/>
    <w:tmpl w:val="FC5E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C2A88"/>
    <w:multiLevelType w:val="hybridMultilevel"/>
    <w:tmpl w:val="977CFC4E"/>
    <w:lvl w:ilvl="0" w:tplc="C41ACC28">
      <w:start w:val="1"/>
      <w:numFmt w:val="bullet"/>
      <w:lvlText w:val="•"/>
      <w:lvlJc w:val="left"/>
      <w:pPr>
        <w:ind w:left="720" w:hanging="360"/>
      </w:pPr>
    </w:lvl>
    <w:lvl w:ilvl="1" w:tplc="AF0E5DF6">
      <w:start w:val="1"/>
      <w:numFmt w:val="bullet"/>
      <w:lvlText w:val="○"/>
      <w:lvlJc w:val="left"/>
      <w:pPr>
        <w:ind w:left="1440" w:hanging="360"/>
      </w:pPr>
    </w:lvl>
    <w:lvl w:ilvl="2" w:tplc="1BB09E56">
      <w:numFmt w:val="decimal"/>
      <w:lvlText w:val=""/>
      <w:lvlJc w:val="left"/>
    </w:lvl>
    <w:lvl w:ilvl="3" w:tplc="B4A48AD4">
      <w:numFmt w:val="decimal"/>
      <w:lvlText w:val=""/>
      <w:lvlJc w:val="left"/>
    </w:lvl>
    <w:lvl w:ilvl="4" w:tplc="4F2A567C">
      <w:numFmt w:val="decimal"/>
      <w:lvlText w:val=""/>
      <w:lvlJc w:val="left"/>
    </w:lvl>
    <w:lvl w:ilvl="5" w:tplc="423C7554">
      <w:numFmt w:val="decimal"/>
      <w:lvlText w:val=""/>
      <w:lvlJc w:val="left"/>
    </w:lvl>
    <w:lvl w:ilvl="6" w:tplc="768448CE">
      <w:numFmt w:val="decimal"/>
      <w:lvlText w:val=""/>
      <w:lvlJc w:val="left"/>
    </w:lvl>
    <w:lvl w:ilvl="7" w:tplc="7318D266">
      <w:numFmt w:val="decimal"/>
      <w:lvlText w:val=""/>
      <w:lvlJc w:val="left"/>
    </w:lvl>
    <w:lvl w:ilvl="8" w:tplc="3E301C86">
      <w:numFmt w:val="decimal"/>
      <w:lvlText w:val=""/>
      <w:lvlJc w:val="left"/>
    </w:lvl>
  </w:abstractNum>
  <w:abstractNum w:abstractNumId="8" w15:restartNumberingAfterBreak="0">
    <w:nsid w:val="3D466903"/>
    <w:multiLevelType w:val="multilevel"/>
    <w:tmpl w:val="E48C875C"/>
    <w:lvl w:ilvl="0">
      <w:start w:val="1"/>
      <w:numFmt w:val="bullet"/>
      <w:lvlText w:val=""/>
      <w:lvlJc w:val="left"/>
      <w:pPr>
        <w:ind w:left="460" w:hanging="4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00D69EC"/>
    <w:multiLevelType w:val="multilevel"/>
    <w:tmpl w:val="8376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E088B"/>
    <w:multiLevelType w:val="multilevel"/>
    <w:tmpl w:val="F632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D16E4"/>
    <w:multiLevelType w:val="multilevel"/>
    <w:tmpl w:val="E01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C6643"/>
    <w:multiLevelType w:val="hybridMultilevel"/>
    <w:tmpl w:val="D778AFB4"/>
    <w:lvl w:ilvl="0" w:tplc="2C4A9B02">
      <w:start w:val="1"/>
      <w:numFmt w:val="bullet"/>
      <w:lvlText w:val="●"/>
      <w:lvlJc w:val="left"/>
      <w:pPr>
        <w:ind w:left="720" w:hanging="360"/>
      </w:pPr>
    </w:lvl>
    <w:lvl w:ilvl="1" w:tplc="12328FF6">
      <w:start w:val="1"/>
      <w:numFmt w:val="bullet"/>
      <w:lvlText w:val="○"/>
      <w:lvlJc w:val="left"/>
      <w:pPr>
        <w:ind w:left="1440" w:hanging="360"/>
      </w:pPr>
    </w:lvl>
    <w:lvl w:ilvl="2" w:tplc="7D5821F8">
      <w:start w:val="1"/>
      <w:numFmt w:val="bullet"/>
      <w:lvlText w:val="■"/>
      <w:lvlJc w:val="left"/>
      <w:pPr>
        <w:ind w:left="2160" w:hanging="360"/>
      </w:pPr>
    </w:lvl>
    <w:lvl w:ilvl="3" w:tplc="AA284110">
      <w:start w:val="1"/>
      <w:numFmt w:val="bullet"/>
      <w:lvlText w:val="●"/>
      <w:lvlJc w:val="left"/>
      <w:pPr>
        <w:ind w:left="2880" w:hanging="360"/>
      </w:pPr>
    </w:lvl>
    <w:lvl w:ilvl="4" w:tplc="7E9EEBA8">
      <w:start w:val="1"/>
      <w:numFmt w:val="bullet"/>
      <w:lvlText w:val="○"/>
      <w:lvlJc w:val="left"/>
      <w:pPr>
        <w:ind w:left="3600" w:hanging="360"/>
      </w:pPr>
    </w:lvl>
    <w:lvl w:ilvl="5" w:tplc="256E5E92">
      <w:start w:val="1"/>
      <w:numFmt w:val="bullet"/>
      <w:lvlText w:val="■"/>
      <w:lvlJc w:val="left"/>
      <w:pPr>
        <w:ind w:left="4320" w:hanging="360"/>
      </w:pPr>
    </w:lvl>
    <w:lvl w:ilvl="6" w:tplc="935CDAE4">
      <w:start w:val="1"/>
      <w:numFmt w:val="bullet"/>
      <w:lvlText w:val="●"/>
      <w:lvlJc w:val="left"/>
      <w:pPr>
        <w:ind w:left="5040" w:hanging="360"/>
      </w:pPr>
    </w:lvl>
    <w:lvl w:ilvl="7" w:tplc="F59026FE">
      <w:start w:val="1"/>
      <w:numFmt w:val="bullet"/>
      <w:lvlText w:val="●"/>
      <w:lvlJc w:val="left"/>
      <w:pPr>
        <w:ind w:left="5760" w:hanging="360"/>
      </w:pPr>
    </w:lvl>
    <w:lvl w:ilvl="8" w:tplc="60201E7C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629F4103"/>
    <w:multiLevelType w:val="multilevel"/>
    <w:tmpl w:val="6CA8C608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7EC1FA9"/>
    <w:multiLevelType w:val="multilevel"/>
    <w:tmpl w:val="8B2E053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3E5310"/>
    <w:multiLevelType w:val="hybridMultilevel"/>
    <w:tmpl w:val="96B29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17727F"/>
    <w:multiLevelType w:val="hybridMultilevel"/>
    <w:tmpl w:val="924021AA"/>
    <w:lvl w:ilvl="0" w:tplc="CD1AE9CA">
      <w:start w:val="1"/>
      <w:numFmt w:val="decimal"/>
      <w:lvlText w:val="%1."/>
      <w:lvlJc w:val="left"/>
      <w:pPr>
        <w:ind w:left="39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4" w:hanging="360"/>
      </w:pPr>
    </w:lvl>
    <w:lvl w:ilvl="2" w:tplc="0409001B" w:tentative="1">
      <w:start w:val="1"/>
      <w:numFmt w:val="lowerRoman"/>
      <w:lvlText w:val="%3."/>
      <w:lvlJc w:val="right"/>
      <w:pPr>
        <w:ind w:left="5404" w:hanging="180"/>
      </w:pPr>
    </w:lvl>
    <w:lvl w:ilvl="3" w:tplc="0409000F" w:tentative="1">
      <w:start w:val="1"/>
      <w:numFmt w:val="decimal"/>
      <w:lvlText w:val="%4."/>
      <w:lvlJc w:val="left"/>
      <w:pPr>
        <w:ind w:left="6124" w:hanging="360"/>
      </w:pPr>
    </w:lvl>
    <w:lvl w:ilvl="4" w:tplc="04090019" w:tentative="1">
      <w:start w:val="1"/>
      <w:numFmt w:val="lowerLetter"/>
      <w:lvlText w:val="%5."/>
      <w:lvlJc w:val="left"/>
      <w:pPr>
        <w:ind w:left="6844" w:hanging="360"/>
      </w:pPr>
    </w:lvl>
    <w:lvl w:ilvl="5" w:tplc="0409001B" w:tentative="1">
      <w:start w:val="1"/>
      <w:numFmt w:val="lowerRoman"/>
      <w:lvlText w:val="%6."/>
      <w:lvlJc w:val="right"/>
      <w:pPr>
        <w:ind w:left="7564" w:hanging="180"/>
      </w:pPr>
    </w:lvl>
    <w:lvl w:ilvl="6" w:tplc="0409000F" w:tentative="1">
      <w:start w:val="1"/>
      <w:numFmt w:val="decimal"/>
      <w:lvlText w:val="%7."/>
      <w:lvlJc w:val="left"/>
      <w:pPr>
        <w:ind w:left="8284" w:hanging="360"/>
      </w:pPr>
    </w:lvl>
    <w:lvl w:ilvl="7" w:tplc="04090019" w:tentative="1">
      <w:start w:val="1"/>
      <w:numFmt w:val="lowerLetter"/>
      <w:lvlText w:val="%8."/>
      <w:lvlJc w:val="left"/>
      <w:pPr>
        <w:ind w:left="9004" w:hanging="360"/>
      </w:pPr>
    </w:lvl>
    <w:lvl w:ilvl="8" w:tplc="0409001B" w:tentative="1">
      <w:start w:val="1"/>
      <w:numFmt w:val="lowerRoman"/>
      <w:lvlText w:val="%9."/>
      <w:lvlJc w:val="right"/>
      <w:pPr>
        <w:ind w:left="9724" w:hanging="180"/>
      </w:pPr>
    </w:lvl>
  </w:abstractNum>
  <w:abstractNum w:abstractNumId="17" w15:restartNumberingAfterBreak="0">
    <w:nsid w:val="7BB360E4"/>
    <w:multiLevelType w:val="multilevel"/>
    <w:tmpl w:val="9EB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52BFE"/>
    <w:multiLevelType w:val="multilevel"/>
    <w:tmpl w:val="F1AE4DB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3"/>
  </w:num>
  <w:num w:numId="3">
    <w:abstractNumId w:val="8"/>
  </w:num>
  <w:num w:numId="4">
    <w:abstractNumId w:val="14"/>
  </w:num>
  <w:num w:numId="5">
    <w:abstractNumId w:val="0"/>
  </w:num>
  <w:num w:numId="6">
    <w:abstractNumId w:val="18"/>
  </w:num>
  <w:num w:numId="7">
    <w:abstractNumId w:val="6"/>
  </w:num>
  <w:num w:numId="8">
    <w:abstractNumId w:val="4"/>
  </w:num>
  <w:num w:numId="9">
    <w:abstractNumId w:val="1"/>
  </w:num>
  <w:num w:numId="10">
    <w:abstractNumId w:val="2"/>
  </w:num>
  <w:num w:numId="11">
    <w:abstractNumId w:val="15"/>
  </w:num>
  <w:num w:numId="12">
    <w:abstractNumId w:val="11"/>
  </w:num>
  <w:num w:numId="13">
    <w:abstractNumId w:val="10"/>
  </w:num>
  <w:num w:numId="14">
    <w:abstractNumId w:val="17"/>
  </w:num>
  <w:num w:numId="15">
    <w:abstractNumId w:val="5"/>
  </w:num>
  <w:num w:numId="16">
    <w:abstractNumId w:val="9"/>
  </w:num>
  <w:num w:numId="17">
    <w:abstractNumId w:val="7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78B"/>
    <w:rsid w:val="00402BF8"/>
    <w:rsid w:val="00426AA8"/>
    <w:rsid w:val="004A5D92"/>
    <w:rsid w:val="0063325E"/>
    <w:rsid w:val="006A0043"/>
    <w:rsid w:val="006F23EF"/>
    <w:rsid w:val="0076478B"/>
    <w:rsid w:val="007D1C10"/>
    <w:rsid w:val="007F4897"/>
    <w:rsid w:val="00EB5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A45FE7-AF8A-4938-A7CE-1ABA6235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6478B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link w:val="Heading5Char"/>
    <w:uiPriority w:val="9"/>
    <w:semiHidden/>
    <w:unhideWhenUsed/>
    <w:qFormat/>
    <w:rsid w:val="0076478B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6">
    <w:name w:val="heading 6"/>
    <w:link w:val="Heading6Char"/>
    <w:uiPriority w:val="9"/>
    <w:semiHidden/>
    <w:unhideWhenUsed/>
    <w:qFormat/>
    <w:rsid w:val="0076478B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78B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78B"/>
    <w:rPr>
      <w:rFonts w:ascii="Times New Roman" w:eastAsia="Times New Roman" w:hAnsi="Times New Roman" w:cs="Times New Roman"/>
      <w:color w:val="1F4D78"/>
      <w:sz w:val="26"/>
      <w:szCs w:val="26"/>
    </w:rPr>
  </w:style>
  <w:style w:type="paragraph" w:styleId="ListParagraph">
    <w:name w:val="List Paragraph"/>
    <w:basedOn w:val="Normal"/>
    <w:qFormat/>
    <w:rsid w:val="0076478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6478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78B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478B"/>
    <w:pPr>
      <w:spacing w:line="259" w:lineRule="auto"/>
      <w:contextualSpacing w:val="0"/>
      <w:jc w:val="right"/>
      <w:outlineLvl w:val="9"/>
    </w:pPr>
    <w:rPr>
      <w:rFonts w:asciiTheme="majorHAnsi" w:hAnsiTheme="majorHAnsi"/>
      <w:b w:val="0"/>
      <w:color w:val="2F5496" w:themeColor="accent1" w:themeShade="BF"/>
      <w:sz w:val="32"/>
      <w:szCs w:val="48"/>
    </w:rPr>
  </w:style>
  <w:style w:type="paragraph" w:styleId="TOC1">
    <w:name w:val="toc 1"/>
    <w:basedOn w:val="Normal"/>
    <w:next w:val="Normal"/>
    <w:autoRedefine/>
    <w:uiPriority w:val="39"/>
    <w:unhideWhenUsed/>
    <w:rsid w:val="007647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6478B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76478B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76478B"/>
    <w:rPr>
      <w:color w:val="0563C1" w:themeColor="hyperlink"/>
      <w:u w:val="single"/>
    </w:rPr>
  </w:style>
  <w:style w:type="paragraph" w:customStyle="1" w:styleId="font-claude-response-body">
    <w:name w:val="font-claude-response-body"/>
    <w:basedOn w:val="Normal"/>
    <w:rsid w:val="0076478B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6478B"/>
    <w:rPr>
      <w:i/>
      <w:iCs/>
    </w:rPr>
  </w:style>
  <w:style w:type="paragraph" w:styleId="Title">
    <w:name w:val="Title"/>
    <w:link w:val="TitleChar"/>
    <w:uiPriority w:val="10"/>
    <w:qFormat/>
    <w:rsid w:val="0076478B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78B"/>
    <w:rPr>
      <w:rFonts w:ascii="Times New Roman" w:eastAsia="Times New Roman" w:hAnsi="Times New Roman" w:cs="Times New Roman"/>
      <w:sz w:val="56"/>
      <w:szCs w:val="56"/>
    </w:rPr>
  </w:style>
  <w:style w:type="paragraph" w:customStyle="1" w:styleId="Strong1">
    <w:name w:val="Strong1"/>
    <w:qFormat/>
    <w:rsid w:val="0076478B"/>
    <w:pPr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FootnoteReference">
    <w:name w:val="footnote reference"/>
    <w:uiPriority w:val="99"/>
    <w:semiHidden/>
    <w:unhideWhenUsed/>
    <w:rsid w:val="0076478B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764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478B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76478B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764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478B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6478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76478B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76478B"/>
    <w:pPr>
      <w:tabs>
        <w:tab w:val="center" w:pos="4320"/>
        <w:tab w:val="right" w:pos="8640"/>
      </w:tabs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6478B"/>
    <w:rPr>
      <w:rFonts w:ascii="Times New Roman" w:eastAsia="Times New Roman" w:hAnsi="Times New Roman" w:cs="Times New Roman"/>
      <w:sz w:val="26"/>
      <w:szCs w:val="24"/>
    </w:rPr>
  </w:style>
  <w:style w:type="character" w:styleId="PageNumber">
    <w:name w:val="page number"/>
    <w:rsid w:val="0076478B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6478B"/>
    <w:pPr>
      <w:tabs>
        <w:tab w:val="center" w:pos="4680"/>
        <w:tab w:val="right" w:pos="9360"/>
      </w:tabs>
      <w:spacing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76478B"/>
    <w:rPr>
      <w:rFonts w:ascii="Times New Roman" w:eastAsia="Times New Roman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3594</Words>
  <Characters>20490</Characters>
  <Application>Microsoft Office Word</Application>
  <DocSecurity>0</DocSecurity>
  <Lines>170</Lines>
  <Paragraphs>48</Paragraphs>
  <ScaleCrop>false</ScaleCrop>
  <Company/>
  <LinksUpToDate>false</LinksUpToDate>
  <CharactersWithSpaces>24036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2026-06-18T13:06:00Z</dcterms:created>
  <dcterms:modified xsi:type="dcterms:W3CDTF">2026-06-18T13:07:00Z</dcterms:modified>
</cp:coreProperties>
</file>