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6"/>
        <w:gridCol w:w="937"/>
        <w:gridCol w:w="829"/>
        <w:gridCol w:w="1016"/>
        <w:gridCol w:w="907"/>
        <w:gridCol w:w="907"/>
        <w:gridCol w:w="1282"/>
        <w:gridCol w:w="908"/>
        <w:gridCol w:w="1055"/>
      </w:tblGrid>
      <w:tr w:rsidR="00AE6870" w:rsidRPr="00830D03" w14:paraId="07B37C0A" w14:textId="77777777" w:rsidTr="00AE6870">
        <w:tc>
          <w:tcPr>
            <w:tcW w:w="975" w:type="dxa"/>
          </w:tcPr>
          <w:p w14:paraId="35446868" w14:textId="14FAAF9F" w:rsidR="00AE6870" w:rsidRPr="00830D03" w:rsidRDefault="00AE6870" w:rsidP="00AE6870">
            <w:pPr>
              <w:rPr>
                <w:rFonts w:ascii="Arial" w:hAnsi="Arial" w:cs="Arial"/>
                <w:sz w:val="24"/>
                <w:szCs w:val="24"/>
              </w:rPr>
            </w:pPr>
            <w:r w:rsidRPr="00830D03">
              <w:rPr>
                <w:rFonts w:ascii="Arial" w:hAnsi="Arial" w:cs="Arial"/>
                <w:sz w:val="24"/>
                <w:szCs w:val="24"/>
              </w:rPr>
              <w:t>Category</w:t>
            </w:r>
          </w:p>
        </w:tc>
        <w:tc>
          <w:tcPr>
            <w:tcW w:w="975" w:type="dxa"/>
          </w:tcPr>
          <w:p w14:paraId="7030172A" w14:textId="77777777" w:rsidR="00AE6870" w:rsidRPr="00830D03" w:rsidRDefault="00AE6870" w:rsidP="00AE6870">
            <w:pPr>
              <w:rPr>
                <w:rFonts w:ascii="Arial" w:hAnsi="Arial" w:cs="Arial"/>
                <w:sz w:val="24"/>
                <w:szCs w:val="24"/>
              </w:rPr>
            </w:pPr>
            <w:r w:rsidRPr="00830D03">
              <w:rPr>
                <w:rFonts w:ascii="Arial" w:hAnsi="Arial" w:cs="Arial"/>
                <w:sz w:val="24"/>
                <w:szCs w:val="24"/>
              </w:rPr>
              <w:t xml:space="preserve">Sub </w:t>
            </w:r>
          </w:p>
          <w:p w14:paraId="1C662052" w14:textId="7FF58D21" w:rsidR="00AE6870" w:rsidRPr="00830D03" w:rsidRDefault="00AE6870" w:rsidP="00AE6870">
            <w:pPr>
              <w:rPr>
                <w:rFonts w:ascii="Arial" w:hAnsi="Arial" w:cs="Arial"/>
                <w:sz w:val="24"/>
                <w:szCs w:val="24"/>
              </w:rPr>
            </w:pPr>
            <w:r w:rsidRPr="00830D03">
              <w:rPr>
                <w:rFonts w:ascii="Arial" w:hAnsi="Arial" w:cs="Arial"/>
                <w:sz w:val="24"/>
                <w:szCs w:val="24"/>
              </w:rPr>
              <w:t>Category</w:t>
            </w:r>
          </w:p>
        </w:tc>
        <w:tc>
          <w:tcPr>
            <w:tcW w:w="975" w:type="dxa"/>
          </w:tcPr>
          <w:p w14:paraId="0A343A54" w14:textId="77777777" w:rsidR="00AE6870" w:rsidRPr="00830D03" w:rsidRDefault="00AE6870" w:rsidP="00AE6870">
            <w:pPr>
              <w:rPr>
                <w:rFonts w:ascii="Arial" w:hAnsi="Arial" w:cs="Arial"/>
                <w:sz w:val="24"/>
                <w:szCs w:val="24"/>
              </w:rPr>
            </w:pPr>
            <w:r w:rsidRPr="00830D03">
              <w:rPr>
                <w:rFonts w:ascii="Arial" w:hAnsi="Arial" w:cs="Arial"/>
                <w:sz w:val="24"/>
                <w:szCs w:val="24"/>
              </w:rPr>
              <w:t xml:space="preserve">Product </w:t>
            </w:r>
          </w:p>
          <w:p w14:paraId="14F2A8A8" w14:textId="10AE6E6D" w:rsidR="00AE6870" w:rsidRPr="00830D03" w:rsidRDefault="00AE6870" w:rsidP="00AE6870">
            <w:pPr>
              <w:rPr>
                <w:rFonts w:ascii="Arial" w:hAnsi="Arial" w:cs="Arial"/>
                <w:sz w:val="24"/>
                <w:szCs w:val="24"/>
              </w:rPr>
            </w:pPr>
            <w:r w:rsidRPr="00830D03">
              <w:rPr>
                <w:rFonts w:ascii="Arial" w:hAnsi="Arial" w:cs="Arial"/>
                <w:sz w:val="24"/>
                <w:szCs w:val="24"/>
              </w:rPr>
              <w:t>Name</w:t>
            </w:r>
          </w:p>
        </w:tc>
        <w:tc>
          <w:tcPr>
            <w:tcW w:w="975" w:type="dxa"/>
          </w:tcPr>
          <w:p w14:paraId="0ECF1122" w14:textId="77777777" w:rsidR="00AE6870" w:rsidRPr="00830D03" w:rsidRDefault="00AE6870" w:rsidP="00AE6870">
            <w:pPr>
              <w:rPr>
                <w:rFonts w:ascii="Arial" w:hAnsi="Arial" w:cs="Arial"/>
                <w:sz w:val="24"/>
                <w:szCs w:val="24"/>
              </w:rPr>
            </w:pPr>
            <w:r w:rsidRPr="00830D03">
              <w:rPr>
                <w:rFonts w:ascii="Arial" w:hAnsi="Arial" w:cs="Arial"/>
                <w:sz w:val="24"/>
                <w:szCs w:val="24"/>
              </w:rPr>
              <w:t>Product</w:t>
            </w:r>
          </w:p>
          <w:p w14:paraId="3C3CF7B8" w14:textId="38D10E68" w:rsidR="00AE6870" w:rsidRPr="00830D03" w:rsidRDefault="00AE6870" w:rsidP="00AE6870">
            <w:pPr>
              <w:rPr>
                <w:rFonts w:ascii="Arial" w:hAnsi="Arial" w:cs="Arial"/>
                <w:sz w:val="24"/>
                <w:szCs w:val="24"/>
              </w:rPr>
            </w:pPr>
            <w:r w:rsidRPr="00830D03">
              <w:rPr>
                <w:rFonts w:ascii="Arial" w:hAnsi="Arial" w:cs="Arial"/>
                <w:sz w:val="24"/>
                <w:szCs w:val="24"/>
              </w:rPr>
              <w:t xml:space="preserve">Company </w:t>
            </w:r>
          </w:p>
        </w:tc>
        <w:tc>
          <w:tcPr>
            <w:tcW w:w="975" w:type="dxa"/>
          </w:tcPr>
          <w:p w14:paraId="47228971" w14:textId="77777777" w:rsidR="00AE6870" w:rsidRPr="00830D03" w:rsidRDefault="00AE6870" w:rsidP="00AE6870">
            <w:pPr>
              <w:rPr>
                <w:rFonts w:ascii="Arial" w:hAnsi="Arial" w:cs="Arial"/>
                <w:sz w:val="24"/>
                <w:szCs w:val="24"/>
              </w:rPr>
            </w:pPr>
            <w:r w:rsidRPr="00830D03">
              <w:rPr>
                <w:rFonts w:ascii="Arial" w:hAnsi="Arial" w:cs="Arial"/>
                <w:sz w:val="24"/>
                <w:szCs w:val="24"/>
              </w:rPr>
              <w:t xml:space="preserve">Product </w:t>
            </w:r>
          </w:p>
          <w:p w14:paraId="12FF8FD7" w14:textId="77777777" w:rsidR="00AE6870" w:rsidRPr="00830D03" w:rsidRDefault="00AE6870" w:rsidP="00AE6870">
            <w:pPr>
              <w:rPr>
                <w:rFonts w:ascii="Arial" w:hAnsi="Arial" w:cs="Arial"/>
                <w:sz w:val="24"/>
                <w:szCs w:val="24"/>
              </w:rPr>
            </w:pPr>
            <w:r w:rsidRPr="00830D03">
              <w:rPr>
                <w:rFonts w:ascii="Arial" w:hAnsi="Arial" w:cs="Arial"/>
                <w:sz w:val="24"/>
                <w:szCs w:val="24"/>
              </w:rPr>
              <w:t>Price Before</w:t>
            </w:r>
          </w:p>
          <w:p w14:paraId="09F81AA6" w14:textId="713DF223" w:rsidR="00AE6870" w:rsidRPr="00830D03" w:rsidRDefault="00AE6870" w:rsidP="00AE6870">
            <w:pPr>
              <w:rPr>
                <w:rFonts w:ascii="Arial" w:hAnsi="Arial" w:cs="Arial"/>
                <w:sz w:val="24"/>
                <w:szCs w:val="24"/>
              </w:rPr>
            </w:pPr>
            <w:r w:rsidRPr="00830D03">
              <w:rPr>
                <w:rFonts w:ascii="Arial" w:hAnsi="Arial" w:cs="Arial"/>
                <w:sz w:val="24"/>
                <w:szCs w:val="24"/>
              </w:rPr>
              <w:t>Discount</w:t>
            </w:r>
          </w:p>
        </w:tc>
        <w:tc>
          <w:tcPr>
            <w:tcW w:w="975" w:type="dxa"/>
          </w:tcPr>
          <w:p w14:paraId="707F0A0B" w14:textId="77777777" w:rsidR="00AE6870" w:rsidRPr="00830D03" w:rsidRDefault="00AE6870" w:rsidP="00AE6870">
            <w:pPr>
              <w:rPr>
                <w:rFonts w:ascii="Arial" w:hAnsi="Arial" w:cs="Arial"/>
                <w:sz w:val="24"/>
                <w:szCs w:val="24"/>
              </w:rPr>
            </w:pPr>
            <w:r w:rsidRPr="00830D03">
              <w:rPr>
                <w:rFonts w:ascii="Arial" w:hAnsi="Arial" w:cs="Arial"/>
                <w:sz w:val="24"/>
                <w:szCs w:val="24"/>
              </w:rPr>
              <w:t xml:space="preserve">Product </w:t>
            </w:r>
          </w:p>
          <w:p w14:paraId="54B14666" w14:textId="77777777" w:rsidR="00AE6870" w:rsidRPr="00830D03" w:rsidRDefault="00AE6870" w:rsidP="00AE6870">
            <w:pPr>
              <w:rPr>
                <w:rFonts w:ascii="Arial" w:hAnsi="Arial" w:cs="Arial"/>
                <w:sz w:val="24"/>
                <w:szCs w:val="24"/>
              </w:rPr>
            </w:pPr>
            <w:r w:rsidRPr="00830D03">
              <w:rPr>
                <w:rFonts w:ascii="Arial" w:hAnsi="Arial" w:cs="Arial"/>
                <w:sz w:val="24"/>
                <w:szCs w:val="24"/>
              </w:rPr>
              <w:t>Price After</w:t>
            </w:r>
          </w:p>
          <w:p w14:paraId="0E230CC1" w14:textId="2FE6A161" w:rsidR="00AE6870" w:rsidRPr="00830D03" w:rsidRDefault="00AE6870" w:rsidP="00AE6870">
            <w:pPr>
              <w:rPr>
                <w:rFonts w:ascii="Arial" w:hAnsi="Arial" w:cs="Arial"/>
                <w:sz w:val="24"/>
                <w:szCs w:val="24"/>
              </w:rPr>
            </w:pPr>
            <w:r w:rsidRPr="00830D03">
              <w:rPr>
                <w:rFonts w:ascii="Arial" w:hAnsi="Arial" w:cs="Arial"/>
                <w:sz w:val="24"/>
                <w:szCs w:val="24"/>
              </w:rPr>
              <w:t>Discount</w:t>
            </w:r>
          </w:p>
        </w:tc>
        <w:tc>
          <w:tcPr>
            <w:tcW w:w="975" w:type="dxa"/>
          </w:tcPr>
          <w:p w14:paraId="3DC9D669" w14:textId="77777777" w:rsidR="00AE6870" w:rsidRPr="00830D03" w:rsidRDefault="00AE6870" w:rsidP="00AE6870">
            <w:pPr>
              <w:rPr>
                <w:rFonts w:ascii="Arial" w:hAnsi="Arial" w:cs="Arial"/>
                <w:sz w:val="24"/>
                <w:szCs w:val="24"/>
              </w:rPr>
            </w:pPr>
            <w:r w:rsidRPr="00830D03">
              <w:rPr>
                <w:rFonts w:ascii="Arial" w:hAnsi="Arial" w:cs="Arial"/>
                <w:sz w:val="24"/>
                <w:szCs w:val="24"/>
              </w:rPr>
              <w:t xml:space="preserve">Product </w:t>
            </w:r>
          </w:p>
          <w:p w14:paraId="71ACEF4C" w14:textId="033361A0" w:rsidR="00AE6870" w:rsidRPr="00830D03" w:rsidRDefault="00AE6870" w:rsidP="00AE6870">
            <w:pPr>
              <w:rPr>
                <w:rFonts w:ascii="Arial" w:hAnsi="Arial" w:cs="Arial"/>
                <w:sz w:val="24"/>
                <w:szCs w:val="24"/>
              </w:rPr>
            </w:pPr>
            <w:r w:rsidRPr="00830D03">
              <w:rPr>
                <w:rFonts w:ascii="Arial" w:hAnsi="Arial" w:cs="Arial"/>
                <w:sz w:val="24"/>
                <w:szCs w:val="24"/>
              </w:rPr>
              <w:t>Description</w:t>
            </w:r>
          </w:p>
        </w:tc>
        <w:tc>
          <w:tcPr>
            <w:tcW w:w="976" w:type="dxa"/>
          </w:tcPr>
          <w:p w14:paraId="6534E4AE" w14:textId="77777777" w:rsidR="00AE6870" w:rsidRPr="00830D03" w:rsidRDefault="00AE6870" w:rsidP="00AE6870">
            <w:pPr>
              <w:rPr>
                <w:rFonts w:ascii="Arial" w:hAnsi="Arial" w:cs="Arial"/>
                <w:sz w:val="24"/>
                <w:szCs w:val="24"/>
              </w:rPr>
            </w:pPr>
            <w:r w:rsidRPr="00830D03">
              <w:rPr>
                <w:rFonts w:ascii="Arial" w:hAnsi="Arial" w:cs="Arial"/>
                <w:sz w:val="24"/>
                <w:szCs w:val="24"/>
              </w:rPr>
              <w:t>Product</w:t>
            </w:r>
          </w:p>
          <w:p w14:paraId="3935D1D6" w14:textId="77777777" w:rsidR="00AE6870" w:rsidRPr="00830D03" w:rsidRDefault="00AE6870" w:rsidP="00AE6870">
            <w:pPr>
              <w:rPr>
                <w:rFonts w:ascii="Arial" w:hAnsi="Arial" w:cs="Arial"/>
                <w:sz w:val="24"/>
                <w:szCs w:val="24"/>
              </w:rPr>
            </w:pPr>
            <w:r w:rsidRPr="00830D03">
              <w:rPr>
                <w:rFonts w:ascii="Arial" w:hAnsi="Arial" w:cs="Arial"/>
                <w:sz w:val="24"/>
                <w:szCs w:val="24"/>
              </w:rPr>
              <w:t>Shipping</w:t>
            </w:r>
          </w:p>
          <w:p w14:paraId="126536BD" w14:textId="60BFDB6D" w:rsidR="00AE6870" w:rsidRPr="00830D03" w:rsidRDefault="00AE6870" w:rsidP="00AE6870">
            <w:pPr>
              <w:rPr>
                <w:rFonts w:ascii="Arial" w:hAnsi="Arial" w:cs="Arial"/>
                <w:sz w:val="24"/>
                <w:szCs w:val="24"/>
              </w:rPr>
            </w:pPr>
            <w:r w:rsidRPr="00830D03">
              <w:rPr>
                <w:rFonts w:ascii="Arial" w:hAnsi="Arial" w:cs="Arial"/>
                <w:sz w:val="24"/>
                <w:szCs w:val="24"/>
              </w:rPr>
              <w:t>Change</w:t>
            </w:r>
          </w:p>
        </w:tc>
        <w:tc>
          <w:tcPr>
            <w:tcW w:w="976" w:type="dxa"/>
          </w:tcPr>
          <w:p w14:paraId="3B51D8E3" w14:textId="77777777" w:rsidR="00AE6870" w:rsidRPr="00830D03" w:rsidRDefault="00AE6870" w:rsidP="00AE6870">
            <w:pPr>
              <w:rPr>
                <w:rFonts w:ascii="Arial" w:hAnsi="Arial" w:cs="Arial"/>
                <w:sz w:val="24"/>
                <w:szCs w:val="24"/>
              </w:rPr>
            </w:pPr>
            <w:r w:rsidRPr="00830D03">
              <w:rPr>
                <w:rFonts w:ascii="Arial" w:hAnsi="Arial" w:cs="Arial"/>
                <w:sz w:val="24"/>
                <w:szCs w:val="24"/>
              </w:rPr>
              <w:t>Product</w:t>
            </w:r>
          </w:p>
          <w:p w14:paraId="4FF1BB83" w14:textId="4DFA52B5" w:rsidR="00AE6870" w:rsidRPr="00830D03" w:rsidRDefault="00AE6870" w:rsidP="00AE6870">
            <w:pPr>
              <w:rPr>
                <w:rFonts w:ascii="Arial" w:hAnsi="Arial" w:cs="Arial"/>
                <w:sz w:val="24"/>
                <w:szCs w:val="24"/>
              </w:rPr>
            </w:pPr>
            <w:r w:rsidRPr="00830D03">
              <w:rPr>
                <w:rFonts w:ascii="Arial" w:hAnsi="Arial" w:cs="Arial"/>
                <w:sz w:val="24"/>
                <w:szCs w:val="24"/>
              </w:rPr>
              <w:t>Availability</w:t>
            </w:r>
          </w:p>
        </w:tc>
      </w:tr>
      <w:tr w:rsidR="00AE6870" w:rsidRPr="00830D03" w14:paraId="22B31066" w14:textId="77777777" w:rsidTr="00AE6870">
        <w:tc>
          <w:tcPr>
            <w:tcW w:w="975" w:type="dxa"/>
          </w:tcPr>
          <w:p w14:paraId="0BAA513F" w14:textId="306FD1B7" w:rsidR="00AE6870" w:rsidRPr="00830D03" w:rsidRDefault="00AE6870" w:rsidP="00AE6870">
            <w:pPr>
              <w:rPr>
                <w:rFonts w:ascii="Arial" w:hAnsi="Arial" w:cs="Arial"/>
                <w:sz w:val="24"/>
                <w:szCs w:val="24"/>
              </w:rPr>
            </w:pPr>
            <w:r w:rsidRPr="00830D03">
              <w:rPr>
                <w:rFonts w:ascii="Arial" w:hAnsi="Arial" w:cs="Arial"/>
                <w:sz w:val="24"/>
                <w:szCs w:val="24"/>
              </w:rPr>
              <w:t>Giáo trình</w:t>
            </w:r>
          </w:p>
        </w:tc>
        <w:tc>
          <w:tcPr>
            <w:tcW w:w="975" w:type="dxa"/>
          </w:tcPr>
          <w:p w14:paraId="1FFB878D" w14:textId="311A2788" w:rsidR="00AE6870" w:rsidRPr="00830D03" w:rsidRDefault="00AE6870" w:rsidP="00AE6870">
            <w:pPr>
              <w:rPr>
                <w:rFonts w:ascii="Arial" w:hAnsi="Arial" w:cs="Arial"/>
                <w:sz w:val="24"/>
                <w:szCs w:val="24"/>
              </w:rPr>
            </w:pPr>
            <w:r w:rsidRPr="00830D03">
              <w:rPr>
                <w:rFonts w:ascii="Arial" w:hAnsi="Arial" w:cs="Arial"/>
                <w:sz w:val="24"/>
                <w:szCs w:val="24"/>
              </w:rPr>
              <w:t>Giáo trình Mác-Lenin</w:t>
            </w:r>
          </w:p>
        </w:tc>
        <w:tc>
          <w:tcPr>
            <w:tcW w:w="975" w:type="dxa"/>
          </w:tcPr>
          <w:p w14:paraId="4D870680" w14:textId="77777777" w:rsidR="00AE6870" w:rsidRPr="00AE6870" w:rsidRDefault="00AE6870" w:rsidP="00AE6870">
            <w:pPr>
              <w:shd w:val="clear" w:color="auto" w:fill="FFFFFF"/>
              <w:spacing w:after="60" w:line="480" w:lineRule="atLeast"/>
              <w:outlineLvl w:val="0"/>
              <w:rPr>
                <w:rFonts w:ascii="Arial" w:eastAsia="Times New Roman" w:hAnsi="Arial" w:cs="Arial"/>
                <w:color w:val="242424"/>
                <w:kern w:val="36"/>
                <w:sz w:val="24"/>
                <w:szCs w:val="24"/>
              </w:rPr>
            </w:pPr>
            <w:r w:rsidRPr="00AE6870">
              <w:rPr>
                <w:rFonts w:ascii="Arial" w:eastAsia="Times New Roman" w:hAnsi="Arial" w:cs="Arial"/>
                <w:color w:val="242424"/>
                <w:kern w:val="36"/>
                <w:sz w:val="24"/>
                <w:szCs w:val="24"/>
              </w:rPr>
              <w:t xml:space="preserve">Giáo Trình Triết Học Mác – Lênin (Dành Cho Bậc Đại Học Hệ Không Chuyên Lý Luận Chính Trị) - Bộ mới </w:t>
            </w:r>
            <w:r w:rsidRPr="00AE6870">
              <w:rPr>
                <w:rFonts w:ascii="Arial" w:eastAsia="Times New Roman" w:hAnsi="Arial" w:cs="Arial"/>
                <w:color w:val="242424"/>
                <w:kern w:val="36"/>
                <w:sz w:val="24"/>
                <w:szCs w:val="24"/>
              </w:rPr>
              <w:lastRenderedPageBreak/>
              <w:t>năm 2021</w:t>
            </w:r>
          </w:p>
          <w:p w14:paraId="0F8BDF67" w14:textId="77777777" w:rsidR="00AE6870" w:rsidRPr="00830D03" w:rsidRDefault="00AE6870" w:rsidP="00AE6870">
            <w:pPr>
              <w:rPr>
                <w:rFonts w:ascii="Arial" w:hAnsi="Arial" w:cs="Arial"/>
                <w:sz w:val="24"/>
                <w:szCs w:val="24"/>
              </w:rPr>
            </w:pPr>
          </w:p>
        </w:tc>
        <w:tc>
          <w:tcPr>
            <w:tcW w:w="975" w:type="dxa"/>
          </w:tcPr>
          <w:p w14:paraId="04062838" w14:textId="760A9B01" w:rsidR="00AE6870" w:rsidRPr="00830D03" w:rsidRDefault="00AE6870" w:rsidP="00AE6870">
            <w:pPr>
              <w:rPr>
                <w:rFonts w:ascii="Arial" w:hAnsi="Arial" w:cs="Arial"/>
                <w:sz w:val="24"/>
                <w:szCs w:val="24"/>
              </w:rPr>
            </w:pPr>
            <w:r w:rsidRPr="00830D03">
              <w:rPr>
                <w:rFonts w:ascii="Arial" w:hAnsi="Arial" w:cs="Arial"/>
                <w:sz w:val="24"/>
                <w:szCs w:val="24"/>
              </w:rPr>
              <w:lastRenderedPageBreak/>
              <w:t>NXB Chính Trị Quốc Gia Sự Thật</w:t>
            </w:r>
          </w:p>
        </w:tc>
        <w:tc>
          <w:tcPr>
            <w:tcW w:w="975" w:type="dxa"/>
          </w:tcPr>
          <w:p w14:paraId="7B41AFDA" w14:textId="4A12A1E5" w:rsidR="00AE6870" w:rsidRPr="00830D03" w:rsidRDefault="00AE6870" w:rsidP="00AE6870">
            <w:pPr>
              <w:rPr>
                <w:rFonts w:ascii="Arial" w:hAnsi="Arial" w:cs="Arial"/>
                <w:sz w:val="24"/>
                <w:szCs w:val="24"/>
              </w:rPr>
            </w:pPr>
            <w:r w:rsidRPr="00830D03">
              <w:rPr>
                <w:rFonts w:ascii="Arial" w:hAnsi="Arial" w:cs="Arial"/>
                <w:sz w:val="24"/>
                <w:szCs w:val="24"/>
              </w:rPr>
              <w:t>92000</w:t>
            </w:r>
          </w:p>
        </w:tc>
        <w:tc>
          <w:tcPr>
            <w:tcW w:w="975" w:type="dxa"/>
          </w:tcPr>
          <w:p w14:paraId="2204314A" w14:textId="444138A5" w:rsidR="00AE6870" w:rsidRPr="00830D03" w:rsidRDefault="00AE6870" w:rsidP="00AE6870">
            <w:pPr>
              <w:rPr>
                <w:rFonts w:ascii="Arial" w:hAnsi="Arial" w:cs="Arial"/>
                <w:sz w:val="24"/>
                <w:szCs w:val="24"/>
              </w:rPr>
            </w:pPr>
            <w:r w:rsidRPr="00830D03">
              <w:rPr>
                <w:rFonts w:ascii="Arial" w:hAnsi="Arial" w:cs="Arial"/>
                <w:sz w:val="24"/>
                <w:szCs w:val="24"/>
              </w:rPr>
              <w:t>92000</w:t>
            </w:r>
          </w:p>
        </w:tc>
        <w:tc>
          <w:tcPr>
            <w:tcW w:w="975" w:type="dxa"/>
          </w:tcPr>
          <w:p w14:paraId="15E3975D" w14:textId="4AB8FD5D" w:rsidR="00AE6870" w:rsidRPr="00830D03" w:rsidRDefault="00AE6870" w:rsidP="00AE6870">
            <w:pPr>
              <w:rPr>
                <w:rFonts w:ascii="Arial" w:hAnsi="Arial" w:cs="Arial"/>
                <w:sz w:val="24"/>
                <w:szCs w:val="24"/>
              </w:rPr>
            </w:pPr>
            <w:r w:rsidRPr="00830D03">
              <w:rPr>
                <w:rFonts w:ascii="Arial" w:hAnsi="Arial" w:cs="Arial"/>
                <w:color w:val="242424"/>
                <w:sz w:val="24"/>
                <w:szCs w:val="24"/>
                <w:shd w:val="clear" w:color="auto" w:fill="FFFFFF"/>
              </w:rPr>
              <w:t xml:space="preserve">Giáo trình do Ban biên soạn gồm các tác giả là nhà nghiên cứu, nhà giáo dục thuộc Viện Triết học - Học viện Chính trị quốc gia Hồ Chí Minh, các học viện, trường đại học, Viện Triết học - Viện Hàn lâm Khoa học xã hội Việt Nam, tổ chức biên soạn trên cơ sở kế thừa những kết quả nghiên cứu trước đây, đồng thời bổ sung nhiều nội dung, </w:t>
            </w:r>
            <w:r w:rsidRPr="00830D03">
              <w:rPr>
                <w:rFonts w:ascii="Arial" w:hAnsi="Arial" w:cs="Arial"/>
                <w:color w:val="242424"/>
                <w:sz w:val="24"/>
                <w:szCs w:val="24"/>
                <w:shd w:val="clear" w:color="auto" w:fill="FFFFFF"/>
              </w:rPr>
              <w:lastRenderedPageBreak/>
              <w:t>kiến thức, kết quả nghiên cứu mới, gắn với công cuộc đổi mới ở Việt Nam, nhất là những thành tựu trong 35 năm đổi mới đất nước.</w:t>
            </w:r>
          </w:p>
        </w:tc>
        <w:tc>
          <w:tcPr>
            <w:tcW w:w="976" w:type="dxa"/>
          </w:tcPr>
          <w:p w14:paraId="57327618" w14:textId="5499B4E0" w:rsidR="00AE6870" w:rsidRPr="00830D03" w:rsidRDefault="00AE6870" w:rsidP="00AE6870">
            <w:pPr>
              <w:rPr>
                <w:rFonts w:ascii="Arial" w:hAnsi="Arial" w:cs="Arial"/>
                <w:sz w:val="24"/>
                <w:szCs w:val="24"/>
              </w:rPr>
            </w:pPr>
            <w:r w:rsidRPr="00830D03">
              <w:rPr>
                <w:rFonts w:ascii="Arial" w:hAnsi="Arial" w:cs="Arial"/>
                <w:sz w:val="24"/>
                <w:szCs w:val="24"/>
              </w:rPr>
              <w:lastRenderedPageBreak/>
              <w:t>5000</w:t>
            </w:r>
          </w:p>
        </w:tc>
        <w:tc>
          <w:tcPr>
            <w:tcW w:w="976" w:type="dxa"/>
          </w:tcPr>
          <w:p w14:paraId="45E9501C" w14:textId="0709F735" w:rsidR="00AE6870" w:rsidRPr="00830D03" w:rsidRDefault="00AE6870" w:rsidP="00AE6870">
            <w:pPr>
              <w:rPr>
                <w:rFonts w:ascii="Arial" w:hAnsi="Arial" w:cs="Arial"/>
                <w:sz w:val="24"/>
                <w:szCs w:val="24"/>
              </w:rPr>
            </w:pPr>
            <w:r w:rsidRPr="00830D03">
              <w:rPr>
                <w:rFonts w:ascii="Arial" w:hAnsi="Arial" w:cs="Arial"/>
                <w:sz w:val="24"/>
                <w:szCs w:val="24"/>
              </w:rPr>
              <w:t>In Stock</w:t>
            </w:r>
          </w:p>
        </w:tc>
      </w:tr>
      <w:tr w:rsidR="00AE6870" w:rsidRPr="00830D03" w14:paraId="199BE759" w14:textId="77777777" w:rsidTr="00AE6870">
        <w:tc>
          <w:tcPr>
            <w:tcW w:w="975" w:type="dxa"/>
          </w:tcPr>
          <w:p w14:paraId="4A88E4CF" w14:textId="77777777" w:rsidR="00AE6870" w:rsidRPr="00830D03" w:rsidRDefault="00AE6870" w:rsidP="00AE6870">
            <w:pPr>
              <w:rPr>
                <w:rFonts w:ascii="Arial" w:hAnsi="Arial" w:cs="Arial"/>
                <w:sz w:val="24"/>
                <w:szCs w:val="24"/>
              </w:rPr>
            </w:pPr>
          </w:p>
        </w:tc>
        <w:tc>
          <w:tcPr>
            <w:tcW w:w="975" w:type="dxa"/>
          </w:tcPr>
          <w:p w14:paraId="00BEA52E" w14:textId="28C90562" w:rsidR="00AE6870" w:rsidRPr="00830D03" w:rsidRDefault="00AE6870" w:rsidP="00AE6870">
            <w:pPr>
              <w:rPr>
                <w:rFonts w:ascii="Arial" w:hAnsi="Arial" w:cs="Arial"/>
                <w:sz w:val="24"/>
                <w:szCs w:val="24"/>
              </w:rPr>
            </w:pPr>
            <w:r w:rsidRPr="00830D03">
              <w:rPr>
                <w:rFonts w:ascii="Arial" w:hAnsi="Arial" w:cs="Arial"/>
                <w:sz w:val="24"/>
                <w:szCs w:val="24"/>
              </w:rPr>
              <w:t>Giáo trình Mác-Lenin</w:t>
            </w:r>
          </w:p>
        </w:tc>
        <w:tc>
          <w:tcPr>
            <w:tcW w:w="975" w:type="dxa"/>
          </w:tcPr>
          <w:p w14:paraId="623C399D" w14:textId="77777777" w:rsidR="00EF7B5D" w:rsidRPr="00830D03" w:rsidRDefault="00EF7B5D" w:rsidP="00EF7B5D">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Giáo Trình Triết Học Mác – Lênin (Dành Cho Bậc Đại Học Hệ Chuyên Lý Luận Chín</w:t>
            </w:r>
            <w:r w:rsidRPr="00830D03">
              <w:rPr>
                <w:rFonts w:ascii="Arial" w:hAnsi="Arial" w:cs="Arial"/>
                <w:b w:val="0"/>
                <w:bCs w:val="0"/>
                <w:color w:val="242424"/>
                <w:sz w:val="24"/>
                <w:szCs w:val="24"/>
              </w:rPr>
              <w:lastRenderedPageBreak/>
              <w:t>h Trị) - Bộ mới năm 2021</w:t>
            </w:r>
          </w:p>
          <w:p w14:paraId="2CD3903B" w14:textId="77777777" w:rsidR="00AE6870" w:rsidRPr="00830D03" w:rsidRDefault="00AE6870" w:rsidP="00AE6870">
            <w:pPr>
              <w:rPr>
                <w:rFonts w:ascii="Arial" w:hAnsi="Arial" w:cs="Arial"/>
                <w:sz w:val="24"/>
                <w:szCs w:val="24"/>
              </w:rPr>
            </w:pPr>
          </w:p>
        </w:tc>
        <w:tc>
          <w:tcPr>
            <w:tcW w:w="975" w:type="dxa"/>
          </w:tcPr>
          <w:p w14:paraId="4B50FBF4" w14:textId="50E33EF8" w:rsidR="00AE6870" w:rsidRPr="00830D03" w:rsidRDefault="00EF7B5D" w:rsidP="00AE6870">
            <w:pPr>
              <w:rPr>
                <w:rFonts w:ascii="Arial" w:hAnsi="Arial" w:cs="Arial"/>
                <w:sz w:val="24"/>
                <w:szCs w:val="24"/>
              </w:rPr>
            </w:pPr>
            <w:r w:rsidRPr="00830D03">
              <w:rPr>
                <w:rFonts w:ascii="Arial" w:hAnsi="Arial" w:cs="Arial"/>
                <w:sz w:val="24"/>
                <w:szCs w:val="24"/>
              </w:rPr>
              <w:lastRenderedPageBreak/>
              <w:t>NXB Quốc Gia Sự Thật</w:t>
            </w:r>
          </w:p>
        </w:tc>
        <w:tc>
          <w:tcPr>
            <w:tcW w:w="975" w:type="dxa"/>
          </w:tcPr>
          <w:p w14:paraId="7CDEA0C8" w14:textId="273A8B97" w:rsidR="00AE6870" w:rsidRPr="00830D03" w:rsidRDefault="00EF7B5D" w:rsidP="00AE6870">
            <w:pPr>
              <w:rPr>
                <w:rFonts w:ascii="Arial" w:hAnsi="Arial" w:cs="Arial"/>
                <w:sz w:val="24"/>
                <w:szCs w:val="24"/>
              </w:rPr>
            </w:pPr>
            <w:r w:rsidRPr="00830D03">
              <w:rPr>
                <w:rFonts w:ascii="Arial" w:hAnsi="Arial" w:cs="Arial"/>
                <w:sz w:val="24"/>
                <w:szCs w:val="24"/>
              </w:rPr>
              <w:t>121000</w:t>
            </w:r>
          </w:p>
        </w:tc>
        <w:tc>
          <w:tcPr>
            <w:tcW w:w="975" w:type="dxa"/>
          </w:tcPr>
          <w:p w14:paraId="03CB18CA" w14:textId="2F4CB449" w:rsidR="00AE6870" w:rsidRPr="00830D03" w:rsidRDefault="00EF7B5D" w:rsidP="00AE6870">
            <w:pPr>
              <w:rPr>
                <w:rFonts w:ascii="Arial" w:hAnsi="Arial" w:cs="Arial"/>
                <w:sz w:val="24"/>
                <w:szCs w:val="24"/>
              </w:rPr>
            </w:pPr>
            <w:r w:rsidRPr="00830D03">
              <w:rPr>
                <w:rFonts w:ascii="Arial" w:hAnsi="Arial" w:cs="Arial"/>
                <w:sz w:val="24"/>
                <w:szCs w:val="24"/>
              </w:rPr>
              <w:t>121000</w:t>
            </w:r>
          </w:p>
        </w:tc>
        <w:tc>
          <w:tcPr>
            <w:tcW w:w="975" w:type="dxa"/>
          </w:tcPr>
          <w:p w14:paraId="2182A1E0" w14:textId="003D32F8" w:rsidR="00AE6870" w:rsidRPr="00830D03" w:rsidRDefault="00EF7B5D" w:rsidP="00AE6870">
            <w:pPr>
              <w:rPr>
                <w:rFonts w:ascii="Arial" w:hAnsi="Arial" w:cs="Arial"/>
                <w:sz w:val="24"/>
                <w:szCs w:val="24"/>
              </w:rPr>
            </w:pPr>
            <w:r w:rsidRPr="00830D03">
              <w:rPr>
                <w:rFonts w:ascii="Arial" w:hAnsi="Arial" w:cs="Arial"/>
                <w:color w:val="242424"/>
                <w:sz w:val="24"/>
                <w:szCs w:val="24"/>
                <w:shd w:val="clear" w:color="auto" w:fill="FFFFFF"/>
              </w:rPr>
              <w:t xml:space="preserve">Giáo trình do Ban biên soạn gồm các tác giả là nhà nghiên cứu, nhà giáo dục thuộc Viện Triết học - Học viện Chính trị quốc gia Hồ Chí Minh, các học viện, trường đại học, Viện Triết học - Viện Hàn lâm Khoa học xã hội Việt Nam, tổ chức biên soạn trên cơ sở kế thừa </w:t>
            </w:r>
            <w:r w:rsidRPr="00830D03">
              <w:rPr>
                <w:rFonts w:ascii="Arial" w:hAnsi="Arial" w:cs="Arial"/>
                <w:color w:val="242424"/>
                <w:sz w:val="24"/>
                <w:szCs w:val="24"/>
                <w:shd w:val="clear" w:color="auto" w:fill="FFFFFF"/>
              </w:rPr>
              <w:lastRenderedPageBreak/>
              <w:t>những kết quả nghiên cứu trước đây, đồng thời bổ sung nhiều nội dung, kiến thức, kết quả nghiên cứu mới, gắn với công cuộc đổi mới ở Việt Nam, nhất là những thành tựu trong 35 năm đổi mới đất nước.</w:t>
            </w:r>
          </w:p>
        </w:tc>
        <w:tc>
          <w:tcPr>
            <w:tcW w:w="976" w:type="dxa"/>
          </w:tcPr>
          <w:p w14:paraId="2B88D376" w14:textId="60F37029" w:rsidR="00AE6870" w:rsidRPr="00830D03" w:rsidRDefault="00EF7B5D" w:rsidP="00AE6870">
            <w:pPr>
              <w:rPr>
                <w:rFonts w:ascii="Arial" w:hAnsi="Arial" w:cs="Arial"/>
                <w:sz w:val="24"/>
                <w:szCs w:val="24"/>
              </w:rPr>
            </w:pPr>
            <w:r w:rsidRPr="00830D03">
              <w:rPr>
                <w:rFonts w:ascii="Arial" w:hAnsi="Arial" w:cs="Arial"/>
                <w:sz w:val="24"/>
                <w:szCs w:val="24"/>
              </w:rPr>
              <w:lastRenderedPageBreak/>
              <w:t>5000</w:t>
            </w:r>
          </w:p>
        </w:tc>
        <w:tc>
          <w:tcPr>
            <w:tcW w:w="976" w:type="dxa"/>
          </w:tcPr>
          <w:p w14:paraId="3B251B7A" w14:textId="2178F082" w:rsidR="00AE6870" w:rsidRPr="00830D03" w:rsidRDefault="00EF7B5D" w:rsidP="00AE6870">
            <w:pPr>
              <w:rPr>
                <w:rFonts w:ascii="Arial" w:hAnsi="Arial" w:cs="Arial"/>
                <w:sz w:val="24"/>
                <w:szCs w:val="24"/>
              </w:rPr>
            </w:pPr>
            <w:r w:rsidRPr="00830D03">
              <w:rPr>
                <w:rFonts w:ascii="Arial" w:hAnsi="Arial" w:cs="Arial"/>
                <w:sz w:val="24"/>
                <w:szCs w:val="24"/>
              </w:rPr>
              <w:t>In Stock</w:t>
            </w:r>
          </w:p>
        </w:tc>
      </w:tr>
      <w:tr w:rsidR="00AE6870" w:rsidRPr="00830D03" w14:paraId="5A356B37" w14:textId="77777777" w:rsidTr="00AE6870">
        <w:tc>
          <w:tcPr>
            <w:tcW w:w="975" w:type="dxa"/>
          </w:tcPr>
          <w:p w14:paraId="0D06F483" w14:textId="77777777" w:rsidR="00AE6870" w:rsidRPr="00830D03" w:rsidRDefault="00AE6870" w:rsidP="00AE6870">
            <w:pPr>
              <w:rPr>
                <w:rFonts w:ascii="Arial" w:hAnsi="Arial" w:cs="Arial"/>
                <w:sz w:val="24"/>
                <w:szCs w:val="24"/>
              </w:rPr>
            </w:pPr>
          </w:p>
        </w:tc>
        <w:tc>
          <w:tcPr>
            <w:tcW w:w="975" w:type="dxa"/>
          </w:tcPr>
          <w:p w14:paraId="5EDEFB63" w14:textId="3488632E" w:rsidR="00AE6870" w:rsidRPr="00830D03" w:rsidRDefault="00AE6870" w:rsidP="00AE6870">
            <w:pPr>
              <w:rPr>
                <w:rFonts w:ascii="Arial" w:hAnsi="Arial" w:cs="Arial"/>
                <w:sz w:val="24"/>
                <w:szCs w:val="24"/>
              </w:rPr>
            </w:pPr>
            <w:r w:rsidRPr="00830D03">
              <w:rPr>
                <w:rFonts w:ascii="Arial" w:hAnsi="Arial" w:cs="Arial"/>
                <w:sz w:val="24"/>
                <w:szCs w:val="24"/>
              </w:rPr>
              <w:t>Giáo trình Mác-Lenin</w:t>
            </w:r>
          </w:p>
        </w:tc>
        <w:tc>
          <w:tcPr>
            <w:tcW w:w="975" w:type="dxa"/>
          </w:tcPr>
          <w:p w14:paraId="6E267A3A" w14:textId="77777777" w:rsidR="00EF7B5D" w:rsidRPr="00830D03" w:rsidRDefault="00EF7B5D" w:rsidP="00EF7B5D">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 xml:space="preserve">Giáo Trình Kinh Tế Chính Trị Mác – Lênin (Dành Cho </w:t>
            </w:r>
            <w:r w:rsidRPr="00830D03">
              <w:rPr>
                <w:rFonts w:ascii="Arial" w:hAnsi="Arial" w:cs="Arial"/>
                <w:b w:val="0"/>
                <w:bCs w:val="0"/>
                <w:color w:val="242424"/>
                <w:sz w:val="24"/>
                <w:szCs w:val="24"/>
              </w:rPr>
              <w:lastRenderedPageBreak/>
              <w:t>Bậc Đại Học Hệ Chuyên Lý Luận Chính Trị) - Bộ mới năm 2021</w:t>
            </w:r>
          </w:p>
          <w:p w14:paraId="2B5EEED7" w14:textId="77777777" w:rsidR="00AE6870" w:rsidRPr="00830D03" w:rsidRDefault="00AE6870" w:rsidP="00AE6870">
            <w:pPr>
              <w:rPr>
                <w:rFonts w:ascii="Arial" w:hAnsi="Arial" w:cs="Arial"/>
                <w:sz w:val="24"/>
                <w:szCs w:val="24"/>
              </w:rPr>
            </w:pPr>
          </w:p>
        </w:tc>
        <w:tc>
          <w:tcPr>
            <w:tcW w:w="975" w:type="dxa"/>
          </w:tcPr>
          <w:p w14:paraId="73FD7AD4" w14:textId="51507482" w:rsidR="00AE6870" w:rsidRPr="00830D03" w:rsidRDefault="00EF7B5D" w:rsidP="00AE6870">
            <w:pPr>
              <w:rPr>
                <w:rFonts w:ascii="Arial" w:hAnsi="Arial" w:cs="Arial"/>
                <w:sz w:val="24"/>
                <w:szCs w:val="24"/>
              </w:rPr>
            </w:pPr>
            <w:r w:rsidRPr="00830D03">
              <w:rPr>
                <w:rFonts w:ascii="Arial" w:hAnsi="Arial" w:cs="Arial"/>
                <w:sz w:val="24"/>
                <w:szCs w:val="24"/>
              </w:rPr>
              <w:lastRenderedPageBreak/>
              <w:t>NXB Quốc gia Sự Thật</w:t>
            </w:r>
          </w:p>
        </w:tc>
        <w:tc>
          <w:tcPr>
            <w:tcW w:w="975" w:type="dxa"/>
          </w:tcPr>
          <w:p w14:paraId="5E5E1737" w14:textId="3154CDCC" w:rsidR="00AE6870" w:rsidRPr="00830D03" w:rsidRDefault="00EF7B5D" w:rsidP="00AE6870">
            <w:pPr>
              <w:rPr>
                <w:rFonts w:ascii="Arial" w:hAnsi="Arial" w:cs="Arial"/>
                <w:sz w:val="24"/>
                <w:szCs w:val="24"/>
              </w:rPr>
            </w:pPr>
            <w:r w:rsidRPr="00830D03">
              <w:rPr>
                <w:rFonts w:ascii="Arial" w:hAnsi="Arial" w:cs="Arial"/>
                <w:sz w:val="24"/>
                <w:szCs w:val="24"/>
              </w:rPr>
              <w:t>98000</w:t>
            </w:r>
          </w:p>
        </w:tc>
        <w:tc>
          <w:tcPr>
            <w:tcW w:w="975" w:type="dxa"/>
          </w:tcPr>
          <w:p w14:paraId="5AAD9117" w14:textId="66585FCF" w:rsidR="00AE6870" w:rsidRPr="00830D03" w:rsidRDefault="00EF7B5D" w:rsidP="00AE6870">
            <w:pPr>
              <w:rPr>
                <w:rFonts w:ascii="Arial" w:hAnsi="Arial" w:cs="Arial"/>
                <w:sz w:val="24"/>
                <w:szCs w:val="24"/>
              </w:rPr>
            </w:pPr>
            <w:r w:rsidRPr="00830D03">
              <w:rPr>
                <w:rFonts w:ascii="Arial" w:hAnsi="Arial" w:cs="Arial"/>
                <w:sz w:val="24"/>
                <w:szCs w:val="24"/>
              </w:rPr>
              <w:t>98000</w:t>
            </w:r>
          </w:p>
        </w:tc>
        <w:tc>
          <w:tcPr>
            <w:tcW w:w="975" w:type="dxa"/>
          </w:tcPr>
          <w:p w14:paraId="4FA3FFB6" w14:textId="37D66D8F" w:rsidR="00AE6870" w:rsidRPr="00830D03" w:rsidRDefault="00EF7B5D" w:rsidP="00AE6870">
            <w:pPr>
              <w:rPr>
                <w:rFonts w:ascii="Arial" w:hAnsi="Arial" w:cs="Arial"/>
                <w:sz w:val="24"/>
                <w:szCs w:val="24"/>
              </w:rPr>
            </w:pPr>
            <w:r w:rsidRPr="00830D03">
              <w:rPr>
                <w:rFonts w:ascii="Arial" w:hAnsi="Arial" w:cs="Arial"/>
                <w:color w:val="242424"/>
                <w:sz w:val="24"/>
                <w:szCs w:val="24"/>
                <w:shd w:val="clear" w:color="auto" w:fill="FFFFFF"/>
              </w:rPr>
              <w:t xml:space="preserve">Giáo trình trang bị cho sinh viên hệ thống tri thức lý luận cốt lõi của kinh tế chính trị Mác - Lênin trong bối cảnh phát triển mới của Việt Nam và thế giới. Trên cơ sở đó, sinh viên hình </w:t>
            </w:r>
            <w:r w:rsidRPr="00830D03">
              <w:rPr>
                <w:rFonts w:ascii="Arial" w:hAnsi="Arial" w:cs="Arial"/>
                <w:color w:val="242424"/>
                <w:sz w:val="24"/>
                <w:szCs w:val="24"/>
                <w:shd w:val="clear" w:color="auto" w:fill="FFFFFF"/>
              </w:rPr>
              <w:lastRenderedPageBreak/>
              <w:t xml:space="preserve">thành tư duy lý luận, kỹ năng phân tích, đánh giá và nhận diện bản chất của các quan hệ lợi ích kinh tế trong phát triển kinh tế - xã hội của đất nước và xây dựng trách nhiệm xã hội phù hợp với bản thân; xây dựng lập trường, ý thức hệ tư tưởng Mác - Lênin, hình thành nền tảng lý luận của chủ nghĩa Mác - Lênin để có thể hoạt động tốt trong lĩnh vực nghiên cứu lý luận cũng </w:t>
            </w:r>
            <w:r w:rsidRPr="00830D03">
              <w:rPr>
                <w:rFonts w:ascii="Arial" w:hAnsi="Arial" w:cs="Arial"/>
                <w:color w:val="242424"/>
                <w:sz w:val="24"/>
                <w:szCs w:val="24"/>
                <w:shd w:val="clear" w:color="auto" w:fill="FFFFFF"/>
              </w:rPr>
              <w:lastRenderedPageBreak/>
              <w:t>như tham gia các hoạt động quản lý kinh tế - xã hội.</w:t>
            </w:r>
          </w:p>
        </w:tc>
        <w:tc>
          <w:tcPr>
            <w:tcW w:w="976" w:type="dxa"/>
          </w:tcPr>
          <w:p w14:paraId="6195D995" w14:textId="245B4D85" w:rsidR="00AE6870" w:rsidRPr="00830D03" w:rsidRDefault="00EF7B5D" w:rsidP="00AE6870">
            <w:pPr>
              <w:rPr>
                <w:rFonts w:ascii="Arial" w:hAnsi="Arial" w:cs="Arial"/>
                <w:sz w:val="24"/>
                <w:szCs w:val="24"/>
              </w:rPr>
            </w:pPr>
            <w:r w:rsidRPr="00830D03">
              <w:rPr>
                <w:rFonts w:ascii="Arial" w:hAnsi="Arial" w:cs="Arial"/>
                <w:sz w:val="24"/>
                <w:szCs w:val="24"/>
              </w:rPr>
              <w:lastRenderedPageBreak/>
              <w:t>5000</w:t>
            </w:r>
          </w:p>
        </w:tc>
        <w:tc>
          <w:tcPr>
            <w:tcW w:w="976" w:type="dxa"/>
          </w:tcPr>
          <w:p w14:paraId="4CC91B9E" w14:textId="68B30172" w:rsidR="00AE6870" w:rsidRPr="00830D03" w:rsidRDefault="00EF7B5D" w:rsidP="00AE6870">
            <w:pPr>
              <w:rPr>
                <w:rFonts w:ascii="Arial" w:hAnsi="Arial" w:cs="Arial"/>
                <w:sz w:val="24"/>
                <w:szCs w:val="24"/>
              </w:rPr>
            </w:pPr>
            <w:r w:rsidRPr="00830D03">
              <w:rPr>
                <w:rFonts w:ascii="Arial" w:hAnsi="Arial" w:cs="Arial"/>
                <w:sz w:val="24"/>
                <w:szCs w:val="24"/>
              </w:rPr>
              <w:t>In Stock</w:t>
            </w:r>
          </w:p>
        </w:tc>
      </w:tr>
      <w:tr w:rsidR="00AE6870" w:rsidRPr="00830D03" w14:paraId="2CC0EA94" w14:textId="77777777" w:rsidTr="00AE6870">
        <w:tc>
          <w:tcPr>
            <w:tcW w:w="975" w:type="dxa"/>
          </w:tcPr>
          <w:p w14:paraId="4E5F0F9F" w14:textId="77777777" w:rsidR="00AE6870" w:rsidRPr="00830D03" w:rsidRDefault="00AE6870" w:rsidP="00AE6870">
            <w:pPr>
              <w:rPr>
                <w:rFonts w:ascii="Arial" w:hAnsi="Arial" w:cs="Arial"/>
                <w:sz w:val="24"/>
                <w:szCs w:val="24"/>
              </w:rPr>
            </w:pPr>
          </w:p>
        </w:tc>
        <w:tc>
          <w:tcPr>
            <w:tcW w:w="975" w:type="dxa"/>
          </w:tcPr>
          <w:p w14:paraId="2FE71D28" w14:textId="5E71C5C3" w:rsidR="00AE6870" w:rsidRPr="00830D03" w:rsidRDefault="00AE6870" w:rsidP="00AE6870">
            <w:pPr>
              <w:rPr>
                <w:rFonts w:ascii="Arial" w:hAnsi="Arial" w:cs="Arial"/>
                <w:sz w:val="24"/>
                <w:szCs w:val="24"/>
              </w:rPr>
            </w:pPr>
            <w:r w:rsidRPr="00830D03">
              <w:rPr>
                <w:rFonts w:ascii="Arial" w:hAnsi="Arial" w:cs="Arial"/>
                <w:sz w:val="24"/>
                <w:szCs w:val="24"/>
              </w:rPr>
              <w:t>Giáo trình Mác-Lenin</w:t>
            </w:r>
          </w:p>
        </w:tc>
        <w:tc>
          <w:tcPr>
            <w:tcW w:w="975" w:type="dxa"/>
          </w:tcPr>
          <w:p w14:paraId="7E516DEC" w14:textId="77777777" w:rsidR="00507C8A" w:rsidRPr="00830D03" w:rsidRDefault="00507C8A" w:rsidP="00507C8A">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 xml:space="preserve">Giáo Trình Kinh Tế Chính Trị Mác – Lênin (Dành Cho Bậc Đại Học Hệ Không Chuyên Lý Luận Chính Trị) </w:t>
            </w:r>
            <w:r w:rsidRPr="00830D03">
              <w:rPr>
                <w:rFonts w:ascii="Arial" w:hAnsi="Arial" w:cs="Arial"/>
                <w:b w:val="0"/>
                <w:bCs w:val="0"/>
                <w:color w:val="242424"/>
                <w:sz w:val="24"/>
                <w:szCs w:val="24"/>
              </w:rPr>
              <w:lastRenderedPageBreak/>
              <w:t>- Bộ mới năm 2021</w:t>
            </w:r>
          </w:p>
          <w:p w14:paraId="50564B91" w14:textId="77777777" w:rsidR="00AE6870" w:rsidRPr="00830D03" w:rsidRDefault="00AE6870" w:rsidP="00AE6870">
            <w:pPr>
              <w:rPr>
                <w:rFonts w:ascii="Arial" w:hAnsi="Arial" w:cs="Arial"/>
                <w:sz w:val="24"/>
                <w:szCs w:val="24"/>
              </w:rPr>
            </w:pPr>
          </w:p>
        </w:tc>
        <w:tc>
          <w:tcPr>
            <w:tcW w:w="975" w:type="dxa"/>
          </w:tcPr>
          <w:p w14:paraId="199DD0D2" w14:textId="6C6C87A5" w:rsidR="00AE6870" w:rsidRPr="00830D03" w:rsidRDefault="00507C8A" w:rsidP="00AE6870">
            <w:pPr>
              <w:rPr>
                <w:rFonts w:ascii="Arial" w:hAnsi="Arial" w:cs="Arial"/>
                <w:sz w:val="24"/>
                <w:szCs w:val="24"/>
              </w:rPr>
            </w:pPr>
            <w:r w:rsidRPr="00830D03">
              <w:rPr>
                <w:rFonts w:ascii="Arial" w:hAnsi="Arial" w:cs="Arial"/>
                <w:sz w:val="24"/>
                <w:szCs w:val="24"/>
              </w:rPr>
              <w:lastRenderedPageBreak/>
              <w:t>NXB Quốc Gia Sự Thật</w:t>
            </w:r>
          </w:p>
        </w:tc>
        <w:tc>
          <w:tcPr>
            <w:tcW w:w="975" w:type="dxa"/>
          </w:tcPr>
          <w:p w14:paraId="5660C548" w14:textId="242F7D16" w:rsidR="00AE6870" w:rsidRPr="00830D03" w:rsidRDefault="00507C8A" w:rsidP="00AE6870">
            <w:pPr>
              <w:rPr>
                <w:rFonts w:ascii="Arial" w:hAnsi="Arial" w:cs="Arial"/>
                <w:sz w:val="24"/>
                <w:szCs w:val="24"/>
              </w:rPr>
            </w:pPr>
            <w:r w:rsidRPr="00830D03">
              <w:rPr>
                <w:rFonts w:ascii="Arial" w:hAnsi="Arial" w:cs="Arial"/>
                <w:sz w:val="24"/>
                <w:szCs w:val="24"/>
              </w:rPr>
              <w:t>62500</w:t>
            </w:r>
          </w:p>
        </w:tc>
        <w:tc>
          <w:tcPr>
            <w:tcW w:w="975" w:type="dxa"/>
          </w:tcPr>
          <w:p w14:paraId="597D2F73" w14:textId="260DCA37" w:rsidR="00AE6870" w:rsidRPr="00830D03" w:rsidRDefault="00507C8A" w:rsidP="00AE6870">
            <w:pPr>
              <w:rPr>
                <w:rFonts w:ascii="Arial" w:hAnsi="Arial" w:cs="Arial"/>
                <w:sz w:val="24"/>
                <w:szCs w:val="24"/>
              </w:rPr>
            </w:pPr>
            <w:r w:rsidRPr="00830D03">
              <w:rPr>
                <w:rFonts w:ascii="Arial" w:hAnsi="Arial" w:cs="Arial"/>
                <w:sz w:val="24"/>
                <w:szCs w:val="24"/>
              </w:rPr>
              <w:t>62500</w:t>
            </w:r>
          </w:p>
        </w:tc>
        <w:tc>
          <w:tcPr>
            <w:tcW w:w="975" w:type="dxa"/>
          </w:tcPr>
          <w:p w14:paraId="329235E1" w14:textId="2A4176C8" w:rsidR="00AE6870" w:rsidRPr="00830D03" w:rsidRDefault="00507C8A" w:rsidP="00AE6870">
            <w:pPr>
              <w:rPr>
                <w:rFonts w:ascii="Arial" w:hAnsi="Arial" w:cs="Arial"/>
                <w:sz w:val="24"/>
                <w:szCs w:val="24"/>
              </w:rPr>
            </w:pPr>
            <w:r w:rsidRPr="00830D03">
              <w:rPr>
                <w:rFonts w:ascii="Arial" w:hAnsi="Arial" w:cs="Arial"/>
                <w:color w:val="242424"/>
                <w:sz w:val="24"/>
                <w:szCs w:val="24"/>
                <w:shd w:val="clear" w:color="auto" w:fill="FFFFFF"/>
              </w:rPr>
              <w:t>Lý luận của C. Mác về giá trị thặng dư, đây cũng chính là nội dung cốt lõi học thuyết giá trị thặng dư của C. Mác, hòn đá tảng trong lý luận kinh tế chính trị của C. Mác; 2) Tích lũy tư bản (cách thức sử dụng giá trị thặng dư); 3) Phân phối giá trị thặng dư trong nền kinh tế thị trường tự do cạnh tranh tư bản chủ nghĩa.</w:t>
            </w:r>
          </w:p>
        </w:tc>
        <w:tc>
          <w:tcPr>
            <w:tcW w:w="976" w:type="dxa"/>
          </w:tcPr>
          <w:p w14:paraId="2E29D02E" w14:textId="12D01D9D" w:rsidR="00AE6870" w:rsidRPr="00830D03" w:rsidRDefault="00507C8A" w:rsidP="00AE6870">
            <w:pPr>
              <w:rPr>
                <w:rFonts w:ascii="Arial" w:hAnsi="Arial" w:cs="Arial"/>
                <w:sz w:val="24"/>
                <w:szCs w:val="24"/>
              </w:rPr>
            </w:pPr>
            <w:r w:rsidRPr="00830D03">
              <w:rPr>
                <w:rFonts w:ascii="Arial" w:hAnsi="Arial" w:cs="Arial"/>
                <w:sz w:val="24"/>
                <w:szCs w:val="24"/>
              </w:rPr>
              <w:t>5000</w:t>
            </w:r>
          </w:p>
        </w:tc>
        <w:tc>
          <w:tcPr>
            <w:tcW w:w="976" w:type="dxa"/>
          </w:tcPr>
          <w:p w14:paraId="15244D94" w14:textId="07065A51" w:rsidR="00AE6870" w:rsidRPr="00830D03" w:rsidRDefault="00507C8A" w:rsidP="00AE6870">
            <w:pPr>
              <w:rPr>
                <w:rFonts w:ascii="Arial" w:hAnsi="Arial" w:cs="Arial"/>
                <w:sz w:val="24"/>
                <w:szCs w:val="24"/>
              </w:rPr>
            </w:pPr>
            <w:r w:rsidRPr="00830D03">
              <w:rPr>
                <w:rFonts w:ascii="Arial" w:hAnsi="Arial" w:cs="Arial"/>
                <w:sz w:val="24"/>
                <w:szCs w:val="24"/>
              </w:rPr>
              <w:t>In Stock</w:t>
            </w:r>
          </w:p>
        </w:tc>
      </w:tr>
      <w:tr w:rsidR="00AE6870" w:rsidRPr="00830D03" w14:paraId="6B4BA657" w14:textId="77777777" w:rsidTr="00AE6870">
        <w:tc>
          <w:tcPr>
            <w:tcW w:w="975" w:type="dxa"/>
          </w:tcPr>
          <w:p w14:paraId="7FF3F200" w14:textId="77777777" w:rsidR="00AE6870" w:rsidRPr="00830D03" w:rsidRDefault="00AE6870" w:rsidP="00AE6870">
            <w:pPr>
              <w:rPr>
                <w:rFonts w:ascii="Arial" w:hAnsi="Arial" w:cs="Arial"/>
                <w:sz w:val="24"/>
                <w:szCs w:val="24"/>
              </w:rPr>
            </w:pPr>
          </w:p>
        </w:tc>
        <w:tc>
          <w:tcPr>
            <w:tcW w:w="975" w:type="dxa"/>
          </w:tcPr>
          <w:p w14:paraId="4C97D9B8" w14:textId="004E9292" w:rsidR="00AE6870" w:rsidRPr="00830D03" w:rsidRDefault="00AE6870" w:rsidP="00AE6870">
            <w:pPr>
              <w:rPr>
                <w:rFonts w:ascii="Arial" w:hAnsi="Arial" w:cs="Arial"/>
                <w:sz w:val="24"/>
                <w:szCs w:val="24"/>
              </w:rPr>
            </w:pPr>
            <w:r w:rsidRPr="00830D03">
              <w:rPr>
                <w:rFonts w:ascii="Arial" w:hAnsi="Arial" w:cs="Arial"/>
                <w:sz w:val="24"/>
                <w:szCs w:val="24"/>
              </w:rPr>
              <w:t>Giáo trình Mác-Lenin</w:t>
            </w:r>
          </w:p>
        </w:tc>
        <w:tc>
          <w:tcPr>
            <w:tcW w:w="975" w:type="dxa"/>
          </w:tcPr>
          <w:p w14:paraId="4FFA5ABA" w14:textId="77777777" w:rsidR="00507C8A" w:rsidRPr="00830D03" w:rsidRDefault="00507C8A" w:rsidP="00507C8A">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 xml:space="preserve">Giáo Trình Tư Tưởng Hồ Chí Minh (Dành Cho Bậc Đại Học Hệ Không Chuyên Lý Luận Chính Trị) - Bộ </w:t>
            </w:r>
            <w:r w:rsidRPr="00830D03">
              <w:rPr>
                <w:rFonts w:ascii="Arial" w:hAnsi="Arial" w:cs="Arial"/>
                <w:b w:val="0"/>
                <w:bCs w:val="0"/>
                <w:color w:val="242424"/>
                <w:sz w:val="24"/>
                <w:szCs w:val="24"/>
              </w:rPr>
              <w:lastRenderedPageBreak/>
              <w:t>mới năm 2021</w:t>
            </w:r>
          </w:p>
          <w:p w14:paraId="78883B16" w14:textId="77777777" w:rsidR="00AE6870" w:rsidRPr="00830D03" w:rsidRDefault="00AE6870" w:rsidP="00AE6870">
            <w:pPr>
              <w:rPr>
                <w:rFonts w:ascii="Arial" w:hAnsi="Arial" w:cs="Arial"/>
                <w:sz w:val="24"/>
                <w:szCs w:val="24"/>
              </w:rPr>
            </w:pPr>
          </w:p>
        </w:tc>
        <w:tc>
          <w:tcPr>
            <w:tcW w:w="975" w:type="dxa"/>
          </w:tcPr>
          <w:p w14:paraId="1D4FB3A1" w14:textId="221E9B85" w:rsidR="00AE6870" w:rsidRPr="00830D03" w:rsidRDefault="00507C8A" w:rsidP="00AE6870">
            <w:pPr>
              <w:rPr>
                <w:rFonts w:ascii="Arial" w:hAnsi="Arial" w:cs="Arial"/>
                <w:sz w:val="24"/>
                <w:szCs w:val="24"/>
              </w:rPr>
            </w:pPr>
            <w:r w:rsidRPr="00830D03">
              <w:rPr>
                <w:rFonts w:ascii="Arial" w:hAnsi="Arial" w:cs="Arial"/>
                <w:sz w:val="24"/>
                <w:szCs w:val="24"/>
              </w:rPr>
              <w:lastRenderedPageBreak/>
              <w:t>NXB Quốc Gia sự Thật</w:t>
            </w:r>
          </w:p>
        </w:tc>
        <w:tc>
          <w:tcPr>
            <w:tcW w:w="975" w:type="dxa"/>
          </w:tcPr>
          <w:p w14:paraId="15AAEC0D" w14:textId="20E52978" w:rsidR="00AE6870" w:rsidRPr="00830D03" w:rsidRDefault="00507C8A" w:rsidP="00AE6870">
            <w:pPr>
              <w:rPr>
                <w:rFonts w:ascii="Arial" w:hAnsi="Arial" w:cs="Arial"/>
                <w:sz w:val="24"/>
                <w:szCs w:val="24"/>
              </w:rPr>
            </w:pPr>
            <w:r w:rsidRPr="00830D03">
              <w:rPr>
                <w:rFonts w:ascii="Arial" w:hAnsi="Arial" w:cs="Arial"/>
                <w:sz w:val="24"/>
                <w:szCs w:val="24"/>
              </w:rPr>
              <w:t>59500</w:t>
            </w:r>
          </w:p>
        </w:tc>
        <w:tc>
          <w:tcPr>
            <w:tcW w:w="975" w:type="dxa"/>
          </w:tcPr>
          <w:p w14:paraId="592E69EA" w14:textId="3ED2B0B3" w:rsidR="00AE6870" w:rsidRPr="00830D03" w:rsidRDefault="00507C8A" w:rsidP="00AE6870">
            <w:pPr>
              <w:rPr>
                <w:rFonts w:ascii="Arial" w:hAnsi="Arial" w:cs="Arial"/>
                <w:sz w:val="24"/>
                <w:szCs w:val="24"/>
              </w:rPr>
            </w:pPr>
            <w:r w:rsidRPr="00830D03">
              <w:rPr>
                <w:rFonts w:ascii="Arial" w:hAnsi="Arial" w:cs="Arial"/>
                <w:sz w:val="24"/>
                <w:szCs w:val="24"/>
              </w:rPr>
              <w:t>59500</w:t>
            </w:r>
          </w:p>
        </w:tc>
        <w:tc>
          <w:tcPr>
            <w:tcW w:w="975" w:type="dxa"/>
          </w:tcPr>
          <w:p w14:paraId="64A222E0" w14:textId="348BB68C" w:rsidR="00AE6870" w:rsidRPr="00830D03" w:rsidRDefault="00507C8A" w:rsidP="00AE6870">
            <w:pPr>
              <w:rPr>
                <w:rFonts w:ascii="Arial" w:hAnsi="Arial" w:cs="Arial"/>
                <w:sz w:val="24"/>
                <w:szCs w:val="24"/>
              </w:rPr>
            </w:pPr>
            <w:r w:rsidRPr="00830D03">
              <w:rPr>
                <w:rFonts w:ascii="Arial" w:hAnsi="Arial" w:cs="Arial"/>
                <w:color w:val="242424"/>
                <w:sz w:val="24"/>
                <w:szCs w:val="24"/>
                <w:shd w:val="clear" w:color="auto" w:fill="FFFFFF"/>
              </w:rPr>
              <w:t xml:space="preserve">Giáo trình do tập thể tác giả là những nhà nghiên cứu, nhà giáo dục có nhiều kinh nghiệm trong nghiên cứu, giảng dạy về tư tưởng Hồ Chí Minh, PGS.TS. Mạch Quang Thắng làm chủ biên; được biên soạn theo quan điểm đổi mới căn bản, toàn diện giáo dục và đào tạo. Giáo trình thể hiện nhiều kết quả </w:t>
            </w:r>
            <w:r w:rsidRPr="00830D03">
              <w:rPr>
                <w:rFonts w:ascii="Arial" w:hAnsi="Arial" w:cs="Arial"/>
                <w:color w:val="242424"/>
                <w:sz w:val="24"/>
                <w:szCs w:val="24"/>
                <w:shd w:val="clear" w:color="auto" w:fill="FFFFFF"/>
              </w:rPr>
              <w:lastRenderedPageBreak/>
              <w:t>nghiên cứu mới về tư tưởng Hồ Chí Minh, gắn với các nội dung học tập và làm theo tư tưởng, đạo đức, phong cách Hồ Chí Minh.</w:t>
            </w:r>
          </w:p>
        </w:tc>
        <w:tc>
          <w:tcPr>
            <w:tcW w:w="976" w:type="dxa"/>
          </w:tcPr>
          <w:p w14:paraId="3B20E8A8" w14:textId="56D8D193" w:rsidR="00AE6870" w:rsidRPr="00830D03" w:rsidRDefault="00507C8A" w:rsidP="00AE6870">
            <w:pPr>
              <w:rPr>
                <w:rFonts w:ascii="Arial" w:hAnsi="Arial" w:cs="Arial"/>
                <w:sz w:val="24"/>
                <w:szCs w:val="24"/>
              </w:rPr>
            </w:pPr>
            <w:r w:rsidRPr="00830D03">
              <w:rPr>
                <w:rFonts w:ascii="Arial" w:hAnsi="Arial" w:cs="Arial"/>
                <w:sz w:val="24"/>
                <w:szCs w:val="24"/>
              </w:rPr>
              <w:lastRenderedPageBreak/>
              <w:t>5000</w:t>
            </w:r>
          </w:p>
        </w:tc>
        <w:tc>
          <w:tcPr>
            <w:tcW w:w="976" w:type="dxa"/>
          </w:tcPr>
          <w:p w14:paraId="788A437A" w14:textId="6E711E97" w:rsidR="00AE6870" w:rsidRPr="00830D03" w:rsidRDefault="00507C8A" w:rsidP="00AE6870">
            <w:pPr>
              <w:rPr>
                <w:rFonts w:ascii="Arial" w:hAnsi="Arial" w:cs="Arial"/>
                <w:sz w:val="24"/>
                <w:szCs w:val="24"/>
              </w:rPr>
            </w:pPr>
            <w:r w:rsidRPr="00830D03">
              <w:rPr>
                <w:rFonts w:ascii="Arial" w:hAnsi="Arial" w:cs="Arial"/>
                <w:sz w:val="24"/>
                <w:szCs w:val="24"/>
              </w:rPr>
              <w:t>In Stock</w:t>
            </w:r>
          </w:p>
        </w:tc>
      </w:tr>
      <w:tr w:rsidR="00AE6870" w:rsidRPr="00830D03" w14:paraId="7B455D4E" w14:textId="77777777" w:rsidTr="00AE6870">
        <w:tc>
          <w:tcPr>
            <w:tcW w:w="975" w:type="dxa"/>
          </w:tcPr>
          <w:p w14:paraId="50393DBB" w14:textId="77777777" w:rsidR="00AE6870" w:rsidRPr="00830D03" w:rsidRDefault="00AE6870" w:rsidP="00AE6870">
            <w:pPr>
              <w:rPr>
                <w:rFonts w:ascii="Arial" w:hAnsi="Arial" w:cs="Arial"/>
                <w:sz w:val="24"/>
                <w:szCs w:val="24"/>
              </w:rPr>
            </w:pPr>
          </w:p>
        </w:tc>
        <w:tc>
          <w:tcPr>
            <w:tcW w:w="975" w:type="dxa"/>
          </w:tcPr>
          <w:p w14:paraId="3F021EF4" w14:textId="447EA920" w:rsidR="00AE6870" w:rsidRPr="00830D03" w:rsidRDefault="00AE6870" w:rsidP="00AE6870">
            <w:pPr>
              <w:rPr>
                <w:rFonts w:ascii="Arial" w:hAnsi="Arial" w:cs="Arial"/>
                <w:sz w:val="24"/>
                <w:szCs w:val="24"/>
              </w:rPr>
            </w:pPr>
            <w:r w:rsidRPr="00830D03">
              <w:rPr>
                <w:rFonts w:ascii="Arial" w:hAnsi="Arial" w:cs="Arial"/>
                <w:sz w:val="24"/>
                <w:szCs w:val="24"/>
              </w:rPr>
              <w:t>Giáo trình lập trình</w:t>
            </w:r>
          </w:p>
        </w:tc>
        <w:tc>
          <w:tcPr>
            <w:tcW w:w="975" w:type="dxa"/>
          </w:tcPr>
          <w:p w14:paraId="1A3A67A9" w14:textId="77777777" w:rsidR="00507C8A" w:rsidRPr="00830D03" w:rsidRDefault="00507C8A" w:rsidP="00507C8A">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Giáo Trình Lập Trình C Ứng Dụng</w:t>
            </w:r>
          </w:p>
          <w:p w14:paraId="4F6A3F52" w14:textId="77777777" w:rsidR="00AE6870" w:rsidRPr="00830D03" w:rsidRDefault="00AE6870" w:rsidP="00AE6870">
            <w:pPr>
              <w:rPr>
                <w:rFonts w:ascii="Arial" w:hAnsi="Arial" w:cs="Arial"/>
                <w:sz w:val="24"/>
                <w:szCs w:val="24"/>
              </w:rPr>
            </w:pPr>
          </w:p>
        </w:tc>
        <w:tc>
          <w:tcPr>
            <w:tcW w:w="975" w:type="dxa"/>
          </w:tcPr>
          <w:p w14:paraId="3A0C0DF9" w14:textId="2F84D0C0" w:rsidR="00AE6870" w:rsidRPr="00830D03" w:rsidRDefault="00507C8A" w:rsidP="00AE6870">
            <w:pPr>
              <w:rPr>
                <w:rFonts w:ascii="Arial" w:hAnsi="Arial" w:cs="Arial"/>
                <w:sz w:val="24"/>
                <w:szCs w:val="24"/>
              </w:rPr>
            </w:pPr>
            <w:r w:rsidRPr="00830D03">
              <w:rPr>
                <w:rFonts w:ascii="Arial" w:hAnsi="Arial" w:cs="Arial"/>
                <w:sz w:val="24"/>
                <w:szCs w:val="24"/>
              </w:rPr>
              <w:t>Công Ty Cổ phần Sách dạy học-Dạy nghề</w:t>
            </w:r>
          </w:p>
        </w:tc>
        <w:tc>
          <w:tcPr>
            <w:tcW w:w="975" w:type="dxa"/>
          </w:tcPr>
          <w:p w14:paraId="7B80D37C" w14:textId="05C91C2F" w:rsidR="00AE6870" w:rsidRPr="00830D03" w:rsidRDefault="00E11902" w:rsidP="00AE6870">
            <w:pPr>
              <w:rPr>
                <w:rFonts w:ascii="Arial" w:hAnsi="Arial" w:cs="Arial"/>
                <w:sz w:val="24"/>
                <w:szCs w:val="24"/>
              </w:rPr>
            </w:pPr>
            <w:r w:rsidRPr="00830D03">
              <w:rPr>
                <w:rFonts w:ascii="Arial" w:hAnsi="Arial" w:cs="Arial"/>
                <w:sz w:val="24"/>
                <w:szCs w:val="24"/>
              </w:rPr>
              <w:t>70000</w:t>
            </w:r>
          </w:p>
        </w:tc>
        <w:tc>
          <w:tcPr>
            <w:tcW w:w="975" w:type="dxa"/>
          </w:tcPr>
          <w:p w14:paraId="183E2792" w14:textId="4D14E489" w:rsidR="00AE6870" w:rsidRPr="00830D03" w:rsidRDefault="00E11902" w:rsidP="00AE6870">
            <w:pPr>
              <w:rPr>
                <w:rFonts w:ascii="Arial" w:hAnsi="Arial" w:cs="Arial"/>
                <w:sz w:val="24"/>
                <w:szCs w:val="24"/>
              </w:rPr>
            </w:pPr>
            <w:r w:rsidRPr="00830D03">
              <w:rPr>
                <w:rFonts w:ascii="Arial" w:hAnsi="Arial" w:cs="Arial"/>
                <w:sz w:val="24"/>
                <w:szCs w:val="24"/>
              </w:rPr>
              <w:t>70000</w:t>
            </w:r>
          </w:p>
        </w:tc>
        <w:tc>
          <w:tcPr>
            <w:tcW w:w="975" w:type="dxa"/>
          </w:tcPr>
          <w:p w14:paraId="2380D8B1" w14:textId="0F3C90C9" w:rsidR="00AE6870" w:rsidRPr="00830D03" w:rsidRDefault="00E11902" w:rsidP="00AE6870">
            <w:pPr>
              <w:rPr>
                <w:rFonts w:ascii="Arial" w:hAnsi="Arial" w:cs="Arial"/>
                <w:sz w:val="24"/>
                <w:szCs w:val="24"/>
              </w:rPr>
            </w:pPr>
            <w:r w:rsidRPr="00830D03">
              <w:rPr>
                <w:rFonts w:ascii="Arial" w:hAnsi="Arial" w:cs="Arial"/>
                <w:color w:val="000000"/>
                <w:sz w:val="24"/>
                <w:szCs w:val="24"/>
                <w:shd w:val="clear" w:color="auto" w:fill="FFFFFF"/>
              </w:rPr>
              <w:t xml:space="preserve">Quyển sách này hướng dẫn người đọc, tùng bước một, trên hành trình từ '‘tìm hiểu một một vi điều khiển cụ thể” tới “cách thức hoàn thiện một úng dụng”. MPLAB, một môi trường phát triển tích hợp của hãng Microchip là cũng được giới thiệu trong </w:t>
            </w:r>
            <w:r w:rsidRPr="00830D03">
              <w:rPr>
                <w:rFonts w:ascii="Arial" w:hAnsi="Arial" w:cs="Arial"/>
                <w:color w:val="000000"/>
                <w:sz w:val="24"/>
                <w:szCs w:val="24"/>
                <w:shd w:val="clear" w:color="auto" w:fill="FFFFFF"/>
              </w:rPr>
              <w:lastRenderedPageBreak/>
              <w:t xml:space="preserve">cuốn sách này. Công cụ này bao gồm một trình soạn thảo và mô phỏng cùng giao diện với nhiều trình biên dịch bao gồm trình biên dịch CCS được sử dụng trong cuốn sách này. Cuối cùng, cuốn sách bao gồm trình mô phỏng Proteus cho phép mô phỏng hệ thống hoàn chỉnh, tiết kiệm thời gian và chi phí trên các mẫu thử nghiệm PCB, cùng một tập hợp các ứng dụng </w:t>
            </w:r>
            <w:r w:rsidRPr="00830D03">
              <w:rPr>
                <w:rFonts w:ascii="Arial" w:hAnsi="Arial" w:cs="Arial"/>
                <w:color w:val="000000"/>
                <w:sz w:val="24"/>
                <w:szCs w:val="24"/>
                <w:shd w:val="clear" w:color="auto" w:fill="FFFFFF"/>
              </w:rPr>
              <w:lastRenderedPageBreak/>
              <w:t>thực tế được phát triển dựa trên vi điểu khiển PIC16F877A.</w:t>
            </w:r>
          </w:p>
        </w:tc>
        <w:tc>
          <w:tcPr>
            <w:tcW w:w="976" w:type="dxa"/>
          </w:tcPr>
          <w:p w14:paraId="2105D12C" w14:textId="532111A7" w:rsidR="00AE6870" w:rsidRPr="00830D03" w:rsidRDefault="00E11902" w:rsidP="00AE6870">
            <w:pPr>
              <w:rPr>
                <w:rFonts w:ascii="Arial" w:hAnsi="Arial" w:cs="Arial"/>
                <w:sz w:val="24"/>
                <w:szCs w:val="24"/>
              </w:rPr>
            </w:pPr>
            <w:r w:rsidRPr="00830D03">
              <w:rPr>
                <w:rFonts w:ascii="Arial" w:hAnsi="Arial" w:cs="Arial"/>
                <w:sz w:val="24"/>
                <w:szCs w:val="24"/>
              </w:rPr>
              <w:lastRenderedPageBreak/>
              <w:t>5000</w:t>
            </w:r>
          </w:p>
        </w:tc>
        <w:tc>
          <w:tcPr>
            <w:tcW w:w="976" w:type="dxa"/>
          </w:tcPr>
          <w:p w14:paraId="77365AC6" w14:textId="24742D15" w:rsidR="00AE6870" w:rsidRPr="00830D03" w:rsidRDefault="00E11902" w:rsidP="00AE6870">
            <w:pPr>
              <w:rPr>
                <w:rFonts w:ascii="Arial" w:hAnsi="Arial" w:cs="Arial"/>
                <w:sz w:val="24"/>
                <w:szCs w:val="24"/>
              </w:rPr>
            </w:pPr>
            <w:r w:rsidRPr="00830D03">
              <w:rPr>
                <w:rFonts w:ascii="Arial" w:hAnsi="Arial" w:cs="Arial"/>
                <w:sz w:val="24"/>
                <w:szCs w:val="24"/>
              </w:rPr>
              <w:t>In Stock</w:t>
            </w:r>
          </w:p>
        </w:tc>
      </w:tr>
      <w:tr w:rsidR="00AE6870" w:rsidRPr="00830D03" w14:paraId="24F1A323" w14:textId="77777777" w:rsidTr="00AE6870">
        <w:tc>
          <w:tcPr>
            <w:tcW w:w="975" w:type="dxa"/>
          </w:tcPr>
          <w:p w14:paraId="2F197173" w14:textId="77777777" w:rsidR="00AE6870" w:rsidRPr="00830D03" w:rsidRDefault="00AE6870" w:rsidP="00AE6870">
            <w:pPr>
              <w:rPr>
                <w:rFonts w:ascii="Arial" w:hAnsi="Arial" w:cs="Arial"/>
                <w:sz w:val="24"/>
                <w:szCs w:val="24"/>
              </w:rPr>
            </w:pPr>
          </w:p>
        </w:tc>
        <w:tc>
          <w:tcPr>
            <w:tcW w:w="975" w:type="dxa"/>
          </w:tcPr>
          <w:p w14:paraId="7E2202D8" w14:textId="01FF1560" w:rsidR="00AE6870" w:rsidRPr="00830D03" w:rsidRDefault="00E11902" w:rsidP="00AE6870">
            <w:pPr>
              <w:rPr>
                <w:rFonts w:ascii="Arial" w:hAnsi="Arial" w:cs="Arial"/>
                <w:sz w:val="24"/>
                <w:szCs w:val="24"/>
              </w:rPr>
            </w:pPr>
            <w:r w:rsidRPr="00830D03">
              <w:rPr>
                <w:rFonts w:ascii="Arial" w:hAnsi="Arial" w:cs="Arial"/>
                <w:sz w:val="24"/>
                <w:szCs w:val="24"/>
              </w:rPr>
              <w:t>Giáo trình lập trình</w:t>
            </w:r>
          </w:p>
        </w:tc>
        <w:tc>
          <w:tcPr>
            <w:tcW w:w="975" w:type="dxa"/>
          </w:tcPr>
          <w:p w14:paraId="58E08CFC" w14:textId="77777777" w:rsidR="00E11902" w:rsidRPr="00830D03" w:rsidRDefault="00E11902" w:rsidP="00E11902">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Giáo Trình Ngôn Ngữ Lập Trình C++</w:t>
            </w:r>
          </w:p>
          <w:p w14:paraId="79D40FE7" w14:textId="77777777" w:rsidR="00AE6870" w:rsidRPr="00830D03" w:rsidRDefault="00AE6870" w:rsidP="00AE6870">
            <w:pPr>
              <w:rPr>
                <w:rFonts w:ascii="Arial" w:hAnsi="Arial" w:cs="Arial"/>
                <w:sz w:val="24"/>
                <w:szCs w:val="24"/>
              </w:rPr>
            </w:pPr>
          </w:p>
        </w:tc>
        <w:tc>
          <w:tcPr>
            <w:tcW w:w="975" w:type="dxa"/>
          </w:tcPr>
          <w:p w14:paraId="5772FF70" w14:textId="648D45B3" w:rsidR="00AE6870" w:rsidRPr="00830D03" w:rsidRDefault="00E11902" w:rsidP="00AE6870">
            <w:pPr>
              <w:rPr>
                <w:rFonts w:ascii="Arial" w:hAnsi="Arial" w:cs="Arial"/>
                <w:sz w:val="24"/>
                <w:szCs w:val="24"/>
              </w:rPr>
            </w:pPr>
            <w:r w:rsidRPr="00830D03">
              <w:rPr>
                <w:rFonts w:ascii="Arial" w:hAnsi="Arial" w:cs="Arial"/>
                <w:color w:val="242424"/>
                <w:sz w:val="24"/>
                <w:szCs w:val="24"/>
                <w:shd w:val="clear" w:color="auto" w:fill="FFFFFF"/>
              </w:rPr>
              <w:t>Trung Tâm Phát Hành Sách Và Văn Hóa Phẩm Khoa Học Và Kỹ Thuật</w:t>
            </w:r>
          </w:p>
        </w:tc>
        <w:tc>
          <w:tcPr>
            <w:tcW w:w="975" w:type="dxa"/>
          </w:tcPr>
          <w:p w14:paraId="71BE4287" w14:textId="1C0EBFFC" w:rsidR="00AE6870" w:rsidRPr="00830D03" w:rsidRDefault="00E11902" w:rsidP="00AE6870">
            <w:pPr>
              <w:rPr>
                <w:rFonts w:ascii="Arial" w:hAnsi="Arial" w:cs="Arial"/>
                <w:sz w:val="24"/>
                <w:szCs w:val="24"/>
              </w:rPr>
            </w:pPr>
            <w:r w:rsidRPr="00830D03">
              <w:rPr>
                <w:rFonts w:ascii="Arial" w:hAnsi="Arial" w:cs="Arial"/>
                <w:sz w:val="24"/>
                <w:szCs w:val="24"/>
              </w:rPr>
              <w:t>108000</w:t>
            </w:r>
          </w:p>
        </w:tc>
        <w:tc>
          <w:tcPr>
            <w:tcW w:w="975" w:type="dxa"/>
          </w:tcPr>
          <w:p w14:paraId="2B0B22E4" w14:textId="6B80FC19" w:rsidR="00AE6870" w:rsidRPr="00830D03" w:rsidRDefault="00E11902" w:rsidP="00AE6870">
            <w:pPr>
              <w:rPr>
                <w:rFonts w:ascii="Arial" w:hAnsi="Arial" w:cs="Arial"/>
                <w:sz w:val="24"/>
                <w:szCs w:val="24"/>
              </w:rPr>
            </w:pPr>
            <w:r w:rsidRPr="00830D03">
              <w:rPr>
                <w:rFonts w:ascii="Arial" w:hAnsi="Arial" w:cs="Arial"/>
                <w:sz w:val="24"/>
                <w:szCs w:val="24"/>
              </w:rPr>
              <w:t>108000</w:t>
            </w:r>
          </w:p>
        </w:tc>
        <w:tc>
          <w:tcPr>
            <w:tcW w:w="975" w:type="dxa"/>
          </w:tcPr>
          <w:p w14:paraId="65464364" w14:textId="1B5CEB66" w:rsidR="00AE6870" w:rsidRPr="00830D03" w:rsidRDefault="00E11902" w:rsidP="00AE6870">
            <w:pPr>
              <w:rPr>
                <w:rFonts w:ascii="Arial" w:hAnsi="Arial" w:cs="Arial"/>
                <w:sz w:val="24"/>
                <w:szCs w:val="24"/>
              </w:rPr>
            </w:pPr>
            <w:r w:rsidRPr="00830D03">
              <w:rPr>
                <w:rFonts w:ascii="Arial" w:hAnsi="Arial" w:cs="Arial"/>
                <w:color w:val="242424"/>
                <w:sz w:val="24"/>
                <w:szCs w:val="24"/>
                <w:shd w:val="clear" w:color="auto" w:fill="FFFFFF"/>
              </w:rPr>
              <w:t xml:space="preserve">Giáo trình Ngôn ngữ lập trình C++ được biên soạn nhằm mục đích phục vụ cho sinh viên các ngành kỹ thuật đồng thời là cuốn giáo trình tham khảo cho các giảng viên trong lĩnh vực Công nghệ thông tin. Mục đích của giáo trình này cung cấp đầy đủ các kiến thức về lập chương trình trên máy tính bằng ngôn ngữ C++, sau khi tìm </w:t>
            </w:r>
            <w:r w:rsidRPr="00830D03">
              <w:rPr>
                <w:rFonts w:ascii="Arial" w:hAnsi="Arial" w:cs="Arial"/>
                <w:color w:val="242424"/>
                <w:sz w:val="24"/>
                <w:szCs w:val="24"/>
                <w:shd w:val="clear" w:color="auto" w:fill="FFFFFF"/>
              </w:rPr>
              <w:lastRenderedPageBreak/>
              <w:t xml:space="preserve">hiểu xon giáo trình này độc giả có thể học tiếp các môn học về lập trình chuyên sâu trong các lĩnh vực chuyên ngành như Vi xử lý - Vi điều khiển, Lập trình Java, ASP, Lập trình phần mềm các thiết bị di </w:t>
            </w:r>
            <w:proofErr w:type="gramStart"/>
            <w:r w:rsidRPr="00830D03">
              <w:rPr>
                <w:rFonts w:ascii="Arial" w:hAnsi="Arial" w:cs="Arial"/>
                <w:color w:val="242424"/>
                <w:sz w:val="24"/>
                <w:szCs w:val="24"/>
                <w:shd w:val="clear" w:color="auto" w:fill="FFFFFF"/>
              </w:rPr>
              <w:t>động ,</w:t>
            </w:r>
            <w:proofErr w:type="gramEnd"/>
            <w:r w:rsidRPr="00830D03">
              <w:rPr>
                <w:rFonts w:ascii="Arial" w:hAnsi="Arial" w:cs="Arial"/>
                <w:color w:val="242424"/>
                <w:sz w:val="24"/>
                <w:szCs w:val="24"/>
                <w:shd w:val="clear" w:color="auto" w:fill="FFFFFF"/>
              </w:rPr>
              <w:t> </w:t>
            </w:r>
          </w:p>
        </w:tc>
        <w:tc>
          <w:tcPr>
            <w:tcW w:w="976" w:type="dxa"/>
          </w:tcPr>
          <w:p w14:paraId="539446DE" w14:textId="3A0A02DC" w:rsidR="00AE6870" w:rsidRPr="00830D03" w:rsidRDefault="00E11902" w:rsidP="00AE6870">
            <w:pPr>
              <w:rPr>
                <w:rFonts w:ascii="Arial" w:hAnsi="Arial" w:cs="Arial"/>
                <w:sz w:val="24"/>
                <w:szCs w:val="24"/>
              </w:rPr>
            </w:pPr>
            <w:r w:rsidRPr="00830D03">
              <w:rPr>
                <w:rFonts w:ascii="Arial" w:hAnsi="Arial" w:cs="Arial"/>
                <w:sz w:val="24"/>
                <w:szCs w:val="24"/>
              </w:rPr>
              <w:lastRenderedPageBreak/>
              <w:t>5000</w:t>
            </w:r>
          </w:p>
        </w:tc>
        <w:tc>
          <w:tcPr>
            <w:tcW w:w="976" w:type="dxa"/>
          </w:tcPr>
          <w:p w14:paraId="7A6F8FEE" w14:textId="42A6F530" w:rsidR="00AE6870" w:rsidRPr="00830D03" w:rsidRDefault="00E11902" w:rsidP="00AE6870">
            <w:pPr>
              <w:rPr>
                <w:rFonts w:ascii="Arial" w:hAnsi="Arial" w:cs="Arial"/>
                <w:sz w:val="24"/>
                <w:szCs w:val="24"/>
              </w:rPr>
            </w:pPr>
            <w:r w:rsidRPr="00830D03">
              <w:rPr>
                <w:rFonts w:ascii="Arial" w:hAnsi="Arial" w:cs="Arial"/>
                <w:sz w:val="24"/>
                <w:szCs w:val="24"/>
              </w:rPr>
              <w:t>In Stock</w:t>
            </w:r>
          </w:p>
        </w:tc>
      </w:tr>
      <w:tr w:rsidR="00AE6870" w:rsidRPr="00830D03" w14:paraId="3392556B" w14:textId="77777777" w:rsidTr="00AE6870">
        <w:tc>
          <w:tcPr>
            <w:tcW w:w="975" w:type="dxa"/>
          </w:tcPr>
          <w:p w14:paraId="650C2AFD" w14:textId="77777777" w:rsidR="00AE6870" w:rsidRPr="00830D03" w:rsidRDefault="00AE6870" w:rsidP="00AE6870">
            <w:pPr>
              <w:rPr>
                <w:rFonts w:ascii="Arial" w:hAnsi="Arial" w:cs="Arial"/>
                <w:sz w:val="24"/>
                <w:szCs w:val="24"/>
              </w:rPr>
            </w:pPr>
          </w:p>
        </w:tc>
        <w:tc>
          <w:tcPr>
            <w:tcW w:w="975" w:type="dxa"/>
          </w:tcPr>
          <w:p w14:paraId="1EDA0B5F" w14:textId="0859432F" w:rsidR="00AE6870" w:rsidRPr="00830D03" w:rsidRDefault="00E11902" w:rsidP="00AE6870">
            <w:pPr>
              <w:rPr>
                <w:rFonts w:ascii="Arial" w:hAnsi="Arial" w:cs="Arial"/>
                <w:sz w:val="24"/>
                <w:szCs w:val="24"/>
              </w:rPr>
            </w:pPr>
            <w:r w:rsidRPr="00830D03">
              <w:rPr>
                <w:rFonts w:ascii="Arial" w:hAnsi="Arial" w:cs="Arial"/>
                <w:sz w:val="24"/>
                <w:szCs w:val="24"/>
              </w:rPr>
              <w:t>Giáo trình lập trình</w:t>
            </w:r>
          </w:p>
        </w:tc>
        <w:tc>
          <w:tcPr>
            <w:tcW w:w="975" w:type="dxa"/>
          </w:tcPr>
          <w:p w14:paraId="2E7BE9F2" w14:textId="77777777" w:rsidR="00E11902" w:rsidRPr="00830D03" w:rsidRDefault="00E11902" w:rsidP="00E11902">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Giáo Trình Kỹ Thuật Lập Trình C Căn Bản Và Nâng Cao</w:t>
            </w:r>
          </w:p>
          <w:p w14:paraId="2DF2FEB9" w14:textId="77777777" w:rsidR="00AE6870" w:rsidRPr="00830D03" w:rsidRDefault="00AE6870" w:rsidP="00AE6870">
            <w:pPr>
              <w:rPr>
                <w:rFonts w:ascii="Arial" w:hAnsi="Arial" w:cs="Arial"/>
                <w:sz w:val="24"/>
                <w:szCs w:val="24"/>
              </w:rPr>
            </w:pPr>
          </w:p>
        </w:tc>
        <w:tc>
          <w:tcPr>
            <w:tcW w:w="975" w:type="dxa"/>
          </w:tcPr>
          <w:p w14:paraId="5E22D66C" w14:textId="02CD870C" w:rsidR="00AE6870" w:rsidRPr="00830D03" w:rsidRDefault="00E11902" w:rsidP="00AE6870">
            <w:pPr>
              <w:rPr>
                <w:rFonts w:ascii="Arial" w:hAnsi="Arial" w:cs="Arial"/>
                <w:sz w:val="24"/>
                <w:szCs w:val="24"/>
              </w:rPr>
            </w:pPr>
            <w:r w:rsidRPr="00830D03">
              <w:rPr>
                <w:rFonts w:ascii="Arial" w:hAnsi="Arial" w:cs="Arial"/>
                <w:color w:val="242424"/>
                <w:sz w:val="24"/>
                <w:szCs w:val="24"/>
                <w:shd w:val="clear" w:color="auto" w:fill="FFFFFF"/>
              </w:rPr>
              <w:lastRenderedPageBreak/>
              <w:t>Huy Hoàng Bookstore</w:t>
            </w:r>
          </w:p>
        </w:tc>
        <w:tc>
          <w:tcPr>
            <w:tcW w:w="975" w:type="dxa"/>
          </w:tcPr>
          <w:p w14:paraId="7988D78E" w14:textId="01530294" w:rsidR="00AE6870" w:rsidRPr="00830D03" w:rsidRDefault="00E11902" w:rsidP="00AE6870">
            <w:pPr>
              <w:rPr>
                <w:rFonts w:ascii="Arial" w:hAnsi="Arial" w:cs="Arial"/>
                <w:sz w:val="24"/>
                <w:szCs w:val="24"/>
              </w:rPr>
            </w:pPr>
            <w:r w:rsidRPr="00830D03">
              <w:rPr>
                <w:rFonts w:ascii="Arial" w:hAnsi="Arial" w:cs="Arial"/>
                <w:sz w:val="24"/>
                <w:szCs w:val="24"/>
              </w:rPr>
              <w:t>135000</w:t>
            </w:r>
          </w:p>
        </w:tc>
        <w:tc>
          <w:tcPr>
            <w:tcW w:w="975" w:type="dxa"/>
          </w:tcPr>
          <w:p w14:paraId="11C25920" w14:textId="65DC0E55" w:rsidR="00AE6870" w:rsidRPr="00830D03" w:rsidRDefault="00E11902" w:rsidP="00AE6870">
            <w:pPr>
              <w:rPr>
                <w:rFonts w:ascii="Arial" w:hAnsi="Arial" w:cs="Arial"/>
                <w:sz w:val="24"/>
                <w:szCs w:val="24"/>
              </w:rPr>
            </w:pPr>
            <w:r w:rsidRPr="00830D03">
              <w:rPr>
                <w:rFonts w:ascii="Arial" w:hAnsi="Arial" w:cs="Arial"/>
                <w:sz w:val="24"/>
                <w:szCs w:val="24"/>
              </w:rPr>
              <w:t>135000</w:t>
            </w:r>
          </w:p>
        </w:tc>
        <w:tc>
          <w:tcPr>
            <w:tcW w:w="975" w:type="dxa"/>
          </w:tcPr>
          <w:p w14:paraId="67E1E1E3" w14:textId="43A982A2" w:rsidR="00AE6870" w:rsidRPr="00830D03" w:rsidRDefault="00E11902" w:rsidP="00AE6870">
            <w:pPr>
              <w:rPr>
                <w:rFonts w:ascii="Arial" w:hAnsi="Arial" w:cs="Arial"/>
                <w:sz w:val="24"/>
                <w:szCs w:val="24"/>
              </w:rPr>
            </w:pPr>
            <w:r w:rsidRPr="00830D03">
              <w:rPr>
                <w:rStyle w:val="Strong"/>
                <w:rFonts w:ascii="Arial" w:hAnsi="Arial" w:cs="Arial"/>
                <w:b w:val="0"/>
                <w:bCs w:val="0"/>
                <w:color w:val="242424"/>
                <w:sz w:val="24"/>
                <w:szCs w:val="24"/>
                <w:shd w:val="clear" w:color="auto" w:fill="FFFFFF"/>
              </w:rPr>
              <w:t>Giáo trình kỹ thuật lập trình C căn bản và nâng cao</w:t>
            </w:r>
            <w:r w:rsidRPr="00830D03">
              <w:rPr>
                <w:rFonts w:ascii="Arial" w:hAnsi="Arial" w:cs="Arial"/>
                <w:color w:val="242424"/>
                <w:sz w:val="24"/>
                <w:szCs w:val="24"/>
                <w:shd w:val="clear" w:color="auto" w:fill="FFFFFF"/>
              </w:rPr>
              <w:t xml:space="preserve"> được hình thành qua nhiều năm giảng dạy của các tác giả. Ngôn ngữ lập trình C là một môn học cơ sở trong chương </w:t>
            </w:r>
            <w:r w:rsidRPr="00830D03">
              <w:rPr>
                <w:rFonts w:ascii="Arial" w:hAnsi="Arial" w:cs="Arial"/>
                <w:color w:val="242424"/>
                <w:sz w:val="24"/>
                <w:szCs w:val="24"/>
                <w:shd w:val="clear" w:color="auto" w:fill="FFFFFF"/>
              </w:rPr>
              <w:lastRenderedPageBreak/>
              <w:t xml:space="preserve">trình đào tạo kỹ sư, cử nhân tin học của nhiều trường đại học. Ở đây sinh viên được trang bị những kiến thức cơ bản nhất về lập trình, các kỹ </w:t>
            </w:r>
            <w:proofErr w:type="gramStart"/>
            <w:r w:rsidRPr="00830D03">
              <w:rPr>
                <w:rFonts w:ascii="Arial" w:hAnsi="Arial" w:cs="Arial"/>
                <w:color w:val="242424"/>
                <w:sz w:val="24"/>
                <w:szCs w:val="24"/>
                <w:shd w:val="clear" w:color="auto" w:fill="FFFFFF"/>
              </w:rPr>
              <w:t>thuật  tổ</w:t>
            </w:r>
            <w:proofErr w:type="gramEnd"/>
            <w:r w:rsidRPr="00830D03">
              <w:rPr>
                <w:rFonts w:ascii="Arial" w:hAnsi="Arial" w:cs="Arial"/>
                <w:color w:val="242424"/>
                <w:sz w:val="24"/>
                <w:szCs w:val="24"/>
                <w:shd w:val="clear" w:color="auto" w:fill="FFFFFF"/>
              </w:rPr>
              <w:t xml:space="preserve"> chức dữ liệu và lập trình căn bản với ngôn ngữ C.</w:t>
            </w:r>
          </w:p>
        </w:tc>
        <w:tc>
          <w:tcPr>
            <w:tcW w:w="976" w:type="dxa"/>
          </w:tcPr>
          <w:p w14:paraId="5FA3A352" w14:textId="201CA3B8" w:rsidR="00AE6870" w:rsidRPr="00830D03" w:rsidRDefault="00E11902" w:rsidP="00AE6870">
            <w:pPr>
              <w:rPr>
                <w:rFonts w:ascii="Arial" w:hAnsi="Arial" w:cs="Arial"/>
                <w:sz w:val="24"/>
                <w:szCs w:val="24"/>
              </w:rPr>
            </w:pPr>
            <w:r w:rsidRPr="00830D03">
              <w:rPr>
                <w:rFonts w:ascii="Arial" w:hAnsi="Arial" w:cs="Arial"/>
                <w:sz w:val="24"/>
                <w:szCs w:val="24"/>
              </w:rPr>
              <w:lastRenderedPageBreak/>
              <w:t xml:space="preserve">5000 </w:t>
            </w:r>
          </w:p>
        </w:tc>
        <w:tc>
          <w:tcPr>
            <w:tcW w:w="976" w:type="dxa"/>
          </w:tcPr>
          <w:p w14:paraId="23BD632C" w14:textId="203AE82E" w:rsidR="00AE6870" w:rsidRPr="00830D03" w:rsidRDefault="00E11902" w:rsidP="00AE6870">
            <w:pPr>
              <w:rPr>
                <w:rFonts w:ascii="Arial" w:hAnsi="Arial" w:cs="Arial"/>
                <w:sz w:val="24"/>
                <w:szCs w:val="24"/>
              </w:rPr>
            </w:pPr>
            <w:r w:rsidRPr="00830D03">
              <w:rPr>
                <w:rFonts w:ascii="Arial" w:hAnsi="Arial" w:cs="Arial"/>
                <w:sz w:val="24"/>
                <w:szCs w:val="24"/>
              </w:rPr>
              <w:t>In Stock</w:t>
            </w:r>
          </w:p>
        </w:tc>
      </w:tr>
      <w:tr w:rsidR="00AE6870" w:rsidRPr="00830D03" w14:paraId="668585C9" w14:textId="77777777" w:rsidTr="00AE6870">
        <w:tc>
          <w:tcPr>
            <w:tcW w:w="975" w:type="dxa"/>
          </w:tcPr>
          <w:p w14:paraId="0FE3B9D3" w14:textId="77777777" w:rsidR="00AE6870" w:rsidRPr="00830D03" w:rsidRDefault="00AE6870" w:rsidP="00AE6870">
            <w:pPr>
              <w:rPr>
                <w:rFonts w:ascii="Arial" w:hAnsi="Arial" w:cs="Arial"/>
                <w:sz w:val="24"/>
                <w:szCs w:val="24"/>
              </w:rPr>
            </w:pPr>
          </w:p>
        </w:tc>
        <w:tc>
          <w:tcPr>
            <w:tcW w:w="975" w:type="dxa"/>
          </w:tcPr>
          <w:p w14:paraId="2E5C7FDD" w14:textId="63732056" w:rsidR="00AE6870" w:rsidRPr="00830D03" w:rsidRDefault="00E11902" w:rsidP="00AE6870">
            <w:pPr>
              <w:rPr>
                <w:rFonts w:ascii="Arial" w:hAnsi="Arial" w:cs="Arial"/>
                <w:sz w:val="24"/>
                <w:szCs w:val="24"/>
              </w:rPr>
            </w:pPr>
            <w:r w:rsidRPr="00830D03">
              <w:rPr>
                <w:rFonts w:ascii="Arial" w:hAnsi="Arial" w:cs="Arial"/>
                <w:sz w:val="24"/>
                <w:szCs w:val="24"/>
              </w:rPr>
              <w:t>Giáo trình lập trình</w:t>
            </w:r>
          </w:p>
        </w:tc>
        <w:tc>
          <w:tcPr>
            <w:tcW w:w="975" w:type="dxa"/>
          </w:tcPr>
          <w:p w14:paraId="6DDDB6C8" w14:textId="77777777" w:rsidR="00830D03" w:rsidRPr="00830D03" w:rsidRDefault="00830D03" w:rsidP="00830D03">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Hello World- Làm Người Trong Kỷ Nguyên Máy Móc</w:t>
            </w:r>
          </w:p>
          <w:p w14:paraId="2DA1FB35" w14:textId="77777777" w:rsidR="00AE6870" w:rsidRPr="00830D03" w:rsidRDefault="00AE6870" w:rsidP="00AE6870">
            <w:pPr>
              <w:rPr>
                <w:rFonts w:ascii="Arial" w:hAnsi="Arial" w:cs="Arial"/>
                <w:sz w:val="24"/>
                <w:szCs w:val="24"/>
              </w:rPr>
            </w:pPr>
          </w:p>
        </w:tc>
        <w:tc>
          <w:tcPr>
            <w:tcW w:w="975" w:type="dxa"/>
          </w:tcPr>
          <w:p w14:paraId="3A2EE364" w14:textId="32F028FE" w:rsidR="00AE6870" w:rsidRPr="00830D03" w:rsidRDefault="00830D03" w:rsidP="00AE6870">
            <w:pPr>
              <w:rPr>
                <w:rFonts w:ascii="Arial" w:hAnsi="Arial" w:cs="Arial"/>
                <w:sz w:val="24"/>
                <w:szCs w:val="24"/>
              </w:rPr>
            </w:pPr>
            <w:r w:rsidRPr="00830D03">
              <w:rPr>
                <w:rFonts w:ascii="Arial" w:hAnsi="Arial" w:cs="Arial"/>
                <w:sz w:val="24"/>
                <w:szCs w:val="24"/>
              </w:rPr>
              <w:t>NXB Dân Trí</w:t>
            </w:r>
          </w:p>
        </w:tc>
        <w:tc>
          <w:tcPr>
            <w:tcW w:w="975" w:type="dxa"/>
          </w:tcPr>
          <w:p w14:paraId="33D64394" w14:textId="5D6AA67E" w:rsidR="00AE6870" w:rsidRPr="00830D03" w:rsidRDefault="00830D03" w:rsidP="00AE6870">
            <w:pPr>
              <w:rPr>
                <w:rFonts w:ascii="Arial" w:hAnsi="Arial" w:cs="Arial"/>
                <w:sz w:val="24"/>
                <w:szCs w:val="24"/>
              </w:rPr>
            </w:pPr>
            <w:r w:rsidRPr="00830D03">
              <w:rPr>
                <w:rFonts w:ascii="Arial" w:hAnsi="Arial" w:cs="Arial"/>
                <w:sz w:val="24"/>
                <w:szCs w:val="24"/>
              </w:rPr>
              <w:t>149000</w:t>
            </w:r>
          </w:p>
        </w:tc>
        <w:tc>
          <w:tcPr>
            <w:tcW w:w="975" w:type="dxa"/>
          </w:tcPr>
          <w:p w14:paraId="3DEB4CD9" w14:textId="589D49D6" w:rsidR="00AE6870" w:rsidRPr="00830D03" w:rsidRDefault="00830D03" w:rsidP="00AE6870">
            <w:pPr>
              <w:rPr>
                <w:rFonts w:ascii="Arial" w:hAnsi="Arial" w:cs="Arial"/>
                <w:sz w:val="24"/>
                <w:szCs w:val="24"/>
              </w:rPr>
            </w:pPr>
            <w:r w:rsidRPr="00830D03">
              <w:rPr>
                <w:rFonts w:ascii="Arial" w:hAnsi="Arial" w:cs="Arial"/>
                <w:sz w:val="24"/>
                <w:szCs w:val="24"/>
              </w:rPr>
              <w:t>109000</w:t>
            </w:r>
          </w:p>
        </w:tc>
        <w:tc>
          <w:tcPr>
            <w:tcW w:w="975" w:type="dxa"/>
          </w:tcPr>
          <w:p w14:paraId="06EFF0A2" w14:textId="3E5B65CA" w:rsidR="00AE6870" w:rsidRPr="00830D03" w:rsidRDefault="00830D03" w:rsidP="00AE6870">
            <w:pPr>
              <w:rPr>
                <w:rFonts w:ascii="Arial" w:hAnsi="Arial" w:cs="Arial"/>
                <w:sz w:val="24"/>
                <w:szCs w:val="24"/>
              </w:rPr>
            </w:pPr>
            <w:r w:rsidRPr="00830D03">
              <w:rPr>
                <w:rFonts w:ascii="Arial" w:hAnsi="Arial" w:cs="Arial"/>
                <w:color w:val="242424"/>
                <w:sz w:val="24"/>
                <w:szCs w:val="24"/>
                <w:shd w:val="clear" w:color="auto" w:fill="FFFFFF"/>
              </w:rPr>
              <w:t xml:space="preserve">“Hello World” là một đoạn mang tính nghi thức của những người học lập trình, nhiệm vụ đầu tiên của một người mới học là lập trình sao cho máy tính hiện ra cụm từ này. Nhưng đồng thời </w:t>
            </w:r>
            <w:r w:rsidRPr="00830D03">
              <w:rPr>
                <w:rFonts w:ascii="Arial" w:hAnsi="Arial" w:cs="Arial"/>
                <w:color w:val="242424"/>
                <w:sz w:val="24"/>
                <w:szCs w:val="24"/>
                <w:shd w:val="clear" w:color="auto" w:fill="FFFFFF"/>
              </w:rPr>
              <w:lastRenderedPageBreak/>
              <w:t>nó cũng là một lời nhắc nhở về thời khắc của cuộc đối thoại giữa con người và máy tính trong kỷ nguyên máy móc, đánh dấu sự khởi đầu của một mối quan hệ mà một bên không thể tồn tại nếu thiếu bên kia.</w:t>
            </w:r>
          </w:p>
        </w:tc>
        <w:tc>
          <w:tcPr>
            <w:tcW w:w="976" w:type="dxa"/>
          </w:tcPr>
          <w:p w14:paraId="3DEF3B7D" w14:textId="480B1621" w:rsidR="00AE6870" w:rsidRPr="00830D03" w:rsidRDefault="00830D03" w:rsidP="00AE6870">
            <w:pPr>
              <w:rPr>
                <w:rFonts w:ascii="Arial" w:hAnsi="Arial" w:cs="Arial"/>
                <w:sz w:val="24"/>
                <w:szCs w:val="24"/>
              </w:rPr>
            </w:pPr>
            <w:r w:rsidRPr="00830D03">
              <w:rPr>
                <w:rFonts w:ascii="Arial" w:hAnsi="Arial" w:cs="Arial"/>
                <w:sz w:val="24"/>
                <w:szCs w:val="24"/>
              </w:rPr>
              <w:lastRenderedPageBreak/>
              <w:t xml:space="preserve">5000 </w:t>
            </w:r>
          </w:p>
        </w:tc>
        <w:tc>
          <w:tcPr>
            <w:tcW w:w="976" w:type="dxa"/>
          </w:tcPr>
          <w:p w14:paraId="1DC9EC93" w14:textId="7E1BCAB5" w:rsidR="00AE6870" w:rsidRPr="00830D03" w:rsidRDefault="00830D03" w:rsidP="00AE6870">
            <w:pPr>
              <w:rPr>
                <w:rFonts w:ascii="Arial" w:hAnsi="Arial" w:cs="Arial"/>
                <w:sz w:val="24"/>
                <w:szCs w:val="24"/>
              </w:rPr>
            </w:pPr>
            <w:r w:rsidRPr="00830D03">
              <w:rPr>
                <w:rFonts w:ascii="Arial" w:hAnsi="Arial" w:cs="Arial"/>
                <w:sz w:val="24"/>
                <w:szCs w:val="24"/>
              </w:rPr>
              <w:t>In Stock</w:t>
            </w:r>
          </w:p>
        </w:tc>
      </w:tr>
      <w:tr w:rsidR="00AE6870" w:rsidRPr="00830D03" w14:paraId="7EBAD057" w14:textId="77777777" w:rsidTr="00AE6870">
        <w:tc>
          <w:tcPr>
            <w:tcW w:w="975" w:type="dxa"/>
          </w:tcPr>
          <w:p w14:paraId="2B6A6DAD" w14:textId="77777777" w:rsidR="00AE6870" w:rsidRPr="00830D03" w:rsidRDefault="00AE6870" w:rsidP="00AE6870">
            <w:pPr>
              <w:rPr>
                <w:rFonts w:ascii="Arial" w:hAnsi="Arial" w:cs="Arial"/>
                <w:sz w:val="24"/>
                <w:szCs w:val="24"/>
              </w:rPr>
            </w:pPr>
          </w:p>
        </w:tc>
        <w:tc>
          <w:tcPr>
            <w:tcW w:w="975" w:type="dxa"/>
          </w:tcPr>
          <w:p w14:paraId="2CFE50C7" w14:textId="52AC8145" w:rsidR="00AE6870" w:rsidRPr="00830D03" w:rsidRDefault="00E11902" w:rsidP="00AE6870">
            <w:pPr>
              <w:rPr>
                <w:rFonts w:ascii="Arial" w:hAnsi="Arial" w:cs="Arial"/>
                <w:sz w:val="24"/>
                <w:szCs w:val="24"/>
              </w:rPr>
            </w:pPr>
            <w:r w:rsidRPr="00830D03">
              <w:rPr>
                <w:rFonts w:ascii="Arial" w:hAnsi="Arial" w:cs="Arial"/>
                <w:sz w:val="24"/>
                <w:szCs w:val="24"/>
              </w:rPr>
              <w:t>Giáo trình lập trình</w:t>
            </w:r>
          </w:p>
        </w:tc>
        <w:tc>
          <w:tcPr>
            <w:tcW w:w="975" w:type="dxa"/>
          </w:tcPr>
          <w:p w14:paraId="0A09F35E" w14:textId="77777777" w:rsidR="00830D03" w:rsidRPr="00830D03" w:rsidRDefault="00830D03" w:rsidP="00830D03">
            <w:pPr>
              <w:pStyle w:val="Heading1"/>
              <w:shd w:val="clear" w:color="auto" w:fill="FFFFFF"/>
              <w:spacing w:before="0" w:beforeAutospacing="0" w:after="60" w:afterAutospacing="0" w:line="480" w:lineRule="atLeast"/>
              <w:rPr>
                <w:rFonts w:ascii="Arial" w:hAnsi="Arial" w:cs="Arial"/>
                <w:b w:val="0"/>
                <w:bCs w:val="0"/>
                <w:color w:val="242424"/>
                <w:sz w:val="24"/>
                <w:szCs w:val="24"/>
              </w:rPr>
            </w:pPr>
            <w:r w:rsidRPr="00830D03">
              <w:rPr>
                <w:rFonts w:ascii="Arial" w:hAnsi="Arial" w:cs="Arial"/>
                <w:b w:val="0"/>
                <w:bCs w:val="0"/>
                <w:color w:val="242424"/>
                <w:sz w:val="24"/>
                <w:szCs w:val="24"/>
              </w:rPr>
              <w:t>Bài Tập Lập Trình Cơ Bản Với Ngôn Ngữ Python</w:t>
            </w:r>
          </w:p>
          <w:p w14:paraId="336DAE59" w14:textId="77777777" w:rsidR="00AE6870" w:rsidRPr="00830D03" w:rsidRDefault="00AE6870" w:rsidP="00AE6870">
            <w:pPr>
              <w:rPr>
                <w:rFonts w:ascii="Arial" w:hAnsi="Arial" w:cs="Arial"/>
                <w:sz w:val="24"/>
                <w:szCs w:val="24"/>
              </w:rPr>
            </w:pPr>
          </w:p>
        </w:tc>
        <w:tc>
          <w:tcPr>
            <w:tcW w:w="975" w:type="dxa"/>
          </w:tcPr>
          <w:p w14:paraId="11C64DD3" w14:textId="2CDF7AB6" w:rsidR="00AE6870" w:rsidRPr="00830D03" w:rsidRDefault="00830D03" w:rsidP="00AE6870">
            <w:pPr>
              <w:rPr>
                <w:rFonts w:ascii="Arial" w:hAnsi="Arial" w:cs="Arial"/>
                <w:sz w:val="24"/>
                <w:szCs w:val="24"/>
              </w:rPr>
            </w:pPr>
            <w:r w:rsidRPr="00830D03">
              <w:rPr>
                <w:rFonts w:ascii="Arial" w:hAnsi="Arial" w:cs="Arial"/>
                <w:sz w:val="24"/>
                <w:szCs w:val="24"/>
              </w:rPr>
              <w:t>NXB Đại Học Quốc Gia Hà Nội</w:t>
            </w:r>
          </w:p>
        </w:tc>
        <w:tc>
          <w:tcPr>
            <w:tcW w:w="975" w:type="dxa"/>
          </w:tcPr>
          <w:p w14:paraId="7FA441AF" w14:textId="7D88A6CA" w:rsidR="00AE6870" w:rsidRPr="00830D03" w:rsidRDefault="00830D03" w:rsidP="00AE6870">
            <w:pPr>
              <w:rPr>
                <w:rFonts w:ascii="Arial" w:hAnsi="Arial" w:cs="Arial"/>
                <w:sz w:val="24"/>
                <w:szCs w:val="24"/>
              </w:rPr>
            </w:pPr>
            <w:r w:rsidRPr="00830D03">
              <w:rPr>
                <w:rFonts w:ascii="Arial" w:hAnsi="Arial" w:cs="Arial"/>
                <w:sz w:val="24"/>
                <w:szCs w:val="24"/>
              </w:rPr>
              <w:t>105000</w:t>
            </w:r>
          </w:p>
        </w:tc>
        <w:tc>
          <w:tcPr>
            <w:tcW w:w="975" w:type="dxa"/>
          </w:tcPr>
          <w:p w14:paraId="5B78D2F4" w14:textId="38967150" w:rsidR="00AE6870" w:rsidRPr="00830D03" w:rsidRDefault="00830D03" w:rsidP="00AE6870">
            <w:pPr>
              <w:rPr>
                <w:rFonts w:ascii="Arial" w:hAnsi="Arial" w:cs="Arial"/>
                <w:sz w:val="24"/>
                <w:szCs w:val="24"/>
              </w:rPr>
            </w:pPr>
            <w:r w:rsidRPr="00830D03">
              <w:rPr>
                <w:rFonts w:ascii="Arial" w:hAnsi="Arial" w:cs="Arial"/>
                <w:sz w:val="24"/>
                <w:szCs w:val="24"/>
              </w:rPr>
              <w:t>105000</w:t>
            </w:r>
          </w:p>
        </w:tc>
        <w:tc>
          <w:tcPr>
            <w:tcW w:w="975" w:type="dxa"/>
          </w:tcPr>
          <w:p w14:paraId="4541C88F" w14:textId="34AC4306" w:rsidR="00AE6870" w:rsidRPr="00830D03" w:rsidRDefault="00830D03" w:rsidP="00AE6870">
            <w:pPr>
              <w:rPr>
                <w:rFonts w:ascii="Arial" w:hAnsi="Arial" w:cs="Arial"/>
                <w:sz w:val="24"/>
                <w:szCs w:val="24"/>
              </w:rPr>
            </w:pPr>
            <w:r w:rsidRPr="00830D03">
              <w:rPr>
                <w:rFonts w:ascii="Arial" w:hAnsi="Arial" w:cs="Arial"/>
                <w:color w:val="242424"/>
                <w:sz w:val="24"/>
                <w:szCs w:val="24"/>
                <w:shd w:val="clear" w:color="auto" w:fill="FFFFFF"/>
              </w:rPr>
              <w:t>Cung cấp các dạng bài tập khác nhau để bạn thực hành khi học lập trình Python.</w:t>
            </w:r>
          </w:p>
        </w:tc>
        <w:tc>
          <w:tcPr>
            <w:tcW w:w="976" w:type="dxa"/>
          </w:tcPr>
          <w:p w14:paraId="07B801B3" w14:textId="51C5372D" w:rsidR="00AE6870" w:rsidRPr="00830D03" w:rsidRDefault="00830D03" w:rsidP="00AE6870">
            <w:pPr>
              <w:rPr>
                <w:rFonts w:ascii="Arial" w:hAnsi="Arial" w:cs="Arial"/>
                <w:sz w:val="24"/>
                <w:szCs w:val="24"/>
              </w:rPr>
            </w:pPr>
            <w:r w:rsidRPr="00830D03">
              <w:rPr>
                <w:rFonts w:ascii="Arial" w:hAnsi="Arial" w:cs="Arial"/>
                <w:sz w:val="24"/>
                <w:szCs w:val="24"/>
              </w:rPr>
              <w:t>5000</w:t>
            </w:r>
          </w:p>
        </w:tc>
        <w:tc>
          <w:tcPr>
            <w:tcW w:w="976" w:type="dxa"/>
          </w:tcPr>
          <w:p w14:paraId="3925EB26" w14:textId="0F7263A8" w:rsidR="00AE6870" w:rsidRPr="00830D03" w:rsidRDefault="00830D03" w:rsidP="00AE6870">
            <w:pPr>
              <w:rPr>
                <w:rFonts w:ascii="Arial" w:hAnsi="Arial" w:cs="Arial"/>
                <w:sz w:val="24"/>
                <w:szCs w:val="24"/>
              </w:rPr>
            </w:pPr>
            <w:r w:rsidRPr="00830D03">
              <w:rPr>
                <w:rFonts w:ascii="Arial" w:hAnsi="Arial" w:cs="Arial"/>
                <w:sz w:val="24"/>
                <w:szCs w:val="24"/>
              </w:rPr>
              <w:t>In Stock</w:t>
            </w:r>
          </w:p>
        </w:tc>
      </w:tr>
    </w:tbl>
    <w:p w14:paraId="5BF3F3AE" w14:textId="77777777" w:rsidR="00440347" w:rsidRPr="00830D03" w:rsidRDefault="00830D03">
      <w:pPr>
        <w:rPr>
          <w:rFonts w:ascii="Arial" w:hAnsi="Arial" w:cs="Arial"/>
          <w:sz w:val="24"/>
          <w:szCs w:val="24"/>
        </w:rPr>
      </w:pPr>
    </w:p>
    <w:sectPr w:rsidR="00440347" w:rsidRPr="00830D03" w:rsidSect="00AD580C">
      <w:pgSz w:w="11906" w:h="16838"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70"/>
    <w:rsid w:val="00230A58"/>
    <w:rsid w:val="002C4482"/>
    <w:rsid w:val="003718B9"/>
    <w:rsid w:val="00507C8A"/>
    <w:rsid w:val="0064596C"/>
    <w:rsid w:val="00830D03"/>
    <w:rsid w:val="008A4023"/>
    <w:rsid w:val="00AD580C"/>
    <w:rsid w:val="00AE6870"/>
    <w:rsid w:val="00CA1704"/>
    <w:rsid w:val="00E11902"/>
    <w:rsid w:val="00ED6AA6"/>
    <w:rsid w:val="00EF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92AB"/>
  <w15:chartTrackingRefBased/>
  <w15:docId w15:val="{CD61B9B8-06C0-4622-9020-0EA71216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6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87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11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452">
      <w:bodyDiv w:val="1"/>
      <w:marLeft w:val="0"/>
      <w:marRight w:val="0"/>
      <w:marTop w:val="0"/>
      <w:marBottom w:val="0"/>
      <w:divBdr>
        <w:top w:val="none" w:sz="0" w:space="0" w:color="auto"/>
        <w:left w:val="none" w:sz="0" w:space="0" w:color="auto"/>
        <w:bottom w:val="none" w:sz="0" w:space="0" w:color="auto"/>
        <w:right w:val="none" w:sz="0" w:space="0" w:color="auto"/>
      </w:divBdr>
    </w:div>
    <w:div w:id="499465343">
      <w:bodyDiv w:val="1"/>
      <w:marLeft w:val="0"/>
      <w:marRight w:val="0"/>
      <w:marTop w:val="0"/>
      <w:marBottom w:val="0"/>
      <w:divBdr>
        <w:top w:val="none" w:sz="0" w:space="0" w:color="auto"/>
        <w:left w:val="none" w:sz="0" w:space="0" w:color="auto"/>
        <w:bottom w:val="none" w:sz="0" w:space="0" w:color="auto"/>
        <w:right w:val="none" w:sz="0" w:space="0" w:color="auto"/>
      </w:divBdr>
    </w:div>
    <w:div w:id="521481600">
      <w:bodyDiv w:val="1"/>
      <w:marLeft w:val="0"/>
      <w:marRight w:val="0"/>
      <w:marTop w:val="0"/>
      <w:marBottom w:val="0"/>
      <w:divBdr>
        <w:top w:val="none" w:sz="0" w:space="0" w:color="auto"/>
        <w:left w:val="none" w:sz="0" w:space="0" w:color="auto"/>
        <w:bottom w:val="none" w:sz="0" w:space="0" w:color="auto"/>
        <w:right w:val="none" w:sz="0" w:space="0" w:color="auto"/>
      </w:divBdr>
    </w:div>
    <w:div w:id="545871768">
      <w:bodyDiv w:val="1"/>
      <w:marLeft w:val="0"/>
      <w:marRight w:val="0"/>
      <w:marTop w:val="0"/>
      <w:marBottom w:val="0"/>
      <w:divBdr>
        <w:top w:val="none" w:sz="0" w:space="0" w:color="auto"/>
        <w:left w:val="none" w:sz="0" w:space="0" w:color="auto"/>
        <w:bottom w:val="none" w:sz="0" w:space="0" w:color="auto"/>
        <w:right w:val="none" w:sz="0" w:space="0" w:color="auto"/>
      </w:divBdr>
    </w:div>
    <w:div w:id="655575910">
      <w:bodyDiv w:val="1"/>
      <w:marLeft w:val="0"/>
      <w:marRight w:val="0"/>
      <w:marTop w:val="0"/>
      <w:marBottom w:val="0"/>
      <w:divBdr>
        <w:top w:val="none" w:sz="0" w:space="0" w:color="auto"/>
        <w:left w:val="none" w:sz="0" w:space="0" w:color="auto"/>
        <w:bottom w:val="none" w:sz="0" w:space="0" w:color="auto"/>
        <w:right w:val="none" w:sz="0" w:space="0" w:color="auto"/>
      </w:divBdr>
    </w:div>
    <w:div w:id="1690138808">
      <w:bodyDiv w:val="1"/>
      <w:marLeft w:val="0"/>
      <w:marRight w:val="0"/>
      <w:marTop w:val="0"/>
      <w:marBottom w:val="0"/>
      <w:divBdr>
        <w:top w:val="none" w:sz="0" w:space="0" w:color="auto"/>
        <w:left w:val="none" w:sz="0" w:space="0" w:color="auto"/>
        <w:bottom w:val="none" w:sz="0" w:space="0" w:color="auto"/>
        <w:right w:val="none" w:sz="0" w:space="0" w:color="auto"/>
      </w:divBdr>
    </w:div>
    <w:div w:id="1790776126">
      <w:bodyDiv w:val="1"/>
      <w:marLeft w:val="0"/>
      <w:marRight w:val="0"/>
      <w:marTop w:val="0"/>
      <w:marBottom w:val="0"/>
      <w:divBdr>
        <w:top w:val="none" w:sz="0" w:space="0" w:color="auto"/>
        <w:left w:val="none" w:sz="0" w:space="0" w:color="auto"/>
        <w:bottom w:val="none" w:sz="0" w:space="0" w:color="auto"/>
        <w:right w:val="none" w:sz="0" w:space="0" w:color="auto"/>
      </w:divBdr>
    </w:div>
    <w:div w:id="1800684132">
      <w:bodyDiv w:val="1"/>
      <w:marLeft w:val="0"/>
      <w:marRight w:val="0"/>
      <w:marTop w:val="0"/>
      <w:marBottom w:val="0"/>
      <w:divBdr>
        <w:top w:val="none" w:sz="0" w:space="0" w:color="auto"/>
        <w:left w:val="none" w:sz="0" w:space="0" w:color="auto"/>
        <w:bottom w:val="none" w:sz="0" w:space="0" w:color="auto"/>
        <w:right w:val="none" w:sz="0" w:space="0" w:color="auto"/>
      </w:divBdr>
    </w:div>
    <w:div w:id="1883709493">
      <w:bodyDiv w:val="1"/>
      <w:marLeft w:val="0"/>
      <w:marRight w:val="0"/>
      <w:marTop w:val="0"/>
      <w:marBottom w:val="0"/>
      <w:divBdr>
        <w:top w:val="none" w:sz="0" w:space="0" w:color="auto"/>
        <w:left w:val="none" w:sz="0" w:space="0" w:color="auto"/>
        <w:bottom w:val="none" w:sz="0" w:space="0" w:color="auto"/>
        <w:right w:val="none" w:sz="0" w:space="0" w:color="auto"/>
      </w:divBdr>
    </w:div>
    <w:div w:id="209716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PHUONG</dc:creator>
  <cp:keywords/>
  <dc:description/>
  <cp:lastModifiedBy>NGUYEN THI MINH PHUONG</cp:lastModifiedBy>
  <cp:revision>1</cp:revision>
  <dcterms:created xsi:type="dcterms:W3CDTF">2021-12-06T02:34:00Z</dcterms:created>
  <dcterms:modified xsi:type="dcterms:W3CDTF">2021-12-06T02:58:00Z</dcterms:modified>
</cp:coreProperties>
</file>