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787009" w14:textId="77777777" w:rsidR="00C74AC7" w:rsidRDefault="00C74AC7" w:rsidP="00C74AC7">
      <w:pPr>
        <w:spacing w:before="120" w:after="120"/>
        <w:jc w:val="both"/>
        <w:rPr>
          <w:b/>
        </w:rPr>
      </w:pPr>
      <w:r>
        <w:rPr>
          <w:b/>
        </w:rPr>
        <w:t>THÔNG TIN VỀ DOANH NGHIỆP (DN)</w:t>
      </w:r>
    </w:p>
    <w:p w14:paraId="6D6F0700" w14:textId="77777777" w:rsidR="00C74AC7" w:rsidRDefault="00C74AC7" w:rsidP="00C74AC7">
      <w:pPr>
        <w:spacing w:before="120" w:after="120"/>
        <w:jc w:val="both"/>
        <w:rPr>
          <w:i/>
        </w:rPr>
      </w:pPr>
      <w:r>
        <w:rPr>
          <w:i/>
        </w:rPr>
        <w:t>(Logo, tên đầy đủ, địa chỉ, điện thoại, fax, e-mail, web link)</w:t>
      </w:r>
    </w:p>
    <w:p w14:paraId="576C73F9" w14:textId="77777777" w:rsidR="00C74AC7" w:rsidRPr="005A075C" w:rsidRDefault="00C74AC7" w:rsidP="00C74AC7">
      <w:pPr>
        <w:spacing w:before="120" w:after="120"/>
        <w:jc w:val="both"/>
        <w:rPr>
          <w:i/>
        </w:rPr>
      </w:pPr>
      <w:r>
        <w:rPr>
          <w:i/>
          <w:noProof/>
          <w:lang w:eastAsia="en-US"/>
        </w:rPr>
        <w:drawing>
          <wp:inline distT="0" distB="0" distL="0" distR="0" wp14:anchorId="08FB640B" wp14:editId="2F39B677">
            <wp:extent cx="2758440" cy="1120140"/>
            <wp:effectExtent l="0" t="0" r="3810" b="3810"/>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8440" cy="1120140"/>
                    </a:xfrm>
                    <a:prstGeom prst="rect">
                      <a:avLst/>
                    </a:prstGeom>
                    <a:noFill/>
                    <a:ln>
                      <a:noFill/>
                    </a:ln>
                  </pic:spPr>
                </pic:pic>
              </a:graphicData>
            </a:graphic>
          </wp:inline>
        </w:drawing>
      </w:r>
      <w:r w:rsidRPr="005A075C">
        <w:rPr>
          <w:i/>
        </w:rPr>
        <w:fldChar w:fldCharType="begin"/>
      </w:r>
      <w:r w:rsidRPr="005A075C">
        <w:rPr>
          <w:i/>
        </w:rPr>
        <w:instrText xml:space="preserve"> INCLUDEPICTURE "https://vista.gov.vn/vn-uploads/news/2019_4/18-4-2019/1.jpg" \* MERGEFORMATINET </w:instrText>
      </w:r>
      <w:r w:rsidRPr="005A075C">
        <w:rPr>
          <w:i/>
        </w:rPr>
        <w:fldChar w:fldCharType="end"/>
      </w:r>
    </w:p>
    <w:p w14:paraId="76AA03BA" w14:textId="77777777" w:rsidR="00C74AC7" w:rsidRPr="005A075C" w:rsidRDefault="00C74AC7" w:rsidP="00C74AC7">
      <w:pPr>
        <w:spacing w:before="120" w:after="120"/>
        <w:jc w:val="both"/>
        <w:rPr>
          <w:iCs/>
        </w:rPr>
      </w:pPr>
      <w:r>
        <w:rPr>
          <w:iCs/>
        </w:rPr>
        <w:t>Doanh</w:t>
      </w:r>
      <w:r>
        <w:rPr>
          <w:iCs/>
          <w:lang w:val="vi-VN"/>
        </w:rPr>
        <w:t xml:space="preserve"> nghiệp: </w:t>
      </w:r>
      <w:r>
        <w:rPr>
          <w:rStyle w:val="fontstyle01"/>
        </w:rPr>
        <w:t xml:space="preserve">VinAI Artificial Intelligence Application and Research JSC </w:t>
      </w:r>
    </w:p>
    <w:p w14:paraId="735DE277" w14:textId="77777777" w:rsidR="00C74AC7" w:rsidRPr="00765BB8" w:rsidRDefault="00C74AC7" w:rsidP="00C74AC7">
      <w:pPr>
        <w:spacing w:before="120" w:after="120"/>
        <w:jc w:val="both"/>
        <w:rPr>
          <w:iCs/>
        </w:rPr>
      </w:pPr>
      <w:r>
        <w:rPr>
          <w:iCs/>
          <w:lang w:val="vi-VN"/>
        </w:rPr>
        <w:t xml:space="preserve">Địa chỉ: </w:t>
      </w:r>
      <w:r>
        <w:rPr>
          <w:iCs/>
        </w:rPr>
        <w:t>16</w:t>
      </w:r>
      <w:r w:rsidRPr="00765BB8">
        <w:rPr>
          <w:iCs/>
          <w:vertAlign w:val="superscript"/>
        </w:rPr>
        <w:t>th</w:t>
      </w:r>
      <w:r>
        <w:rPr>
          <w:iCs/>
        </w:rPr>
        <w:t xml:space="preserve"> floor, Vincom, Dong Khoi street, District 1, Hochiminh</w:t>
      </w:r>
    </w:p>
    <w:p w14:paraId="73C5DEA5" w14:textId="77777777" w:rsidR="00C74AC7" w:rsidRPr="007B321F" w:rsidRDefault="00C74AC7" w:rsidP="00C74AC7">
      <w:pPr>
        <w:spacing w:before="120" w:after="120"/>
        <w:jc w:val="both"/>
        <w:rPr>
          <w:iCs/>
          <w:lang w:val="vi-VN"/>
        </w:rPr>
      </w:pPr>
      <w:r>
        <w:rPr>
          <w:iCs/>
          <w:lang w:val="vi-VN"/>
        </w:rPr>
        <w:t xml:space="preserve">Web link:  </w:t>
      </w:r>
      <w:r w:rsidRPr="007B321F">
        <w:rPr>
          <w:iCs/>
          <w:lang w:val="vi-VN"/>
        </w:rPr>
        <w:t>https://www.vinai.io/</w:t>
      </w:r>
    </w:p>
    <w:p w14:paraId="7032961C" w14:textId="77777777" w:rsidR="002770AD" w:rsidRPr="000053CF" w:rsidRDefault="00B24843">
      <w:pPr>
        <w:spacing w:before="120" w:after="120"/>
        <w:jc w:val="both"/>
        <w:rPr>
          <w:i/>
          <w:lang w:val="vi-VN"/>
        </w:rPr>
      </w:pPr>
      <w:r w:rsidRPr="000053CF">
        <w:rPr>
          <w:i/>
          <w:lang w:val="vi-VN"/>
        </w:rPr>
        <w:t>……………………………………………………..</w:t>
      </w:r>
    </w:p>
    <w:p w14:paraId="5FB59480" w14:textId="77777777" w:rsidR="002770AD" w:rsidRPr="000053CF" w:rsidRDefault="002770AD">
      <w:pPr>
        <w:spacing w:before="120" w:after="120"/>
        <w:rPr>
          <w:b/>
          <w:lang w:val="vi-VN"/>
        </w:rPr>
      </w:pPr>
    </w:p>
    <w:p w14:paraId="540ED4BB" w14:textId="77777777" w:rsidR="002770AD" w:rsidRPr="000053CF" w:rsidRDefault="00B24843">
      <w:pPr>
        <w:spacing w:before="120" w:after="120"/>
        <w:jc w:val="center"/>
        <w:rPr>
          <w:b/>
          <w:sz w:val="30"/>
          <w:szCs w:val="30"/>
          <w:lang w:val="vi-VN"/>
        </w:rPr>
      </w:pPr>
      <w:r w:rsidRPr="000053CF">
        <w:rPr>
          <w:b/>
          <w:sz w:val="30"/>
          <w:szCs w:val="30"/>
          <w:lang w:val="vi-VN"/>
        </w:rPr>
        <w:t>CHƯƠNG TRÌNH</w:t>
      </w:r>
    </w:p>
    <w:p w14:paraId="5803E8CB" w14:textId="77777777" w:rsidR="002770AD" w:rsidRPr="000053CF" w:rsidRDefault="00B24843">
      <w:pPr>
        <w:spacing w:before="120" w:after="120"/>
        <w:jc w:val="center"/>
        <w:rPr>
          <w:b/>
          <w:sz w:val="30"/>
          <w:szCs w:val="30"/>
          <w:lang w:val="vi-VN"/>
        </w:rPr>
      </w:pPr>
      <w:r w:rsidRPr="000053CF">
        <w:rPr>
          <w:b/>
          <w:sz w:val="30"/>
          <w:szCs w:val="30"/>
          <w:lang w:val="vi-VN"/>
        </w:rPr>
        <w:t>THỰC TẬP TỐT NGHIỆP (TTTN)/ THỰC TẬP NGOÀI TRƯỜNG (TTNT)</w:t>
      </w:r>
    </w:p>
    <w:p w14:paraId="29068BF0" w14:textId="77777777" w:rsidR="002770AD" w:rsidRPr="000053CF" w:rsidRDefault="00B24843">
      <w:pPr>
        <w:spacing w:before="120" w:after="120"/>
        <w:jc w:val="center"/>
        <w:rPr>
          <w:b/>
          <w:lang w:val="vi-VN"/>
        </w:rPr>
      </w:pPr>
      <w:r w:rsidRPr="000053CF">
        <w:rPr>
          <w:b/>
          <w:lang w:val="vi-VN"/>
        </w:rPr>
        <w:t xml:space="preserve">DÀNH </w:t>
      </w:r>
      <w:r w:rsidRPr="000053CF">
        <w:rPr>
          <w:b/>
          <w:u w:val="single"/>
          <w:lang w:val="vi-VN"/>
        </w:rPr>
        <w:t>RIÊNG</w:t>
      </w:r>
      <w:r w:rsidRPr="000053CF">
        <w:rPr>
          <w:b/>
          <w:lang w:val="vi-VN"/>
        </w:rPr>
        <w:t xml:space="preserve"> CHO SINH VIÊN</w:t>
      </w:r>
    </w:p>
    <w:p w14:paraId="7B334802" w14:textId="77777777" w:rsidR="002770AD" w:rsidRPr="000053CF" w:rsidRDefault="00B24843">
      <w:pPr>
        <w:spacing w:before="120" w:after="120"/>
        <w:jc w:val="center"/>
        <w:rPr>
          <w:b/>
          <w:lang w:val="vi-VN"/>
        </w:rPr>
      </w:pPr>
      <w:r w:rsidRPr="000053CF">
        <w:rPr>
          <w:b/>
          <w:lang w:val="vi-VN"/>
        </w:rPr>
        <w:t>KHOA KH&amp;KT MÁY TÍNH – TRƯỜNG ĐH BÁCH KHOA – ĐHQG TP.HCM</w:t>
      </w:r>
    </w:p>
    <w:p w14:paraId="40356056" w14:textId="77777777" w:rsidR="002F66B5" w:rsidRDefault="002F66B5" w:rsidP="002F66B5">
      <w:pPr>
        <w:spacing w:before="120" w:after="120"/>
        <w:jc w:val="center"/>
        <w:rPr>
          <w:b/>
        </w:rPr>
      </w:pPr>
      <w:r>
        <w:rPr>
          <w:b/>
        </w:rPr>
        <w:t>HỌC KỲ 3/2022-2023 (HK223)</w:t>
      </w:r>
    </w:p>
    <w:p w14:paraId="5ABD9C7B" w14:textId="77777777" w:rsidR="002F66B5" w:rsidRDefault="002F66B5" w:rsidP="002F66B5">
      <w:pPr>
        <w:spacing w:before="120" w:after="120"/>
        <w:jc w:val="center"/>
        <w:rPr>
          <w:b/>
        </w:rPr>
      </w:pPr>
      <w:r>
        <w:rPr>
          <w:b/>
        </w:rPr>
        <w:t xml:space="preserve">(Thời gian thực tập thực tế từ </w:t>
      </w:r>
      <w:r>
        <w:rPr>
          <w:b/>
          <w:color w:val="FF0000"/>
        </w:rPr>
        <w:t>12/06-11/08/2023</w:t>
      </w:r>
      <w:r>
        <w:rPr>
          <w:b/>
        </w:rPr>
        <w:t>)</w:t>
      </w:r>
    </w:p>
    <w:p w14:paraId="3D959DFD" w14:textId="77777777" w:rsidR="002770AD" w:rsidRPr="000053CF" w:rsidRDefault="002770AD">
      <w:pPr>
        <w:spacing w:before="120" w:after="120"/>
        <w:rPr>
          <w:b/>
          <w:lang w:val="vi-VN"/>
        </w:rPr>
      </w:pPr>
    </w:p>
    <w:p w14:paraId="2FDABAB1" w14:textId="77777777" w:rsidR="002770AD" w:rsidRDefault="00B24843">
      <w:pPr>
        <w:numPr>
          <w:ilvl w:val="0"/>
          <w:numId w:val="5"/>
        </w:numPr>
        <w:spacing w:before="120" w:after="120"/>
        <w:jc w:val="both"/>
        <w:rPr>
          <w:b/>
        </w:rPr>
      </w:pPr>
      <w:r>
        <w:rPr>
          <w:b/>
        </w:rPr>
        <w:t>NỘI DUNG:</w:t>
      </w:r>
    </w:p>
    <w:p w14:paraId="06F7B83F" w14:textId="77777777" w:rsidR="007B321F" w:rsidRDefault="00B24843" w:rsidP="007B321F">
      <w:pPr>
        <w:numPr>
          <w:ilvl w:val="0"/>
          <w:numId w:val="3"/>
        </w:numPr>
        <w:spacing w:before="120" w:after="120"/>
        <w:jc w:val="both"/>
      </w:pPr>
      <w:r>
        <w:rPr>
          <w:b/>
        </w:rPr>
        <w:t>Giới thiệu sơ bộ về DN</w:t>
      </w:r>
      <w:r>
        <w:t>:</w:t>
      </w:r>
    </w:p>
    <w:p w14:paraId="214A3D54" w14:textId="4F3F0A6F" w:rsidR="007B321F" w:rsidRDefault="007B321F" w:rsidP="007B321F">
      <w:pPr>
        <w:spacing w:before="120" w:after="120"/>
        <w:ind w:left="720"/>
        <w:jc w:val="both"/>
      </w:pPr>
      <w:r>
        <w:t xml:space="preserve">Được thành lập vào năm 2019, VinAI là </w:t>
      </w:r>
      <w:r w:rsidR="00D60F92">
        <w:t xml:space="preserve">1 trong </w:t>
      </w:r>
      <w:r>
        <w:t xml:space="preserve">25 </w:t>
      </w:r>
      <w:r w:rsidR="00D60F92">
        <w:t>doanh nghiệp</w:t>
      </w:r>
      <w:r>
        <w:t xml:space="preserve"> dựa trên nghiên cứu AI hàng đầu thế giới với vô số các dự án nghiên cứu thực tế. Có trụ sở chính tại Hà Nội (Việt Nam), VinAI vươn ra toàn cầu với sự </w:t>
      </w:r>
      <w:r>
        <w:rPr>
          <w:noProof/>
        </w:rPr>
        <w:t>hiện</w:t>
      </w:r>
      <w:r>
        <w:t xml:space="preserve"> diện của trung tâm công nghệ tại Hoa Kỳ và Úc. Tập hợp </w:t>
      </w:r>
      <w:r w:rsidR="00D60F92">
        <w:t>hơn</w:t>
      </w:r>
      <w:r w:rsidR="00D60F92">
        <w:rPr>
          <w:lang w:val="vi-VN"/>
        </w:rPr>
        <w:t xml:space="preserve"> </w:t>
      </w:r>
      <w:r>
        <w:t>200 nhà nghiên cứu và kỹ sư nổi tiếng, VinAI bắt đầu chuyển đổi công nghệ nghiên cứu AI hiện đại thành các sản phẩm và dịch vụ giải quyết các vấn đề trong thế giới thực.</w:t>
      </w:r>
    </w:p>
    <w:p w14:paraId="408019AB" w14:textId="77777777" w:rsidR="008C009A" w:rsidRDefault="008C009A" w:rsidP="007B321F">
      <w:pPr>
        <w:spacing w:before="120" w:after="120"/>
        <w:ind w:left="720"/>
        <w:jc w:val="both"/>
      </w:pPr>
    </w:p>
    <w:p w14:paraId="5CD1BA7B" w14:textId="74EC134C" w:rsidR="002770AD" w:rsidRDefault="00B24843" w:rsidP="007B321F">
      <w:pPr>
        <w:numPr>
          <w:ilvl w:val="0"/>
          <w:numId w:val="3"/>
        </w:numPr>
        <w:spacing w:before="120" w:after="120"/>
        <w:jc w:val="both"/>
      </w:pPr>
      <w:r>
        <w:rPr>
          <w:b/>
        </w:rPr>
        <w:t>Chương trình</w:t>
      </w:r>
      <w:r>
        <w:t>:</w:t>
      </w:r>
    </w:p>
    <w:p w14:paraId="74EBF784" w14:textId="77777777" w:rsidR="002770AD" w:rsidRDefault="00B24843">
      <w:pPr>
        <w:spacing w:before="120" w:after="120"/>
        <w:ind w:left="360"/>
        <w:jc w:val="both"/>
      </w:pPr>
      <w:r>
        <w:t xml:space="preserve">Ngoài kiến thức chuyên môn về ngành Khoa học và Kỹ thuật Máy Tính - Công nghệ Thông tin, chương trình </w:t>
      </w:r>
      <w:r>
        <w:rPr>
          <w:b/>
        </w:rPr>
        <w:t>đảm bảo/ cam kết</w:t>
      </w:r>
      <w:r>
        <w:t xml:space="preserve"> trang bị cho sinh viên (SV) đầy đủ kỹ năng sau:</w:t>
      </w:r>
    </w:p>
    <w:p w14:paraId="1B83864E" w14:textId="77777777" w:rsidR="002770AD" w:rsidRDefault="00B24843">
      <w:pPr>
        <w:spacing w:before="120" w:after="120"/>
        <w:ind w:left="360"/>
        <w:jc w:val="both"/>
        <w:rPr>
          <w:i/>
        </w:rPr>
      </w:pPr>
      <w:r>
        <w:rPr>
          <w:i/>
        </w:rPr>
        <w:t>(DN sẽ chấm điểm kỳ thực tập cho SV theo tiêu chí trong bảng dưới đây – mẫu bảng điểm đính kèm).</w:t>
      </w:r>
    </w:p>
    <w:tbl>
      <w:tblPr>
        <w:tblStyle w:val="a8"/>
        <w:tblW w:w="97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2"/>
        <w:gridCol w:w="7548"/>
        <w:gridCol w:w="1440"/>
      </w:tblGrid>
      <w:tr w:rsidR="002770AD" w14:paraId="5327200E" w14:textId="77777777">
        <w:trPr>
          <w:trHeight w:val="390"/>
        </w:trPr>
        <w:tc>
          <w:tcPr>
            <w:tcW w:w="732" w:type="dxa"/>
            <w:tcBorders>
              <w:top w:val="single" w:sz="4" w:space="0" w:color="000000"/>
              <w:left w:val="single" w:sz="4" w:space="0" w:color="000000"/>
              <w:bottom w:val="single" w:sz="4" w:space="0" w:color="000000"/>
              <w:right w:val="single" w:sz="4" w:space="0" w:color="000000"/>
            </w:tcBorders>
            <w:shd w:val="clear" w:color="auto" w:fill="auto"/>
          </w:tcPr>
          <w:p w14:paraId="1FC421D9" w14:textId="77777777" w:rsidR="002770AD" w:rsidRDefault="00B24843">
            <w:pPr>
              <w:spacing w:before="120" w:after="120"/>
              <w:jc w:val="center"/>
              <w:rPr>
                <w:b/>
              </w:rPr>
            </w:pPr>
            <w:r>
              <w:rPr>
                <w:b/>
              </w:rPr>
              <w:t>Stt</w:t>
            </w:r>
          </w:p>
        </w:tc>
        <w:tc>
          <w:tcPr>
            <w:tcW w:w="7548" w:type="dxa"/>
            <w:tcBorders>
              <w:top w:val="single" w:sz="4" w:space="0" w:color="000000"/>
              <w:left w:val="nil"/>
              <w:bottom w:val="single" w:sz="4" w:space="0" w:color="000000"/>
              <w:right w:val="single" w:sz="4" w:space="0" w:color="000000"/>
            </w:tcBorders>
            <w:shd w:val="clear" w:color="auto" w:fill="auto"/>
          </w:tcPr>
          <w:p w14:paraId="42534E8F" w14:textId="77777777" w:rsidR="002770AD" w:rsidRDefault="00B24843">
            <w:pPr>
              <w:spacing w:before="120" w:after="120"/>
              <w:jc w:val="center"/>
              <w:rPr>
                <w:b/>
              </w:rPr>
            </w:pPr>
            <w:r>
              <w:rPr>
                <w:b/>
              </w:rPr>
              <w:t>Tiêu chí</w:t>
            </w:r>
          </w:p>
        </w:tc>
        <w:tc>
          <w:tcPr>
            <w:tcW w:w="1440" w:type="dxa"/>
            <w:tcBorders>
              <w:top w:val="single" w:sz="4" w:space="0" w:color="000000"/>
              <w:left w:val="nil"/>
              <w:bottom w:val="single" w:sz="4" w:space="0" w:color="000000"/>
              <w:right w:val="single" w:sz="4" w:space="0" w:color="000000"/>
            </w:tcBorders>
            <w:shd w:val="clear" w:color="auto" w:fill="auto"/>
          </w:tcPr>
          <w:p w14:paraId="10F99DCB" w14:textId="77777777" w:rsidR="002770AD" w:rsidRDefault="00B24843">
            <w:pPr>
              <w:spacing w:before="120" w:after="120"/>
              <w:jc w:val="center"/>
              <w:rPr>
                <w:b/>
              </w:rPr>
            </w:pPr>
            <w:r>
              <w:rPr>
                <w:b/>
              </w:rPr>
              <w:t>Điểm tối đa</w:t>
            </w:r>
          </w:p>
        </w:tc>
      </w:tr>
      <w:tr w:rsidR="002770AD" w14:paraId="6D9F6103" w14:textId="77777777">
        <w:trPr>
          <w:trHeight w:val="255"/>
        </w:trPr>
        <w:tc>
          <w:tcPr>
            <w:tcW w:w="732" w:type="dxa"/>
            <w:tcBorders>
              <w:top w:val="nil"/>
              <w:left w:val="single" w:sz="4" w:space="0" w:color="000000"/>
              <w:bottom w:val="single" w:sz="4" w:space="0" w:color="000000"/>
              <w:right w:val="single" w:sz="4" w:space="0" w:color="000000"/>
            </w:tcBorders>
            <w:shd w:val="clear" w:color="auto" w:fill="auto"/>
          </w:tcPr>
          <w:p w14:paraId="1F05927A" w14:textId="77777777" w:rsidR="002770AD" w:rsidRDefault="00B24843">
            <w:pPr>
              <w:spacing w:before="120" w:after="120"/>
              <w:jc w:val="center"/>
              <w:rPr>
                <w:b/>
              </w:rPr>
            </w:pPr>
            <w:r>
              <w:rPr>
                <w:b/>
              </w:rPr>
              <w:t>1</w:t>
            </w:r>
          </w:p>
        </w:tc>
        <w:tc>
          <w:tcPr>
            <w:tcW w:w="7548" w:type="dxa"/>
            <w:tcBorders>
              <w:top w:val="nil"/>
              <w:left w:val="nil"/>
              <w:bottom w:val="single" w:sz="4" w:space="0" w:color="000000"/>
              <w:right w:val="single" w:sz="4" w:space="0" w:color="000000"/>
            </w:tcBorders>
            <w:shd w:val="clear" w:color="auto" w:fill="auto"/>
          </w:tcPr>
          <w:p w14:paraId="33D1208C" w14:textId="77777777" w:rsidR="002770AD" w:rsidRDefault="00B24843">
            <w:pPr>
              <w:tabs>
                <w:tab w:val="left" w:pos="3008"/>
              </w:tabs>
              <w:spacing w:before="120" w:after="120"/>
              <w:rPr>
                <w:b/>
              </w:rPr>
            </w:pPr>
            <w:r>
              <w:rPr>
                <w:b/>
              </w:rPr>
              <w:t xml:space="preserve">Kỹ năng chuyên môn: </w:t>
            </w:r>
            <w:r>
              <w:t>Mức độ hoàn thành công việc.</w:t>
            </w:r>
          </w:p>
        </w:tc>
        <w:tc>
          <w:tcPr>
            <w:tcW w:w="1440" w:type="dxa"/>
            <w:tcBorders>
              <w:top w:val="nil"/>
              <w:left w:val="nil"/>
              <w:bottom w:val="single" w:sz="4" w:space="0" w:color="000000"/>
              <w:right w:val="single" w:sz="4" w:space="0" w:color="000000"/>
            </w:tcBorders>
            <w:shd w:val="clear" w:color="auto" w:fill="auto"/>
          </w:tcPr>
          <w:p w14:paraId="78DA669C" w14:textId="77777777" w:rsidR="002770AD" w:rsidRDefault="00B24843">
            <w:pPr>
              <w:spacing w:before="120" w:after="120"/>
              <w:jc w:val="right"/>
              <w:rPr>
                <w:b/>
              </w:rPr>
            </w:pPr>
            <w:r>
              <w:rPr>
                <w:b/>
              </w:rPr>
              <w:t>20</w:t>
            </w:r>
          </w:p>
        </w:tc>
      </w:tr>
      <w:tr w:rsidR="002770AD" w14:paraId="3BBD5A9B" w14:textId="77777777">
        <w:trPr>
          <w:trHeight w:val="315"/>
        </w:trPr>
        <w:tc>
          <w:tcPr>
            <w:tcW w:w="732" w:type="dxa"/>
            <w:tcBorders>
              <w:top w:val="nil"/>
              <w:left w:val="single" w:sz="4" w:space="0" w:color="000000"/>
              <w:bottom w:val="single" w:sz="4" w:space="0" w:color="000000"/>
              <w:right w:val="single" w:sz="4" w:space="0" w:color="000000"/>
            </w:tcBorders>
            <w:shd w:val="clear" w:color="auto" w:fill="auto"/>
          </w:tcPr>
          <w:p w14:paraId="16599120" w14:textId="77777777" w:rsidR="002770AD" w:rsidRDefault="00B24843">
            <w:pPr>
              <w:spacing w:before="120" w:after="120"/>
              <w:jc w:val="center"/>
              <w:rPr>
                <w:b/>
              </w:rPr>
            </w:pPr>
            <w:r>
              <w:rPr>
                <w:b/>
              </w:rPr>
              <w:t>2</w:t>
            </w:r>
          </w:p>
        </w:tc>
        <w:tc>
          <w:tcPr>
            <w:tcW w:w="7548" w:type="dxa"/>
            <w:tcBorders>
              <w:top w:val="nil"/>
              <w:left w:val="nil"/>
              <w:bottom w:val="single" w:sz="4" w:space="0" w:color="000000"/>
              <w:right w:val="single" w:sz="4" w:space="0" w:color="000000"/>
            </w:tcBorders>
            <w:shd w:val="clear" w:color="auto" w:fill="auto"/>
          </w:tcPr>
          <w:p w14:paraId="052134CC" w14:textId="77777777" w:rsidR="002770AD" w:rsidRDefault="00B24843">
            <w:pPr>
              <w:spacing w:before="120" w:after="120"/>
            </w:pPr>
            <w:r>
              <w:rPr>
                <w:b/>
              </w:rPr>
              <w:t>Khả năng làm việc theo nhóm:</w:t>
            </w:r>
          </w:p>
        </w:tc>
        <w:tc>
          <w:tcPr>
            <w:tcW w:w="1440" w:type="dxa"/>
            <w:tcBorders>
              <w:top w:val="nil"/>
              <w:left w:val="nil"/>
              <w:bottom w:val="single" w:sz="4" w:space="0" w:color="000000"/>
              <w:right w:val="single" w:sz="4" w:space="0" w:color="000000"/>
            </w:tcBorders>
            <w:shd w:val="clear" w:color="auto" w:fill="auto"/>
          </w:tcPr>
          <w:p w14:paraId="65F3241D" w14:textId="77777777" w:rsidR="002770AD" w:rsidRDefault="00B24843">
            <w:pPr>
              <w:spacing w:before="120" w:after="120"/>
              <w:jc w:val="right"/>
              <w:rPr>
                <w:b/>
              </w:rPr>
            </w:pPr>
            <w:r>
              <w:rPr>
                <w:b/>
              </w:rPr>
              <w:t>30</w:t>
            </w:r>
          </w:p>
        </w:tc>
      </w:tr>
      <w:tr w:rsidR="002770AD" w14:paraId="06CE88B5" w14:textId="77777777">
        <w:trPr>
          <w:trHeight w:val="539"/>
        </w:trPr>
        <w:tc>
          <w:tcPr>
            <w:tcW w:w="732" w:type="dxa"/>
            <w:tcBorders>
              <w:top w:val="nil"/>
              <w:left w:val="single" w:sz="4" w:space="0" w:color="000000"/>
              <w:bottom w:val="single" w:sz="4" w:space="0" w:color="000000"/>
              <w:right w:val="single" w:sz="4" w:space="0" w:color="000000"/>
            </w:tcBorders>
            <w:shd w:val="clear" w:color="auto" w:fill="auto"/>
          </w:tcPr>
          <w:p w14:paraId="6A49BFA0" w14:textId="77777777" w:rsidR="002770AD" w:rsidRDefault="00B24843">
            <w:pPr>
              <w:spacing w:before="120" w:after="120"/>
              <w:jc w:val="center"/>
            </w:pPr>
            <w:r>
              <w:lastRenderedPageBreak/>
              <w:t>a</w:t>
            </w:r>
          </w:p>
        </w:tc>
        <w:tc>
          <w:tcPr>
            <w:tcW w:w="7548" w:type="dxa"/>
            <w:tcBorders>
              <w:top w:val="nil"/>
              <w:left w:val="nil"/>
              <w:bottom w:val="single" w:sz="4" w:space="0" w:color="000000"/>
              <w:right w:val="single" w:sz="4" w:space="0" w:color="000000"/>
            </w:tcBorders>
            <w:shd w:val="clear" w:color="auto" w:fill="auto"/>
          </w:tcPr>
          <w:p w14:paraId="2A495CBB" w14:textId="77777777" w:rsidR="002770AD" w:rsidRDefault="00B24843">
            <w:pPr>
              <w:spacing w:before="120" w:after="120"/>
            </w:pPr>
            <w:r>
              <w:t>Khả năng xác định được vai trò, vị trí và công việc của mình trong nhóm. Xác định được quy trình làm việc trong nhóm một cách rõ ràng.</w:t>
            </w:r>
          </w:p>
        </w:tc>
        <w:tc>
          <w:tcPr>
            <w:tcW w:w="1440" w:type="dxa"/>
            <w:tcBorders>
              <w:top w:val="nil"/>
              <w:left w:val="nil"/>
              <w:bottom w:val="single" w:sz="4" w:space="0" w:color="000000"/>
              <w:right w:val="single" w:sz="4" w:space="0" w:color="000000"/>
            </w:tcBorders>
            <w:shd w:val="clear" w:color="auto" w:fill="auto"/>
          </w:tcPr>
          <w:p w14:paraId="5B773239" w14:textId="77777777" w:rsidR="002770AD" w:rsidRDefault="00B24843">
            <w:pPr>
              <w:spacing w:before="120" w:after="120"/>
              <w:jc w:val="right"/>
            </w:pPr>
            <w:r>
              <w:t>10</w:t>
            </w:r>
          </w:p>
        </w:tc>
      </w:tr>
      <w:tr w:rsidR="002770AD" w14:paraId="7CCF6436" w14:textId="77777777">
        <w:trPr>
          <w:trHeight w:val="1241"/>
        </w:trPr>
        <w:tc>
          <w:tcPr>
            <w:tcW w:w="732" w:type="dxa"/>
            <w:tcBorders>
              <w:top w:val="nil"/>
              <w:left w:val="single" w:sz="4" w:space="0" w:color="000000"/>
              <w:bottom w:val="single" w:sz="4" w:space="0" w:color="000000"/>
              <w:right w:val="single" w:sz="4" w:space="0" w:color="000000"/>
            </w:tcBorders>
            <w:shd w:val="clear" w:color="auto" w:fill="auto"/>
          </w:tcPr>
          <w:p w14:paraId="3C5F2C9F" w14:textId="77777777" w:rsidR="002770AD" w:rsidRDefault="00B24843">
            <w:pPr>
              <w:spacing w:before="120" w:after="120"/>
              <w:jc w:val="center"/>
            </w:pPr>
            <w:r>
              <w:t>b</w:t>
            </w:r>
          </w:p>
        </w:tc>
        <w:tc>
          <w:tcPr>
            <w:tcW w:w="7548" w:type="dxa"/>
            <w:tcBorders>
              <w:top w:val="nil"/>
              <w:left w:val="nil"/>
              <w:bottom w:val="single" w:sz="4" w:space="0" w:color="000000"/>
              <w:right w:val="single" w:sz="4" w:space="0" w:color="000000"/>
            </w:tcBorders>
            <w:shd w:val="clear" w:color="auto" w:fill="auto"/>
          </w:tcPr>
          <w:p w14:paraId="2A3F9153" w14:textId="77777777" w:rsidR="002770AD" w:rsidRDefault="00B24843">
            <w:pPr>
              <w:spacing w:before="120" w:after="120"/>
            </w:pPr>
            <w:r>
              <w:t>Khả năng cộng tác với các thành viên khác trong nhóm. Khả năng trao đổi với các thành viên trong nhóm để phối hợp thực hiện các nhiệm vụ chung và nhiệm vụ của bản thân. Khả năng dung hòa được các hoạt động của mình với tiến độ chung. Khả năng giúp đỡ các thành viên khác nếu có thể để cùng đảm bảo hoàn thành kế hoạch nhóm đúng tiến độ.</w:t>
            </w:r>
          </w:p>
        </w:tc>
        <w:tc>
          <w:tcPr>
            <w:tcW w:w="1440" w:type="dxa"/>
            <w:tcBorders>
              <w:top w:val="nil"/>
              <w:left w:val="nil"/>
              <w:bottom w:val="single" w:sz="4" w:space="0" w:color="000000"/>
              <w:right w:val="single" w:sz="4" w:space="0" w:color="000000"/>
            </w:tcBorders>
            <w:shd w:val="clear" w:color="auto" w:fill="auto"/>
          </w:tcPr>
          <w:p w14:paraId="63B6F484" w14:textId="77777777" w:rsidR="002770AD" w:rsidRDefault="00B24843">
            <w:pPr>
              <w:spacing w:before="120" w:after="120"/>
              <w:jc w:val="right"/>
            </w:pPr>
            <w:r>
              <w:t>15</w:t>
            </w:r>
          </w:p>
        </w:tc>
      </w:tr>
      <w:tr w:rsidR="002770AD" w14:paraId="1496863E" w14:textId="77777777">
        <w:trPr>
          <w:trHeight w:val="719"/>
        </w:trPr>
        <w:tc>
          <w:tcPr>
            <w:tcW w:w="732" w:type="dxa"/>
            <w:tcBorders>
              <w:top w:val="nil"/>
              <w:left w:val="single" w:sz="4" w:space="0" w:color="000000"/>
              <w:bottom w:val="single" w:sz="4" w:space="0" w:color="000000"/>
              <w:right w:val="single" w:sz="4" w:space="0" w:color="000000"/>
            </w:tcBorders>
            <w:shd w:val="clear" w:color="auto" w:fill="auto"/>
          </w:tcPr>
          <w:p w14:paraId="3B4459EA" w14:textId="77777777" w:rsidR="002770AD" w:rsidRDefault="00B24843">
            <w:pPr>
              <w:spacing w:before="120" w:after="120"/>
              <w:jc w:val="center"/>
            </w:pPr>
            <w:r>
              <w:t>c</w:t>
            </w:r>
          </w:p>
        </w:tc>
        <w:tc>
          <w:tcPr>
            <w:tcW w:w="7548" w:type="dxa"/>
            <w:tcBorders>
              <w:top w:val="nil"/>
              <w:left w:val="nil"/>
              <w:bottom w:val="single" w:sz="4" w:space="0" w:color="000000"/>
              <w:right w:val="single" w:sz="4" w:space="0" w:color="000000"/>
            </w:tcBorders>
            <w:shd w:val="clear" w:color="auto" w:fill="auto"/>
          </w:tcPr>
          <w:p w14:paraId="483A27DF" w14:textId="77777777" w:rsidR="002770AD" w:rsidRDefault="00B24843">
            <w:pPr>
              <w:spacing w:before="120" w:after="120"/>
            </w:pPr>
            <w:r>
              <w:t>Mức độ tích cực đóng góp cho các hoạt động của nhóm. SV phải đóng góp ý kiến tích cực trong các buổi họp nhóm nhằm giải quyết vấn đề của nhóm cũng như giúp nhóm phát triển tốt hơn.</w:t>
            </w:r>
          </w:p>
        </w:tc>
        <w:tc>
          <w:tcPr>
            <w:tcW w:w="1440" w:type="dxa"/>
            <w:tcBorders>
              <w:top w:val="nil"/>
              <w:left w:val="nil"/>
              <w:bottom w:val="single" w:sz="4" w:space="0" w:color="000000"/>
              <w:right w:val="single" w:sz="4" w:space="0" w:color="000000"/>
            </w:tcBorders>
            <w:shd w:val="clear" w:color="auto" w:fill="auto"/>
          </w:tcPr>
          <w:p w14:paraId="7A1862E3" w14:textId="77777777" w:rsidR="002770AD" w:rsidRDefault="00B24843">
            <w:pPr>
              <w:spacing w:before="120" w:after="120"/>
              <w:jc w:val="right"/>
            </w:pPr>
            <w:r>
              <w:t>5</w:t>
            </w:r>
          </w:p>
        </w:tc>
      </w:tr>
      <w:tr w:rsidR="002770AD" w14:paraId="4E7CB34A" w14:textId="77777777">
        <w:trPr>
          <w:trHeight w:val="255"/>
        </w:trPr>
        <w:tc>
          <w:tcPr>
            <w:tcW w:w="732" w:type="dxa"/>
            <w:tcBorders>
              <w:top w:val="nil"/>
              <w:left w:val="single" w:sz="4" w:space="0" w:color="000000"/>
              <w:bottom w:val="single" w:sz="4" w:space="0" w:color="000000"/>
              <w:right w:val="single" w:sz="4" w:space="0" w:color="000000"/>
            </w:tcBorders>
            <w:shd w:val="clear" w:color="auto" w:fill="auto"/>
          </w:tcPr>
          <w:p w14:paraId="6DA8C207" w14:textId="77777777" w:rsidR="002770AD" w:rsidRDefault="00B24843">
            <w:pPr>
              <w:spacing w:before="120" w:after="120"/>
              <w:jc w:val="center"/>
              <w:rPr>
                <w:b/>
              </w:rPr>
            </w:pPr>
            <w:r>
              <w:rPr>
                <w:b/>
              </w:rPr>
              <w:t>3</w:t>
            </w:r>
          </w:p>
        </w:tc>
        <w:tc>
          <w:tcPr>
            <w:tcW w:w="7548" w:type="dxa"/>
            <w:tcBorders>
              <w:top w:val="nil"/>
              <w:left w:val="nil"/>
              <w:bottom w:val="single" w:sz="4" w:space="0" w:color="000000"/>
              <w:right w:val="single" w:sz="4" w:space="0" w:color="000000"/>
            </w:tcBorders>
            <w:shd w:val="clear" w:color="auto" w:fill="auto"/>
          </w:tcPr>
          <w:p w14:paraId="7E2867A6" w14:textId="77777777" w:rsidR="002770AD" w:rsidRDefault="00B24843">
            <w:pPr>
              <w:spacing w:before="120" w:after="120"/>
              <w:rPr>
                <w:b/>
              </w:rPr>
            </w:pPr>
            <w:r>
              <w:rPr>
                <w:b/>
              </w:rPr>
              <w:t>Kỹ năng giao tiếp:</w:t>
            </w:r>
          </w:p>
        </w:tc>
        <w:tc>
          <w:tcPr>
            <w:tcW w:w="1440" w:type="dxa"/>
            <w:tcBorders>
              <w:top w:val="nil"/>
              <w:left w:val="nil"/>
              <w:bottom w:val="single" w:sz="4" w:space="0" w:color="000000"/>
              <w:right w:val="single" w:sz="4" w:space="0" w:color="000000"/>
            </w:tcBorders>
            <w:shd w:val="clear" w:color="auto" w:fill="auto"/>
          </w:tcPr>
          <w:p w14:paraId="6F1D34BA" w14:textId="77777777" w:rsidR="002770AD" w:rsidRDefault="00B24843">
            <w:pPr>
              <w:spacing w:before="120" w:after="120"/>
              <w:jc w:val="right"/>
              <w:rPr>
                <w:b/>
              </w:rPr>
            </w:pPr>
            <w:r>
              <w:rPr>
                <w:b/>
              </w:rPr>
              <w:t>35</w:t>
            </w:r>
          </w:p>
        </w:tc>
      </w:tr>
      <w:tr w:rsidR="002770AD" w14:paraId="23C8085F" w14:textId="77777777">
        <w:trPr>
          <w:trHeight w:val="440"/>
        </w:trPr>
        <w:tc>
          <w:tcPr>
            <w:tcW w:w="732" w:type="dxa"/>
            <w:tcBorders>
              <w:top w:val="nil"/>
              <w:left w:val="single" w:sz="4" w:space="0" w:color="000000"/>
              <w:bottom w:val="single" w:sz="4" w:space="0" w:color="000000"/>
              <w:right w:val="single" w:sz="4" w:space="0" w:color="000000"/>
            </w:tcBorders>
            <w:shd w:val="clear" w:color="auto" w:fill="auto"/>
          </w:tcPr>
          <w:p w14:paraId="20F6F121" w14:textId="77777777" w:rsidR="002770AD" w:rsidRDefault="00B24843">
            <w:pPr>
              <w:spacing w:before="120" w:after="120"/>
              <w:jc w:val="center"/>
            </w:pPr>
            <w:r>
              <w:t>a</w:t>
            </w:r>
          </w:p>
        </w:tc>
        <w:tc>
          <w:tcPr>
            <w:tcW w:w="7548" w:type="dxa"/>
            <w:tcBorders>
              <w:top w:val="nil"/>
              <w:left w:val="nil"/>
              <w:bottom w:val="single" w:sz="4" w:space="0" w:color="000000"/>
              <w:right w:val="single" w:sz="4" w:space="0" w:color="000000"/>
            </w:tcBorders>
            <w:shd w:val="clear" w:color="auto" w:fill="auto"/>
          </w:tcPr>
          <w:p w14:paraId="3C8D5143" w14:textId="77777777" w:rsidR="002770AD" w:rsidRDefault="00B24843">
            <w:pPr>
              <w:spacing w:before="120" w:after="120"/>
            </w:pPr>
            <w:r>
              <w:t>Mức độ tham gia các hoạt động trainning về giao tiếp của chương trình. SV phải tham gia đầy đủ các buổi trainning được tổ chức.</w:t>
            </w:r>
          </w:p>
        </w:tc>
        <w:tc>
          <w:tcPr>
            <w:tcW w:w="1440" w:type="dxa"/>
            <w:tcBorders>
              <w:top w:val="nil"/>
              <w:left w:val="nil"/>
              <w:bottom w:val="single" w:sz="4" w:space="0" w:color="000000"/>
              <w:right w:val="single" w:sz="4" w:space="0" w:color="000000"/>
            </w:tcBorders>
            <w:shd w:val="clear" w:color="auto" w:fill="auto"/>
          </w:tcPr>
          <w:p w14:paraId="14733BC1" w14:textId="77777777" w:rsidR="002770AD" w:rsidRDefault="00B24843">
            <w:pPr>
              <w:spacing w:before="120" w:after="120"/>
              <w:jc w:val="right"/>
            </w:pPr>
            <w:r>
              <w:t>5</w:t>
            </w:r>
          </w:p>
        </w:tc>
      </w:tr>
      <w:tr w:rsidR="002770AD" w14:paraId="74C12558" w14:textId="77777777">
        <w:trPr>
          <w:trHeight w:val="765"/>
        </w:trPr>
        <w:tc>
          <w:tcPr>
            <w:tcW w:w="732" w:type="dxa"/>
            <w:tcBorders>
              <w:top w:val="nil"/>
              <w:left w:val="single" w:sz="4" w:space="0" w:color="000000"/>
              <w:bottom w:val="single" w:sz="4" w:space="0" w:color="000000"/>
              <w:right w:val="single" w:sz="4" w:space="0" w:color="000000"/>
            </w:tcBorders>
            <w:shd w:val="clear" w:color="auto" w:fill="auto"/>
          </w:tcPr>
          <w:p w14:paraId="4BF5F343" w14:textId="77777777" w:rsidR="002770AD" w:rsidRDefault="00B24843">
            <w:pPr>
              <w:spacing w:before="120" w:after="120"/>
              <w:jc w:val="center"/>
            </w:pPr>
            <w:r>
              <w:t>b</w:t>
            </w:r>
          </w:p>
        </w:tc>
        <w:tc>
          <w:tcPr>
            <w:tcW w:w="7548" w:type="dxa"/>
            <w:tcBorders>
              <w:top w:val="nil"/>
              <w:left w:val="nil"/>
              <w:bottom w:val="single" w:sz="4" w:space="0" w:color="000000"/>
              <w:right w:val="single" w:sz="4" w:space="0" w:color="000000"/>
            </w:tcBorders>
            <w:shd w:val="clear" w:color="auto" w:fill="auto"/>
          </w:tcPr>
          <w:p w14:paraId="35822782" w14:textId="77777777" w:rsidR="002770AD" w:rsidRDefault="00B24843">
            <w:pPr>
              <w:spacing w:before="120" w:after="120"/>
            </w:pPr>
            <w:r>
              <w:t>Khả năng trình bày (presentation skill): Khả năng chuẩn bị, tổ chức một buổi thuyết trình theo yêu cầu bao gồm việc chuẩn bị tư liệu, bài trình bày, phương tiện, kế hoạch,…</w:t>
            </w:r>
          </w:p>
        </w:tc>
        <w:tc>
          <w:tcPr>
            <w:tcW w:w="1440" w:type="dxa"/>
            <w:tcBorders>
              <w:top w:val="nil"/>
              <w:left w:val="nil"/>
              <w:bottom w:val="single" w:sz="4" w:space="0" w:color="000000"/>
              <w:right w:val="single" w:sz="4" w:space="0" w:color="000000"/>
            </w:tcBorders>
            <w:shd w:val="clear" w:color="auto" w:fill="auto"/>
          </w:tcPr>
          <w:p w14:paraId="5D327BB8" w14:textId="77777777" w:rsidR="002770AD" w:rsidRDefault="00B24843">
            <w:pPr>
              <w:spacing w:before="120" w:after="120"/>
              <w:jc w:val="right"/>
            </w:pPr>
            <w:r>
              <w:t>5</w:t>
            </w:r>
          </w:p>
        </w:tc>
      </w:tr>
      <w:tr w:rsidR="002770AD" w14:paraId="1ED24210" w14:textId="77777777">
        <w:trPr>
          <w:trHeight w:val="255"/>
        </w:trPr>
        <w:tc>
          <w:tcPr>
            <w:tcW w:w="732" w:type="dxa"/>
            <w:tcBorders>
              <w:top w:val="nil"/>
              <w:left w:val="single" w:sz="4" w:space="0" w:color="000000"/>
              <w:bottom w:val="single" w:sz="4" w:space="0" w:color="000000"/>
              <w:right w:val="single" w:sz="4" w:space="0" w:color="000000"/>
            </w:tcBorders>
            <w:shd w:val="clear" w:color="auto" w:fill="auto"/>
          </w:tcPr>
          <w:p w14:paraId="30C2A990" w14:textId="77777777" w:rsidR="002770AD" w:rsidRDefault="00B24843">
            <w:pPr>
              <w:spacing w:before="120" w:after="120"/>
              <w:jc w:val="center"/>
            </w:pPr>
            <w:r>
              <w:t>c</w:t>
            </w:r>
          </w:p>
        </w:tc>
        <w:tc>
          <w:tcPr>
            <w:tcW w:w="7548" w:type="dxa"/>
            <w:tcBorders>
              <w:top w:val="nil"/>
              <w:left w:val="nil"/>
              <w:bottom w:val="single" w:sz="4" w:space="0" w:color="000000"/>
              <w:right w:val="single" w:sz="4" w:space="0" w:color="000000"/>
            </w:tcBorders>
            <w:shd w:val="clear" w:color="auto" w:fill="auto"/>
          </w:tcPr>
          <w:p w14:paraId="36EFD83F" w14:textId="77777777" w:rsidR="002770AD" w:rsidRDefault="00B24843">
            <w:pPr>
              <w:spacing w:before="120" w:after="120"/>
            </w:pPr>
            <w:r>
              <w:t>Khả năng sử dụng kỹ năng thuyết trình.</w:t>
            </w:r>
          </w:p>
        </w:tc>
        <w:tc>
          <w:tcPr>
            <w:tcW w:w="1440" w:type="dxa"/>
            <w:tcBorders>
              <w:top w:val="nil"/>
              <w:left w:val="nil"/>
              <w:bottom w:val="single" w:sz="4" w:space="0" w:color="000000"/>
              <w:right w:val="single" w:sz="4" w:space="0" w:color="000000"/>
            </w:tcBorders>
            <w:shd w:val="clear" w:color="auto" w:fill="auto"/>
          </w:tcPr>
          <w:p w14:paraId="2A47C80C" w14:textId="77777777" w:rsidR="002770AD" w:rsidRDefault="00B24843">
            <w:pPr>
              <w:spacing w:before="120" w:after="120"/>
              <w:jc w:val="right"/>
            </w:pPr>
            <w:r>
              <w:t>5</w:t>
            </w:r>
          </w:p>
        </w:tc>
      </w:tr>
      <w:tr w:rsidR="002770AD" w14:paraId="5D94788F" w14:textId="77777777">
        <w:trPr>
          <w:trHeight w:val="510"/>
        </w:trPr>
        <w:tc>
          <w:tcPr>
            <w:tcW w:w="732" w:type="dxa"/>
            <w:tcBorders>
              <w:top w:val="nil"/>
              <w:left w:val="single" w:sz="4" w:space="0" w:color="000000"/>
              <w:bottom w:val="single" w:sz="4" w:space="0" w:color="000000"/>
              <w:right w:val="single" w:sz="4" w:space="0" w:color="000000"/>
            </w:tcBorders>
            <w:shd w:val="clear" w:color="auto" w:fill="auto"/>
          </w:tcPr>
          <w:p w14:paraId="033D2127" w14:textId="77777777" w:rsidR="002770AD" w:rsidRDefault="00B24843">
            <w:pPr>
              <w:spacing w:before="120" w:after="120"/>
              <w:jc w:val="center"/>
            </w:pPr>
            <w:r>
              <w:t>d</w:t>
            </w:r>
          </w:p>
        </w:tc>
        <w:tc>
          <w:tcPr>
            <w:tcW w:w="7548" w:type="dxa"/>
            <w:tcBorders>
              <w:top w:val="nil"/>
              <w:left w:val="nil"/>
              <w:bottom w:val="single" w:sz="4" w:space="0" w:color="000000"/>
              <w:right w:val="single" w:sz="4" w:space="0" w:color="000000"/>
            </w:tcBorders>
            <w:shd w:val="clear" w:color="auto" w:fill="auto"/>
          </w:tcPr>
          <w:p w14:paraId="5B2D97A1" w14:textId="77777777" w:rsidR="002770AD" w:rsidRDefault="00B24843">
            <w:pPr>
              <w:spacing w:before="120" w:after="120"/>
            </w:pPr>
            <w:r>
              <w:t>Khả năng sử dụng các trang thiết bị phục vụ cho bài presentation như máy tính, phần mềm, máy chiếu,…</w:t>
            </w:r>
          </w:p>
        </w:tc>
        <w:tc>
          <w:tcPr>
            <w:tcW w:w="1440" w:type="dxa"/>
            <w:tcBorders>
              <w:top w:val="nil"/>
              <w:left w:val="nil"/>
              <w:bottom w:val="single" w:sz="4" w:space="0" w:color="000000"/>
              <w:right w:val="single" w:sz="4" w:space="0" w:color="000000"/>
            </w:tcBorders>
            <w:shd w:val="clear" w:color="auto" w:fill="auto"/>
          </w:tcPr>
          <w:p w14:paraId="7F1ED9BF" w14:textId="77777777" w:rsidR="002770AD" w:rsidRDefault="00B24843">
            <w:pPr>
              <w:spacing w:before="120" w:after="120"/>
              <w:jc w:val="right"/>
            </w:pPr>
            <w:r>
              <w:t>5</w:t>
            </w:r>
          </w:p>
        </w:tc>
      </w:tr>
      <w:tr w:rsidR="002770AD" w14:paraId="271CD589" w14:textId="77777777">
        <w:trPr>
          <w:trHeight w:val="566"/>
        </w:trPr>
        <w:tc>
          <w:tcPr>
            <w:tcW w:w="732" w:type="dxa"/>
            <w:tcBorders>
              <w:top w:val="nil"/>
              <w:left w:val="single" w:sz="4" w:space="0" w:color="000000"/>
              <w:bottom w:val="single" w:sz="4" w:space="0" w:color="000000"/>
              <w:right w:val="single" w:sz="4" w:space="0" w:color="000000"/>
            </w:tcBorders>
            <w:shd w:val="clear" w:color="auto" w:fill="auto"/>
          </w:tcPr>
          <w:p w14:paraId="23E1EFAD" w14:textId="77777777" w:rsidR="002770AD" w:rsidRDefault="00B24843">
            <w:pPr>
              <w:spacing w:before="120" w:after="120"/>
              <w:jc w:val="center"/>
            </w:pPr>
            <w:r>
              <w:t>e</w:t>
            </w:r>
          </w:p>
        </w:tc>
        <w:tc>
          <w:tcPr>
            <w:tcW w:w="7548" w:type="dxa"/>
            <w:tcBorders>
              <w:top w:val="nil"/>
              <w:left w:val="nil"/>
              <w:bottom w:val="single" w:sz="4" w:space="0" w:color="000000"/>
              <w:right w:val="single" w:sz="4" w:space="0" w:color="000000"/>
            </w:tcBorders>
            <w:shd w:val="clear" w:color="auto" w:fill="auto"/>
          </w:tcPr>
          <w:p w14:paraId="2DB47EA4" w14:textId="77777777" w:rsidR="002770AD" w:rsidRDefault="00B24843">
            <w:pPr>
              <w:spacing w:before="120" w:after="120"/>
            </w:pPr>
            <w:r>
              <w:t>Khả năng sử dụng kỹ năng viết báo cáo. Khả năng nắm bắt các phương thức trình bày các dạng văn bản phổ biến như: thư, thư điện tử, đề nghị, báo cáo,…</w:t>
            </w:r>
          </w:p>
        </w:tc>
        <w:tc>
          <w:tcPr>
            <w:tcW w:w="1440" w:type="dxa"/>
            <w:tcBorders>
              <w:top w:val="nil"/>
              <w:left w:val="nil"/>
              <w:bottom w:val="single" w:sz="4" w:space="0" w:color="000000"/>
              <w:right w:val="single" w:sz="4" w:space="0" w:color="000000"/>
            </w:tcBorders>
            <w:shd w:val="clear" w:color="auto" w:fill="auto"/>
          </w:tcPr>
          <w:p w14:paraId="006B154D" w14:textId="77777777" w:rsidR="002770AD" w:rsidRDefault="00B24843">
            <w:pPr>
              <w:spacing w:before="120" w:after="120"/>
              <w:jc w:val="right"/>
            </w:pPr>
            <w:r>
              <w:t>15</w:t>
            </w:r>
          </w:p>
        </w:tc>
      </w:tr>
      <w:tr w:rsidR="002770AD" w14:paraId="06BA90EF" w14:textId="77777777">
        <w:trPr>
          <w:trHeight w:val="255"/>
        </w:trPr>
        <w:tc>
          <w:tcPr>
            <w:tcW w:w="732" w:type="dxa"/>
            <w:tcBorders>
              <w:top w:val="nil"/>
              <w:left w:val="single" w:sz="4" w:space="0" w:color="000000"/>
              <w:bottom w:val="single" w:sz="4" w:space="0" w:color="000000"/>
              <w:right w:val="single" w:sz="4" w:space="0" w:color="000000"/>
            </w:tcBorders>
            <w:shd w:val="clear" w:color="auto" w:fill="auto"/>
          </w:tcPr>
          <w:p w14:paraId="1838A2D8" w14:textId="77777777" w:rsidR="002770AD" w:rsidRDefault="00B24843">
            <w:pPr>
              <w:spacing w:before="120" w:after="120"/>
              <w:jc w:val="center"/>
              <w:rPr>
                <w:b/>
              </w:rPr>
            </w:pPr>
            <w:r>
              <w:rPr>
                <w:b/>
              </w:rPr>
              <w:t>4</w:t>
            </w:r>
          </w:p>
        </w:tc>
        <w:tc>
          <w:tcPr>
            <w:tcW w:w="7548" w:type="dxa"/>
            <w:tcBorders>
              <w:top w:val="nil"/>
              <w:left w:val="nil"/>
              <w:bottom w:val="single" w:sz="4" w:space="0" w:color="000000"/>
              <w:right w:val="single" w:sz="4" w:space="0" w:color="000000"/>
            </w:tcBorders>
            <w:shd w:val="clear" w:color="auto" w:fill="auto"/>
          </w:tcPr>
          <w:p w14:paraId="4FCBEEAE" w14:textId="77777777" w:rsidR="002770AD" w:rsidRDefault="00B24843">
            <w:pPr>
              <w:spacing w:before="120" w:after="120"/>
              <w:rPr>
                <w:b/>
              </w:rPr>
            </w:pPr>
            <w:r>
              <w:rPr>
                <w:b/>
              </w:rPr>
              <w:t>Khả năng hòa nhập với môi trường doanh nghiệp:</w:t>
            </w:r>
          </w:p>
        </w:tc>
        <w:tc>
          <w:tcPr>
            <w:tcW w:w="1440" w:type="dxa"/>
            <w:tcBorders>
              <w:top w:val="nil"/>
              <w:left w:val="nil"/>
              <w:bottom w:val="single" w:sz="4" w:space="0" w:color="000000"/>
              <w:right w:val="single" w:sz="4" w:space="0" w:color="000000"/>
            </w:tcBorders>
            <w:shd w:val="clear" w:color="auto" w:fill="auto"/>
          </w:tcPr>
          <w:p w14:paraId="5D905FDD" w14:textId="77777777" w:rsidR="002770AD" w:rsidRDefault="00B24843">
            <w:pPr>
              <w:spacing w:before="120" w:after="120"/>
              <w:jc w:val="right"/>
              <w:rPr>
                <w:b/>
              </w:rPr>
            </w:pPr>
            <w:r>
              <w:rPr>
                <w:b/>
              </w:rPr>
              <w:t>15</w:t>
            </w:r>
          </w:p>
        </w:tc>
      </w:tr>
      <w:tr w:rsidR="002770AD" w14:paraId="22F18434" w14:textId="77777777">
        <w:trPr>
          <w:trHeight w:val="510"/>
        </w:trPr>
        <w:tc>
          <w:tcPr>
            <w:tcW w:w="732" w:type="dxa"/>
            <w:tcBorders>
              <w:top w:val="nil"/>
              <w:left w:val="single" w:sz="4" w:space="0" w:color="000000"/>
              <w:bottom w:val="single" w:sz="4" w:space="0" w:color="000000"/>
              <w:right w:val="single" w:sz="4" w:space="0" w:color="000000"/>
            </w:tcBorders>
            <w:shd w:val="clear" w:color="auto" w:fill="auto"/>
          </w:tcPr>
          <w:p w14:paraId="3E56C6AA" w14:textId="77777777" w:rsidR="002770AD" w:rsidRDefault="00B24843">
            <w:pPr>
              <w:spacing w:before="120" w:after="120"/>
              <w:jc w:val="center"/>
            </w:pPr>
            <w:r>
              <w:t>a</w:t>
            </w:r>
          </w:p>
        </w:tc>
        <w:tc>
          <w:tcPr>
            <w:tcW w:w="7548" w:type="dxa"/>
            <w:tcBorders>
              <w:top w:val="nil"/>
              <w:left w:val="nil"/>
              <w:bottom w:val="single" w:sz="4" w:space="0" w:color="000000"/>
              <w:right w:val="single" w:sz="4" w:space="0" w:color="000000"/>
            </w:tcBorders>
            <w:shd w:val="clear" w:color="auto" w:fill="auto"/>
          </w:tcPr>
          <w:p w14:paraId="2210372F" w14:textId="77777777" w:rsidR="002770AD" w:rsidRDefault="00B24843">
            <w:pPr>
              <w:spacing w:before="120" w:after="120"/>
            </w:pPr>
            <w:r>
              <w:t>Mức độ tuân thủ kỷ luật làm việc về: giờ giấc, nội quy, tác phong, mức độ chấp hành yêu cầu của cấp trên.</w:t>
            </w:r>
          </w:p>
        </w:tc>
        <w:tc>
          <w:tcPr>
            <w:tcW w:w="1440" w:type="dxa"/>
            <w:tcBorders>
              <w:top w:val="nil"/>
              <w:left w:val="nil"/>
              <w:bottom w:val="single" w:sz="4" w:space="0" w:color="000000"/>
              <w:right w:val="single" w:sz="4" w:space="0" w:color="000000"/>
            </w:tcBorders>
            <w:shd w:val="clear" w:color="auto" w:fill="auto"/>
          </w:tcPr>
          <w:p w14:paraId="6321CE3A" w14:textId="77777777" w:rsidR="002770AD" w:rsidRDefault="00B24843">
            <w:pPr>
              <w:spacing w:before="120" w:after="120"/>
              <w:jc w:val="right"/>
            </w:pPr>
            <w:r>
              <w:t>5</w:t>
            </w:r>
          </w:p>
        </w:tc>
      </w:tr>
      <w:tr w:rsidR="002770AD" w14:paraId="60EE6AB7" w14:textId="77777777">
        <w:trPr>
          <w:trHeight w:val="765"/>
        </w:trPr>
        <w:tc>
          <w:tcPr>
            <w:tcW w:w="732" w:type="dxa"/>
            <w:tcBorders>
              <w:top w:val="nil"/>
              <w:left w:val="single" w:sz="4" w:space="0" w:color="000000"/>
              <w:bottom w:val="single" w:sz="4" w:space="0" w:color="000000"/>
              <w:right w:val="single" w:sz="4" w:space="0" w:color="000000"/>
            </w:tcBorders>
            <w:shd w:val="clear" w:color="auto" w:fill="auto"/>
          </w:tcPr>
          <w:p w14:paraId="26697F68" w14:textId="77777777" w:rsidR="002770AD" w:rsidRDefault="00B24843">
            <w:pPr>
              <w:spacing w:before="120" w:after="120"/>
              <w:jc w:val="center"/>
            </w:pPr>
            <w:r>
              <w:t>b</w:t>
            </w:r>
          </w:p>
        </w:tc>
        <w:tc>
          <w:tcPr>
            <w:tcW w:w="7548" w:type="dxa"/>
            <w:tcBorders>
              <w:top w:val="nil"/>
              <w:left w:val="nil"/>
              <w:bottom w:val="single" w:sz="4" w:space="0" w:color="000000"/>
              <w:right w:val="single" w:sz="4" w:space="0" w:color="000000"/>
            </w:tcBorders>
            <w:shd w:val="clear" w:color="auto" w:fill="auto"/>
          </w:tcPr>
          <w:p w14:paraId="38497B52" w14:textId="77777777" w:rsidR="002770AD" w:rsidRDefault="00B24843">
            <w:pPr>
              <w:spacing w:before="120" w:after="120"/>
            </w:pPr>
            <w:r>
              <w:t>Mức độ hòa nhập với các hoạt động chung của DN, khả năng hòa nhập với văn hóa DN. SV phải tham gia một cách tích cực và hòa đồng với các hoạt động chung.</w:t>
            </w:r>
          </w:p>
        </w:tc>
        <w:tc>
          <w:tcPr>
            <w:tcW w:w="1440" w:type="dxa"/>
            <w:tcBorders>
              <w:top w:val="nil"/>
              <w:left w:val="nil"/>
              <w:bottom w:val="single" w:sz="4" w:space="0" w:color="000000"/>
              <w:right w:val="single" w:sz="4" w:space="0" w:color="000000"/>
            </w:tcBorders>
            <w:shd w:val="clear" w:color="auto" w:fill="auto"/>
          </w:tcPr>
          <w:p w14:paraId="760CB7A7" w14:textId="77777777" w:rsidR="002770AD" w:rsidRDefault="00B24843">
            <w:pPr>
              <w:spacing w:before="120" w:after="120"/>
              <w:jc w:val="right"/>
            </w:pPr>
            <w:r>
              <w:t>5</w:t>
            </w:r>
          </w:p>
        </w:tc>
      </w:tr>
      <w:tr w:rsidR="002770AD" w14:paraId="5321BA24" w14:textId="77777777">
        <w:trPr>
          <w:trHeight w:val="512"/>
        </w:trPr>
        <w:tc>
          <w:tcPr>
            <w:tcW w:w="732" w:type="dxa"/>
            <w:tcBorders>
              <w:top w:val="nil"/>
              <w:left w:val="single" w:sz="4" w:space="0" w:color="000000"/>
              <w:bottom w:val="single" w:sz="4" w:space="0" w:color="000000"/>
              <w:right w:val="single" w:sz="4" w:space="0" w:color="000000"/>
            </w:tcBorders>
            <w:shd w:val="clear" w:color="auto" w:fill="auto"/>
          </w:tcPr>
          <w:p w14:paraId="3580E1CC" w14:textId="77777777" w:rsidR="002770AD" w:rsidRDefault="00B24843">
            <w:pPr>
              <w:spacing w:before="120" w:after="120"/>
              <w:jc w:val="center"/>
            </w:pPr>
            <w:r>
              <w:t>c</w:t>
            </w:r>
          </w:p>
        </w:tc>
        <w:tc>
          <w:tcPr>
            <w:tcW w:w="7548" w:type="dxa"/>
            <w:tcBorders>
              <w:top w:val="nil"/>
              <w:left w:val="nil"/>
              <w:bottom w:val="single" w:sz="4" w:space="0" w:color="000000"/>
              <w:right w:val="single" w:sz="4" w:space="0" w:color="000000"/>
            </w:tcBorders>
            <w:shd w:val="clear" w:color="auto" w:fill="auto"/>
          </w:tcPr>
          <w:p w14:paraId="2C63177E" w14:textId="77777777" w:rsidR="002770AD" w:rsidRDefault="00B24843">
            <w:pPr>
              <w:spacing w:before="120" w:after="120"/>
            </w:pPr>
            <w:r>
              <w:t>Mức độ hiểu biết về cách tổ chức hoạt động của DN: văn hóa tổ chức, giao tiếp &amp; sinh hoạt của DN, mức độ hòa nhập với văn hóa chung của DN.</w:t>
            </w:r>
          </w:p>
        </w:tc>
        <w:tc>
          <w:tcPr>
            <w:tcW w:w="1440" w:type="dxa"/>
            <w:tcBorders>
              <w:top w:val="nil"/>
              <w:left w:val="nil"/>
              <w:bottom w:val="single" w:sz="4" w:space="0" w:color="000000"/>
              <w:right w:val="single" w:sz="4" w:space="0" w:color="000000"/>
            </w:tcBorders>
            <w:shd w:val="clear" w:color="auto" w:fill="auto"/>
          </w:tcPr>
          <w:p w14:paraId="70890214" w14:textId="77777777" w:rsidR="002770AD" w:rsidRDefault="00B24843">
            <w:pPr>
              <w:spacing w:before="120" w:after="120"/>
              <w:jc w:val="right"/>
            </w:pPr>
            <w:r>
              <w:t>5</w:t>
            </w:r>
          </w:p>
        </w:tc>
      </w:tr>
      <w:tr w:rsidR="002770AD" w14:paraId="6A526CC4" w14:textId="77777777">
        <w:trPr>
          <w:trHeight w:val="377"/>
        </w:trPr>
        <w:tc>
          <w:tcPr>
            <w:tcW w:w="8280" w:type="dxa"/>
            <w:gridSpan w:val="2"/>
            <w:tcBorders>
              <w:top w:val="nil"/>
              <w:left w:val="single" w:sz="4" w:space="0" w:color="000000"/>
              <w:bottom w:val="single" w:sz="4" w:space="0" w:color="000000"/>
              <w:right w:val="single" w:sz="4" w:space="0" w:color="000000"/>
            </w:tcBorders>
            <w:shd w:val="clear" w:color="auto" w:fill="auto"/>
          </w:tcPr>
          <w:p w14:paraId="4FEEE11A" w14:textId="77777777" w:rsidR="002770AD" w:rsidRDefault="00B24843">
            <w:pPr>
              <w:spacing w:before="120" w:after="120"/>
              <w:rPr>
                <w:b/>
              </w:rPr>
            </w:pPr>
            <w:r>
              <w:rPr>
                <w:b/>
              </w:rPr>
              <w:t>Tổng điểm:</w:t>
            </w:r>
          </w:p>
        </w:tc>
        <w:tc>
          <w:tcPr>
            <w:tcW w:w="1440" w:type="dxa"/>
            <w:tcBorders>
              <w:top w:val="nil"/>
              <w:left w:val="nil"/>
              <w:bottom w:val="single" w:sz="4" w:space="0" w:color="000000"/>
              <w:right w:val="single" w:sz="4" w:space="0" w:color="000000"/>
            </w:tcBorders>
            <w:shd w:val="clear" w:color="auto" w:fill="auto"/>
          </w:tcPr>
          <w:p w14:paraId="1A3E7D1C" w14:textId="77777777" w:rsidR="002770AD" w:rsidRDefault="00B24843">
            <w:pPr>
              <w:spacing w:before="120" w:after="120"/>
              <w:jc w:val="right"/>
              <w:rPr>
                <w:b/>
              </w:rPr>
            </w:pPr>
            <w:r>
              <w:rPr>
                <w:b/>
              </w:rPr>
              <w:t>100</w:t>
            </w:r>
          </w:p>
        </w:tc>
      </w:tr>
    </w:tbl>
    <w:p w14:paraId="772393FC" w14:textId="74332B1B" w:rsidR="002770AD" w:rsidRDefault="00B24843">
      <w:pPr>
        <w:numPr>
          <w:ilvl w:val="0"/>
          <w:numId w:val="2"/>
        </w:numPr>
        <w:spacing w:before="120" w:after="120"/>
        <w:jc w:val="both"/>
      </w:pPr>
      <w:r>
        <w:t xml:space="preserve">Số lượng suất thực tập: </w:t>
      </w:r>
      <w:r w:rsidR="000053CF">
        <w:rPr>
          <w:lang w:val="vi-VN"/>
        </w:rPr>
        <w:t>15</w:t>
      </w:r>
    </w:p>
    <w:p w14:paraId="2AF12342" w14:textId="18863364" w:rsidR="002770AD" w:rsidRDefault="00B24843">
      <w:pPr>
        <w:numPr>
          <w:ilvl w:val="0"/>
          <w:numId w:val="2"/>
        </w:numPr>
        <w:spacing w:before="120" w:after="120"/>
        <w:jc w:val="both"/>
      </w:pPr>
      <w:r>
        <w:t xml:space="preserve">Tổng thời gian làm việc của đợt thực tập: từ ngày </w:t>
      </w:r>
      <w:r w:rsidR="002F66B5">
        <w:rPr>
          <w:b/>
          <w:color w:val="FF0000"/>
        </w:rPr>
        <w:t xml:space="preserve">12/06-11/08/2023 </w:t>
      </w:r>
      <w:r w:rsidR="002F66B5">
        <w:rPr>
          <w:color w:val="FF0000"/>
        </w:rPr>
        <w:t>(tối thiểu 240 giờ làm việc)</w:t>
      </w:r>
      <w:r w:rsidR="002F66B5">
        <w:t>.</w:t>
      </w:r>
    </w:p>
    <w:p w14:paraId="7FE2666D" w14:textId="66280CF8" w:rsidR="002770AD" w:rsidRDefault="00B24843">
      <w:pPr>
        <w:numPr>
          <w:ilvl w:val="0"/>
          <w:numId w:val="2"/>
        </w:numPr>
        <w:spacing w:before="120" w:after="120"/>
        <w:jc w:val="both"/>
      </w:pPr>
      <w:r>
        <w:t>Thời gian làm việc trong ngày: theo thỏa thuận.</w:t>
      </w:r>
    </w:p>
    <w:p w14:paraId="2B80606E" w14:textId="7D58F688" w:rsidR="002770AD" w:rsidRDefault="00B24843">
      <w:pPr>
        <w:numPr>
          <w:ilvl w:val="0"/>
          <w:numId w:val="2"/>
        </w:numPr>
        <w:spacing w:before="120" w:after="120"/>
        <w:jc w:val="both"/>
      </w:pPr>
      <w:r>
        <w:t xml:space="preserve">Địa điểm làm việc (SV cần được DN sắp xếp chỗ ngồi làm việc tại DN, để SV có cơ hội hấp thu văn hóa DN trong quá trình thực tập): </w:t>
      </w:r>
      <w:r w:rsidR="000D12D6">
        <w:t>Tầng 16, tòa nhà Vincom Đồng Khởi, Q.1, HCM</w:t>
      </w:r>
    </w:p>
    <w:p w14:paraId="50C33981" w14:textId="0F7AF1DB" w:rsidR="00C8017A" w:rsidRDefault="00C8017A" w:rsidP="00C8017A">
      <w:pPr>
        <w:numPr>
          <w:ilvl w:val="0"/>
          <w:numId w:val="2"/>
        </w:numPr>
        <w:spacing w:before="120" w:after="120"/>
        <w:jc w:val="both"/>
      </w:pPr>
      <w:r>
        <w:lastRenderedPageBreak/>
        <w:t>Ưu đãi (nếu có): trợ cấp cơm trưa văn phòng, trợ cấp gửi xe</w:t>
      </w:r>
    </w:p>
    <w:p w14:paraId="23C1116A" w14:textId="77777777" w:rsidR="002770AD" w:rsidRDefault="00B24843">
      <w:pPr>
        <w:numPr>
          <w:ilvl w:val="0"/>
          <w:numId w:val="2"/>
        </w:numPr>
        <w:spacing w:before="120" w:after="120"/>
        <w:jc w:val="both"/>
      </w:pPr>
      <w:r>
        <w:t>Khối lượng/ nội dung công việc cụ thể:</w:t>
      </w:r>
    </w:p>
    <w:p w14:paraId="787D0B2A" w14:textId="361D2AF2" w:rsidR="003213B6" w:rsidRDefault="00B24843" w:rsidP="002F66B5">
      <w:pPr>
        <w:spacing w:before="120" w:after="120"/>
        <w:ind w:left="360"/>
        <w:jc w:val="both"/>
      </w:pPr>
      <w:r>
        <w:t>(</w:t>
      </w:r>
      <w:r>
        <w:rPr>
          <w:b/>
        </w:rPr>
        <w:t>Nêu rõ tên/ nội dung đề tài, ngôn ngữ lập trình/ framework mà SV được tham gia/ sử dụng</w:t>
      </w:r>
      <w:r>
        <w:t>)</w:t>
      </w:r>
      <w:r w:rsidR="003213B6">
        <w:br/>
        <w:t>Ngôn ngữ lập trình: Python</w:t>
      </w:r>
    </w:p>
    <w:p w14:paraId="3134E0F7" w14:textId="4D818012" w:rsidR="003213B6" w:rsidRPr="003213B6" w:rsidRDefault="003213B6" w:rsidP="003213B6">
      <w:pPr>
        <w:spacing w:before="120" w:after="120"/>
        <w:ind w:left="360"/>
        <w:rPr>
          <w:lang w:val="vi-VN"/>
        </w:rPr>
      </w:pPr>
      <w:r>
        <w:rPr>
          <w:lang w:val="vi-VN"/>
        </w:rPr>
        <w:t>Framework: Huggingface, Fairseq, Pytorch</w:t>
      </w:r>
    </w:p>
    <w:p w14:paraId="66B3B688" w14:textId="77777777" w:rsidR="002770AD" w:rsidRDefault="002770AD" w:rsidP="003213B6">
      <w:pPr>
        <w:spacing w:before="120" w:after="120"/>
      </w:pPr>
    </w:p>
    <w:tbl>
      <w:tblPr>
        <w:tblStyle w:val="a9"/>
        <w:tblW w:w="97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6"/>
        <w:gridCol w:w="2574"/>
        <w:gridCol w:w="2574"/>
        <w:gridCol w:w="2466"/>
      </w:tblGrid>
      <w:tr w:rsidR="002770AD" w14:paraId="08ECB051" w14:textId="77777777">
        <w:tc>
          <w:tcPr>
            <w:tcW w:w="2106" w:type="dxa"/>
            <w:shd w:val="clear" w:color="auto" w:fill="auto"/>
          </w:tcPr>
          <w:p w14:paraId="176E69BB" w14:textId="77777777" w:rsidR="002770AD" w:rsidRDefault="00B24843">
            <w:pPr>
              <w:spacing w:before="120" w:after="120"/>
              <w:jc w:val="center"/>
              <w:rPr>
                <w:b/>
              </w:rPr>
            </w:pPr>
            <w:r>
              <w:rPr>
                <w:b/>
              </w:rPr>
              <w:t>Tuần 1</w:t>
            </w:r>
          </w:p>
        </w:tc>
        <w:tc>
          <w:tcPr>
            <w:tcW w:w="2574" w:type="dxa"/>
            <w:shd w:val="clear" w:color="auto" w:fill="auto"/>
          </w:tcPr>
          <w:p w14:paraId="01DAFB1C" w14:textId="77777777" w:rsidR="002770AD" w:rsidRDefault="00B24843">
            <w:pPr>
              <w:spacing w:before="120" w:after="120"/>
              <w:jc w:val="center"/>
              <w:rPr>
                <w:b/>
              </w:rPr>
            </w:pPr>
            <w:r>
              <w:rPr>
                <w:b/>
              </w:rPr>
              <w:t>Tuần 2</w:t>
            </w:r>
          </w:p>
        </w:tc>
        <w:tc>
          <w:tcPr>
            <w:tcW w:w="2574" w:type="dxa"/>
            <w:shd w:val="clear" w:color="auto" w:fill="auto"/>
          </w:tcPr>
          <w:p w14:paraId="48E02249" w14:textId="77777777" w:rsidR="002770AD" w:rsidRDefault="00B24843">
            <w:pPr>
              <w:spacing w:before="120" w:after="120"/>
              <w:jc w:val="center"/>
              <w:rPr>
                <w:b/>
              </w:rPr>
            </w:pPr>
            <w:r>
              <w:rPr>
                <w:b/>
              </w:rPr>
              <w:t>Tuần 3</w:t>
            </w:r>
          </w:p>
        </w:tc>
        <w:tc>
          <w:tcPr>
            <w:tcW w:w="2466" w:type="dxa"/>
            <w:shd w:val="clear" w:color="auto" w:fill="auto"/>
          </w:tcPr>
          <w:p w14:paraId="59901E71" w14:textId="77777777" w:rsidR="002770AD" w:rsidRDefault="00B24843">
            <w:pPr>
              <w:spacing w:before="120" w:after="120"/>
              <w:jc w:val="center"/>
              <w:rPr>
                <w:b/>
              </w:rPr>
            </w:pPr>
            <w:r>
              <w:rPr>
                <w:b/>
              </w:rPr>
              <w:t>Tuần 4</w:t>
            </w:r>
          </w:p>
        </w:tc>
      </w:tr>
      <w:tr w:rsidR="002770AD" w14:paraId="0807AD50" w14:textId="77777777">
        <w:tc>
          <w:tcPr>
            <w:tcW w:w="2106" w:type="dxa"/>
            <w:shd w:val="clear" w:color="auto" w:fill="auto"/>
          </w:tcPr>
          <w:p w14:paraId="341E0DD0" w14:textId="18C3D43C" w:rsidR="002770AD" w:rsidRPr="00C8017A" w:rsidRDefault="00C8017A" w:rsidP="00C8017A">
            <w:pPr>
              <w:spacing w:before="120" w:after="120"/>
              <w:jc w:val="center"/>
              <w:rPr>
                <w:lang w:val="vi-VN"/>
              </w:rPr>
            </w:pPr>
            <w:r>
              <w:rPr>
                <w:lang w:val="vi-VN"/>
              </w:rPr>
              <w:t>Nghiên cứu tài liệu liên quan</w:t>
            </w:r>
          </w:p>
        </w:tc>
        <w:tc>
          <w:tcPr>
            <w:tcW w:w="2574" w:type="dxa"/>
            <w:shd w:val="clear" w:color="auto" w:fill="auto"/>
          </w:tcPr>
          <w:p w14:paraId="0004B9E9" w14:textId="7B4260FD" w:rsidR="002770AD" w:rsidRPr="00C8017A" w:rsidRDefault="00C8017A">
            <w:pPr>
              <w:spacing w:before="120" w:after="120"/>
              <w:jc w:val="center"/>
              <w:rPr>
                <w:lang w:val="vi-VN"/>
              </w:rPr>
            </w:pPr>
            <w:r>
              <w:rPr>
                <w:lang w:val="vi-VN"/>
              </w:rPr>
              <w:t>Nghiên cứu tài liệu liên quan</w:t>
            </w:r>
            <w:r w:rsidRPr="00C8017A">
              <w:rPr>
                <w:lang w:val="vi-VN"/>
              </w:rPr>
              <w:t xml:space="preserve"> </w:t>
            </w:r>
          </w:p>
        </w:tc>
        <w:tc>
          <w:tcPr>
            <w:tcW w:w="2574" w:type="dxa"/>
            <w:shd w:val="clear" w:color="auto" w:fill="auto"/>
          </w:tcPr>
          <w:p w14:paraId="505CCED9" w14:textId="6B6FF10B" w:rsidR="002770AD" w:rsidRPr="00C8017A" w:rsidRDefault="00C8017A">
            <w:pPr>
              <w:spacing w:before="120" w:after="120"/>
              <w:jc w:val="center"/>
              <w:rPr>
                <w:lang w:val="vi-VN"/>
              </w:rPr>
            </w:pPr>
            <w:r>
              <w:rPr>
                <w:lang w:val="vi-VN"/>
              </w:rPr>
              <w:t>Nghiên cứu tài liệu liên quan</w:t>
            </w:r>
          </w:p>
        </w:tc>
        <w:tc>
          <w:tcPr>
            <w:tcW w:w="2466" w:type="dxa"/>
            <w:shd w:val="clear" w:color="auto" w:fill="auto"/>
          </w:tcPr>
          <w:p w14:paraId="1378454F" w14:textId="6A2831D3" w:rsidR="002770AD" w:rsidRPr="00C8017A" w:rsidRDefault="00C8017A">
            <w:pPr>
              <w:spacing w:before="120" w:after="120"/>
              <w:jc w:val="center"/>
              <w:rPr>
                <w:lang w:val="vi-VN"/>
              </w:rPr>
            </w:pPr>
            <w:r>
              <w:rPr>
                <w:lang w:val="vi-VN"/>
              </w:rPr>
              <w:t>Hiện thực</w:t>
            </w:r>
          </w:p>
        </w:tc>
      </w:tr>
      <w:tr w:rsidR="002770AD" w14:paraId="389CE906" w14:textId="77777777">
        <w:tc>
          <w:tcPr>
            <w:tcW w:w="2106" w:type="dxa"/>
            <w:shd w:val="clear" w:color="auto" w:fill="auto"/>
          </w:tcPr>
          <w:p w14:paraId="29907FB9" w14:textId="77777777" w:rsidR="002770AD" w:rsidRDefault="00B24843">
            <w:pPr>
              <w:spacing w:before="120" w:after="120"/>
              <w:jc w:val="center"/>
              <w:rPr>
                <w:b/>
              </w:rPr>
            </w:pPr>
            <w:r>
              <w:rPr>
                <w:b/>
              </w:rPr>
              <w:t>Tuần 5</w:t>
            </w:r>
          </w:p>
        </w:tc>
        <w:tc>
          <w:tcPr>
            <w:tcW w:w="2574" w:type="dxa"/>
            <w:shd w:val="clear" w:color="auto" w:fill="auto"/>
          </w:tcPr>
          <w:p w14:paraId="2780B5C0" w14:textId="77777777" w:rsidR="002770AD" w:rsidRDefault="00B24843">
            <w:pPr>
              <w:spacing w:before="120" w:after="120"/>
              <w:jc w:val="center"/>
              <w:rPr>
                <w:b/>
              </w:rPr>
            </w:pPr>
            <w:r>
              <w:rPr>
                <w:b/>
              </w:rPr>
              <w:t>Tuần 6</w:t>
            </w:r>
          </w:p>
        </w:tc>
        <w:tc>
          <w:tcPr>
            <w:tcW w:w="2574" w:type="dxa"/>
            <w:shd w:val="clear" w:color="auto" w:fill="auto"/>
          </w:tcPr>
          <w:p w14:paraId="0FC93C8D" w14:textId="77777777" w:rsidR="002770AD" w:rsidRDefault="00B24843">
            <w:pPr>
              <w:spacing w:before="120" w:after="120"/>
              <w:jc w:val="center"/>
              <w:rPr>
                <w:b/>
              </w:rPr>
            </w:pPr>
            <w:r>
              <w:rPr>
                <w:b/>
              </w:rPr>
              <w:t>Tuần 7</w:t>
            </w:r>
          </w:p>
        </w:tc>
        <w:tc>
          <w:tcPr>
            <w:tcW w:w="2466" w:type="dxa"/>
            <w:shd w:val="clear" w:color="auto" w:fill="auto"/>
          </w:tcPr>
          <w:p w14:paraId="3624B0BC" w14:textId="77777777" w:rsidR="002770AD" w:rsidRDefault="00B24843">
            <w:pPr>
              <w:spacing w:before="120" w:after="120"/>
              <w:jc w:val="center"/>
              <w:rPr>
                <w:b/>
              </w:rPr>
            </w:pPr>
            <w:r>
              <w:rPr>
                <w:b/>
              </w:rPr>
              <w:t>Tuần 8</w:t>
            </w:r>
          </w:p>
        </w:tc>
      </w:tr>
      <w:tr w:rsidR="002770AD" w14:paraId="62BBC70A" w14:textId="77777777">
        <w:tc>
          <w:tcPr>
            <w:tcW w:w="2106" w:type="dxa"/>
            <w:shd w:val="clear" w:color="auto" w:fill="auto"/>
          </w:tcPr>
          <w:p w14:paraId="05962639" w14:textId="77777777" w:rsidR="002770AD" w:rsidRDefault="00C8017A">
            <w:pPr>
              <w:spacing w:before="120" w:after="120"/>
              <w:jc w:val="center"/>
            </w:pPr>
            <w:r>
              <w:rPr>
                <w:lang w:val="vi-VN"/>
              </w:rPr>
              <w:t>Hiện thực</w:t>
            </w:r>
          </w:p>
          <w:p w14:paraId="1BC4427E" w14:textId="7C9BF1BF" w:rsidR="00C8017A" w:rsidRDefault="00C8017A">
            <w:pPr>
              <w:spacing w:before="120" w:after="120"/>
              <w:jc w:val="center"/>
            </w:pPr>
          </w:p>
        </w:tc>
        <w:tc>
          <w:tcPr>
            <w:tcW w:w="2574" w:type="dxa"/>
            <w:shd w:val="clear" w:color="auto" w:fill="auto"/>
          </w:tcPr>
          <w:p w14:paraId="53378EF3" w14:textId="31F6A178" w:rsidR="002770AD" w:rsidRDefault="00C8017A">
            <w:pPr>
              <w:spacing w:before="120" w:after="120"/>
              <w:jc w:val="center"/>
            </w:pPr>
            <w:r>
              <w:rPr>
                <w:lang w:val="vi-VN"/>
              </w:rPr>
              <w:t>Hiện thực</w:t>
            </w:r>
          </w:p>
        </w:tc>
        <w:tc>
          <w:tcPr>
            <w:tcW w:w="2574" w:type="dxa"/>
            <w:shd w:val="clear" w:color="auto" w:fill="auto"/>
          </w:tcPr>
          <w:p w14:paraId="1573DC71" w14:textId="13375F22" w:rsidR="002770AD" w:rsidRPr="00C8017A" w:rsidRDefault="00C8017A">
            <w:pPr>
              <w:spacing w:before="120" w:after="120"/>
              <w:jc w:val="center"/>
              <w:rPr>
                <w:lang w:val="vi-VN"/>
              </w:rPr>
            </w:pPr>
            <w:r>
              <w:rPr>
                <w:lang w:val="vi-VN"/>
              </w:rPr>
              <w:t>Đánh giá kết quả</w:t>
            </w:r>
          </w:p>
        </w:tc>
        <w:tc>
          <w:tcPr>
            <w:tcW w:w="2466" w:type="dxa"/>
            <w:shd w:val="clear" w:color="auto" w:fill="auto"/>
          </w:tcPr>
          <w:p w14:paraId="18DC9E90" w14:textId="208806B0" w:rsidR="002770AD" w:rsidRPr="00C8017A" w:rsidRDefault="00C8017A">
            <w:pPr>
              <w:spacing w:before="120" w:after="120"/>
              <w:jc w:val="center"/>
              <w:rPr>
                <w:lang w:val="vi-VN"/>
              </w:rPr>
            </w:pPr>
            <w:r>
              <w:rPr>
                <w:lang w:val="vi-VN"/>
              </w:rPr>
              <w:t>Báo cảo tổng kết</w:t>
            </w:r>
          </w:p>
        </w:tc>
      </w:tr>
    </w:tbl>
    <w:p w14:paraId="58CFA478" w14:textId="77777777" w:rsidR="002770AD" w:rsidRDefault="002770AD">
      <w:pPr>
        <w:spacing w:before="120" w:after="120"/>
        <w:ind w:left="360"/>
        <w:rPr>
          <w:b/>
        </w:rPr>
      </w:pPr>
    </w:p>
    <w:p w14:paraId="30E587A1" w14:textId="77777777" w:rsidR="002770AD" w:rsidRDefault="00B24843">
      <w:pPr>
        <w:numPr>
          <w:ilvl w:val="0"/>
          <w:numId w:val="5"/>
        </w:numPr>
        <w:spacing w:before="120" w:after="120"/>
        <w:rPr>
          <w:b/>
        </w:rPr>
      </w:pPr>
      <w:r>
        <w:rPr>
          <w:b/>
        </w:rPr>
        <w:t>HỒ SƠ, PHỎNG VẤN, LIÊN HỆ (</w:t>
      </w:r>
      <w:r>
        <w:rPr>
          <w:b/>
          <w:color w:val="FF0000"/>
        </w:rPr>
        <w:t>DN tự nhận và xử lý hồ sơ</w:t>
      </w:r>
      <w:r>
        <w:rPr>
          <w:b/>
        </w:rPr>
        <w:t>):</w:t>
      </w:r>
    </w:p>
    <w:p w14:paraId="709104E0" w14:textId="77777777" w:rsidR="002770AD" w:rsidRDefault="00B24843">
      <w:pPr>
        <w:numPr>
          <w:ilvl w:val="0"/>
          <w:numId w:val="1"/>
        </w:numPr>
        <w:spacing w:before="120" w:after="120"/>
        <w:jc w:val="both"/>
      </w:pPr>
      <w:r>
        <w:rPr>
          <w:b/>
        </w:rPr>
        <w:t>Hồ sơ</w:t>
      </w:r>
      <w:r>
        <w:t>:</w:t>
      </w:r>
    </w:p>
    <w:p w14:paraId="0674F9F8" w14:textId="2DF609EB" w:rsidR="002770AD" w:rsidRDefault="00B24843">
      <w:pPr>
        <w:numPr>
          <w:ilvl w:val="0"/>
          <w:numId w:val="2"/>
        </w:numPr>
        <w:spacing w:before="120" w:after="120"/>
        <w:ind w:firstLine="0"/>
        <w:jc w:val="both"/>
      </w:pPr>
      <w:r>
        <w:t xml:space="preserve">Hồ sơ bao gồm: </w:t>
      </w:r>
      <w:r w:rsidR="000053CF" w:rsidRPr="000053CF">
        <w:t>CV + Bảng điểm (có thể lấy bảng điểm online website của trường, không cần bảng điểm có mộc của trường)</w:t>
      </w:r>
    </w:p>
    <w:p w14:paraId="4DCA2826" w14:textId="2B748FED" w:rsidR="003B4C3A" w:rsidRDefault="00B24843" w:rsidP="00116E9A">
      <w:pPr>
        <w:numPr>
          <w:ilvl w:val="0"/>
          <w:numId w:val="2"/>
        </w:numPr>
        <w:spacing w:before="120" w:after="120"/>
        <w:ind w:firstLine="0"/>
        <w:jc w:val="both"/>
      </w:pPr>
      <w:r>
        <w:t xml:space="preserve">Địa điểm/ kênh tiếp nhận: </w:t>
      </w:r>
      <w:hyperlink r:id="rId7" w:history="1">
        <w:r w:rsidR="003B4C3A" w:rsidRPr="00725DAA">
          <w:rPr>
            <w:rStyle w:val="Hyperlink"/>
          </w:rPr>
          <w:t>www.vinai.io/ai-residency</w:t>
        </w:r>
      </w:hyperlink>
    </w:p>
    <w:p w14:paraId="159E1507" w14:textId="12E3406F" w:rsidR="002770AD" w:rsidRDefault="00B24843">
      <w:pPr>
        <w:numPr>
          <w:ilvl w:val="0"/>
          <w:numId w:val="2"/>
        </w:numPr>
        <w:spacing w:before="120" w:after="120"/>
        <w:ind w:firstLine="0"/>
        <w:jc w:val="both"/>
      </w:pPr>
      <w:r>
        <w:t xml:space="preserve">Hạn nộp: </w:t>
      </w:r>
      <w:r w:rsidR="002F66B5">
        <w:t>10</w:t>
      </w:r>
      <w:r w:rsidR="002F66B5">
        <w:rPr>
          <w:lang w:val="vi-VN"/>
        </w:rPr>
        <w:t>/06/2023</w:t>
      </w:r>
    </w:p>
    <w:p w14:paraId="0E8D0497" w14:textId="77777777" w:rsidR="003B4C3A" w:rsidRDefault="00B24843" w:rsidP="00AB75B0">
      <w:pPr>
        <w:numPr>
          <w:ilvl w:val="0"/>
          <w:numId w:val="1"/>
        </w:numPr>
        <w:spacing w:before="120" w:after="120"/>
        <w:jc w:val="both"/>
      </w:pPr>
      <w:r>
        <w:rPr>
          <w:b/>
        </w:rPr>
        <w:t>Phỏng vấn/ xét tuyển</w:t>
      </w:r>
      <w:r>
        <w:t xml:space="preserve">: Thời gian/ lịch trình phỏng vấn/ xét tuyển như thế nào? </w:t>
      </w:r>
    </w:p>
    <w:p w14:paraId="6C99680F" w14:textId="31C24BD8" w:rsidR="002770AD" w:rsidRDefault="00AB75B0" w:rsidP="003B4C3A">
      <w:pPr>
        <w:spacing w:before="120" w:after="120"/>
        <w:ind w:left="720"/>
        <w:jc w:val="both"/>
      </w:pPr>
      <w:r w:rsidRPr="003B4C3A">
        <w:rPr>
          <w:highlight w:val="yellow"/>
        </w:rPr>
        <w:t xml:space="preserve">Công ty xét tuyển hồ sơ và sẽ liên hệ kiểm tra/ phỏng vấn với các hồ sơ đạt yêu cầu. </w:t>
      </w:r>
    </w:p>
    <w:p w14:paraId="7B7BA760" w14:textId="77777777" w:rsidR="002F66B5" w:rsidRDefault="00B24843">
      <w:pPr>
        <w:numPr>
          <w:ilvl w:val="0"/>
          <w:numId w:val="1"/>
        </w:numPr>
        <w:spacing w:before="120" w:after="120"/>
        <w:jc w:val="both"/>
      </w:pPr>
      <w:r>
        <w:rPr>
          <w:b/>
        </w:rPr>
        <w:t>Liên hệ</w:t>
      </w:r>
      <w:r>
        <w:t xml:space="preserve">: Khi có thắc mắc, Khoa/ sinh viên có thể liên hệ với ai? (ghi rõ họ tên – nam/ nữ, điện thoại, e-mail) </w:t>
      </w:r>
      <w:bookmarkStart w:id="0" w:name="_GoBack"/>
      <w:bookmarkEnd w:id="0"/>
    </w:p>
    <w:p w14:paraId="7ABF92EA" w14:textId="3B22E24E" w:rsidR="002F66B5" w:rsidRDefault="002F66B5" w:rsidP="002F66B5">
      <w:pPr>
        <w:spacing w:before="120" w:after="120"/>
        <w:ind w:left="720"/>
        <w:jc w:val="both"/>
      </w:pPr>
      <w:r>
        <w:t>Chị Nguyễn Thúy Hằng (0386914646)</w:t>
      </w:r>
    </w:p>
    <w:p w14:paraId="543A0255" w14:textId="5BFFADE8" w:rsidR="002770AD" w:rsidRDefault="002F66B5" w:rsidP="002F66B5">
      <w:pPr>
        <w:spacing w:before="120" w:after="120"/>
        <w:ind w:left="720"/>
        <w:jc w:val="both"/>
      </w:pPr>
      <w:r>
        <w:t>Email: v.hangnt231@vinai.io</w:t>
      </w:r>
    </w:p>
    <w:p w14:paraId="50784C85" w14:textId="77777777" w:rsidR="002770AD" w:rsidRDefault="002770AD">
      <w:pPr>
        <w:spacing w:before="120" w:after="120"/>
        <w:ind w:left="360"/>
        <w:jc w:val="both"/>
      </w:pPr>
    </w:p>
    <w:p w14:paraId="321C7BC2" w14:textId="77777777" w:rsidR="002770AD" w:rsidRDefault="00B24843">
      <w:pPr>
        <w:numPr>
          <w:ilvl w:val="0"/>
          <w:numId w:val="5"/>
        </w:numPr>
        <w:spacing w:before="120" w:after="120"/>
        <w:rPr>
          <w:b/>
        </w:rPr>
      </w:pPr>
      <w:r>
        <w:rPr>
          <w:b/>
        </w:rPr>
        <w:t>DN CAM KẾT VỚI KHOA:</w:t>
      </w:r>
    </w:p>
    <w:p w14:paraId="09C49B78" w14:textId="77777777" w:rsidR="002770AD" w:rsidRDefault="00B24843">
      <w:pPr>
        <w:spacing w:before="120" w:after="120"/>
        <w:ind w:left="360"/>
        <w:jc w:val="both"/>
        <w:rPr>
          <w:b/>
          <w:color w:val="FF0000"/>
        </w:rPr>
      </w:pPr>
      <w:r>
        <w:rPr>
          <w:b/>
          <w:color w:val="FF0000"/>
        </w:rPr>
        <w:t>(Điều này rất quan trọng, rất mong Quý DN lưu ý hỗ trợ Khoa/ SV)</w:t>
      </w:r>
    </w:p>
    <w:p w14:paraId="568D03D7" w14:textId="77777777" w:rsidR="002770AD" w:rsidRDefault="00B24843">
      <w:pPr>
        <w:numPr>
          <w:ilvl w:val="0"/>
          <w:numId w:val="4"/>
        </w:numPr>
        <w:spacing w:before="120" w:after="120"/>
        <w:jc w:val="both"/>
      </w:pPr>
      <w:r>
        <w:t xml:space="preserve">DN sẽ gởi chương trình </w:t>
      </w:r>
      <w:r>
        <w:rPr>
          <w:b/>
        </w:rPr>
        <w:t>file scan màu</w:t>
      </w:r>
      <w:r>
        <w:t xml:space="preserve"> có ký tên đóng dấu hoàn chỉnh cho Khoa sau khi chương trình được Khoa duyệt trong vòng 03 ngày.</w:t>
      </w:r>
    </w:p>
    <w:p w14:paraId="7AD92040" w14:textId="77777777" w:rsidR="002770AD" w:rsidRDefault="00B24843">
      <w:pPr>
        <w:numPr>
          <w:ilvl w:val="0"/>
          <w:numId w:val="4"/>
        </w:numPr>
        <w:spacing w:before="120" w:after="120"/>
        <w:jc w:val="both"/>
      </w:pPr>
      <w:r>
        <w:t xml:space="preserve">DN sẽ gởi </w:t>
      </w:r>
      <w:r>
        <w:rPr>
          <w:b/>
        </w:rPr>
        <w:t>file scan màu</w:t>
      </w:r>
      <w:r>
        <w:t xml:space="preserve"> có ký tên đóng dấu hoàn chỉnh công văn xác nhận SV trúng tuyển thực tập cho Khoa (nếu có SV trúng tuyển) – theo mẫu của Khoa, trong vòng 03 ngày sau khi xác nhận với Khoa/ SV.</w:t>
      </w:r>
    </w:p>
    <w:p w14:paraId="76B72C96" w14:textId="77777777" w:rsidR="002770AD" w:rsidRDefault="00B24843">
      <w:pPr>
        <w:numPr>
          <w:ilvl w:val="0"/>
          <w:numId w:val="4"/>
        </w:numPr>
        <w:spacing w:before="120" w:after="120"/>
        <w:jc w:val="both"/>
      </w:pPr>
      <w:r>
        <w:t xml:space="preserve">Hướng dẫn SV làm việc theo đúng chương trình đã thống nhất với Khoa. </w:t>
      </w:r>
      <w:r>
        <w:rPr>
          <w:b/>
        </w:rPr>
        <w:t>Không yêu cầu SV ký bất kỳ cam kết gì khác với DN mà không có sự đồng ý Khoa</w:t>
      </w:r>
      <w:r>
        <w:t>.</w:t>
      </w:r>
    </w:p>
    <w:p w14:paraId="6C3661B6" w14:textId="77777777" w:rsidR="002770AD" w:rsidRDefault="00B24843">
      <w:pPr>
        <w:numPr>
          <w:ilvl w:val="0"/>
          <w:numId w:val="4"/>
        </w:numPr>
        <w:spacing w:before="120" w:after="120"/>
        <w:jc w:val="both"/>
        <w:rPr>
          <w:color w:val="FF0000"/>
        </w:rPr>
      </w:pPr>
      <w:r>
        <w:rPr>
          <w:color w:val="FF0000"/>
        </w:rPr>
        <w:t>DN có mentor chuyên môn có trình độ Thạc sĩ, hoặc trình độ Đại học với 5 năm kinh nghiệm trở lên làm đại diện hướng dẫn chương trình thực tập.</w:t>
      </w:r>
    </w:p>
    <w:p w14:paraId="7D4F809E" w14:textId="77777777" w:rsidR="002770AD" w:rsidRDefault="00B24843">
      <w:pPr>
        <w:numPr>
          <w:ilvl w:val="0"/>
          <w:numId w:val="4"/>
        </w:numPr>
        <w:spacing w:before="120" w:after="120"/>
        <w:jc w:val="both"/>
      </w:pPr>
      <w:r>
        <w:lastRenderedPageBreak/>
        <w:t>Sắp xếp tiếp cán bộ giám sát do Khoa cử sang DN vào khoảng giữa kỳ thực tập. Cán bộ được Khoa phân công sẽ trực tiếp liên hệ với DN để thống nhất lịch tiếp này. Cán bộ giám sát có trách nhiệm quan sát/ đánh giá chương trình thực tập của DN có đạt hay không so với tiêu chí Khoa đề ra, sau đó kết luận/ đề xuất Khoa có nên duyệt gởi SV đi thực tập tại DN nữa hay không?!</w:t>
      </w:r>
    </w:p>
    <w:p w14:paraId="6E063730" w14:textId="3B884F22" w:rsidR="002770AD" w:rsidRDefault="00B24843">
      <w:pPr>
        <w:numPr>
          <w:ilvl w:val="0"/>
          <w:numId w:val="4"/>
        </w:numPr>
        <w:spacing w:before="120" w:after="120"/>
        <w:jc w:val="both"/>
      </w:pPr>
      <w:bookmarkStart w:id="1" w:name="_heading=h.gjdgxs" w:colFirst="0" w:colLast="0"/>
      <w:bookmarkEnd w:id="1"/>
      <w:r>
        <w:t>Gửi hồ sơ thực tập về cho Khoa</w:t>
      </w:r>
      <w:r>
        <w:rPr>
          <w:b/>
        </w:rPr>
        <w:t>, theo mẫu của Khoa (bản giấy có ký tên - đóng dấu hoàn chỉnh), bao gồm:</w:t>
      </w:r>
    </w:p>
    <w:p w14:paraId="7F802E23" w14:textId="77777777" w:rsidR="002770AD" w:rsidRDefault="00B24843">
      <w:pPr>
        <w:numPr>
          <w:ilvl w:val="0"/>
          <w:numId w:val="2"/>
        </w:numPr>
        <w:spacing w:before="120" w:after="120"/>
        <w:ind w:left="1440" w:hanging="720"/>
        <w:jc w:val="both"/>
      </w:pPr>
      <w:r>
        <w:t>Chương trình thực tập (form 2).</w:t>
      </w:r>
    </w:p>
    <w:p w14:paraId="7376DEBC" w14:textId="77777777" w:rsidR="002770AD" w:rsidRDefault="00B24843">
      <w:pPr>
        <w:numPr>
          <w:ilvl w:val="0"/>
          <w:numId w:val="2"/>
        </w:numPr>
        <w:spacing w:before="120" w:after="120"/>
        <w:ind w:left="1440" w:hanging="720"/>
        <w:jc w:val="both"/>
      </w:pPr>
      <w:r>
        <w:t>Công văn xác nhận kết quả xét tuyển (form 3).</w:t>
      </w:r>
    </w:p>
    <w:p w14:paraId="324BD366" w14:textId="77777777" w:rsidR="002770AD" w:rsidRDefault="00B24843">
      <w:pPr>
        <w:numPr>
          <w:ilvl w:val="0"/>
          <w:numId w:val="2"/>
        </w:numPr>
        <w:spacing w:before="120" w:after="120"/>
        <w:ind w:left="1440" w:hanging="720"/>
        <w:jc w:val="both"/>
      </w:pPr>
      <w:r>
        <w:t>Bảng điểm (form 4).</w:t>
      </w:r>
    </w:p>
    <w:p w14:paraId="21F9C8B2" w14:textId="77777777" w:rsidR="002770AD" w:rsidRDefault="00B24843">
      <w:pPr>
        <w:numPr>
          <w:ilvl w:val="0"/>
          <w:numId w:val="2"/>
        </w:numPr>
        <w:spacing w:before="120" w:after="120"/>
        <w:ind w:left="1440" w:hanging="720"/>
        <w:jc w:val="both"/>
      </w:pPr>
      <w:r>
        <w:t>Bảng đánh giá SV (form 5).</w:t>
      </w:r>
    </w:p>
    <w:p w14:paraId="069529F0" w14:textId="77777777" w:rsidR="002770AD" w:rsidRDefault="002770AD">
      <w:pPr>
        <w:spacing w:before="120" w:after="120"/>
        <w:ind w:left="360"/>
        <w:jc w:val="right"/>
        <w:rPr>
          <w:i/>
        </w:rPr>
      </w:pPr>
    </w:p>
    <w:p w14:paraId="2376846D" w14:textId="481834B4" w:rsidR="002770AD" w:rsidRPr="00182B2A" w:rsidRDefault="002F66B5">
      <w:pPr>
        <w:spacing w:before="120" w:after="120"/>
        <w:ind w:left="360"/>
        <w:jc w:val="right"/>
        <w:rPr>
          <w:i/>
          <w:lang w:val="vi-VN"/>
        </w:rPr>
      </w:pPr>
      <w:r>
        <w:rPr>
          <w:i/>
        </w:rPr>
        <w:t>Hà Nội</w:t>
      </w:r>
      <w:r w:rsidR="00B24843">
        <w:rPr>
          <w:i/>
        </w:rPr>
        <w:t>, ngày</w:t>
      </w:r>
      <w:r w:rsidR="00B61F35">
        <w:rPr>
          <w:i/>
        </w:rPr>
        <w:t xml:space="preserve"> </w:t>
      </w:r>
      <w:r>
        <w:rPr>
          <w:i/>
        </w:rPr>
        <w:t>26</w:t>
      </w:r>
      <w:r w:rsidR="00B24843">
        <w:rPr>
          <w:i/>
        </w:rPr>
        <w:t xml:space="preserve"> tháng</w:t>
      </w:r>
      <w:r w:rsidR="00B61F35">
        <w:rPr>
          <w:i/>
        </w:rPr>
        <w:t xml:space="preserve"> </w:t>
      </w:r>
      <w:r>
        <w:rPr>
          <w:i/>
        </w:rPr>
        <w:t>04</w:t>
      </w:r>
      <w:r w:rsidR="00B24843">
        <w:rPr>
          <w:i/>
        </w:rPr>
        <w:t xml:space="preserve"> năm </w:t>
      </w:r>
      <w:r>
        <w:rPr>
          <w:i/>
        </w:rPr>
        <w:t>2023</w:t>
      </w:r>
    </w:p>
    <w:tbl>
      <w:tblPr>
        <w:tblStyle w:val="aa"/>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48"/>
        <w:gridCol w:w="5148"/>
      </w:tblGrid>
      <w:tr w:rsidR="002770AD" w14:paraId="27595B31" w14:textId="77777777">
        <w:tc>
          <w:tcPr>
            <w:tcW w:w="5148" w:type="dxa"/>
            <w:shd w:val="clear" w:color="auto" w:fill="auto"/>
          </w:tcPr>
          <w:p w14:paraId="14C311D5" w14:textId="77777777" w:rsidR="002770AD" w:rsidRDefault="002770AD">
            <w:pPr>
              <w:spacing w:before="120" w:after="120"/>
              <w:jc w:val="center"/>
              <w:rPr>
                <w:b/>
              </w:rPr>
            </w:pPr>
          </w:p>
        </w:tc>
        <w:tc>
          <w:tcPr>
            <w:tcW w:w="5148" w:type="dxa"/>
            <w:shd w:val="clear" w:color="auto" w:fill="auto"/>
          </w:tcPr>
          <w:p w14:paraId="1A8FCFC1" w14:textId="77777777" w:rsidR="002770AD" w:rsidRDefault="00B24843">
            <w:pPr>
              <w:spacing w:before="120" w:after="120"/>
              <w:jc w:val="center"/>
              <w:rPr>
                <w:b/>
              </w:rPr>
            </w:pPr>
            <w:r>
              <w:rPr>
                <w:b/>
              </w:rPr>
              <w:t>Ban Lãnh đạo</w:t>
            </w:r>
          </w:p>
          <w:p w14:paraId="1A21DB82" w14:textId="77777777" w:rsidR="002770AD" w:rsidRDefault="00B24843">
            <w:pPr>
              <w:spacing w:before="120" w:after="120"/>
              <w:jc w:val="center"/>
              <w:rPr>
                <w:i/>
              </w:rPr>
            </w:pPr>
            <w:r>
              <w:rPr>
                <w:i/>
              </w:rPr>
              <w:t>(Ký &amp; ghi rõ họ tên – chức vụ, đóng dấu)</w:t>
            </w:r>
          </w:p>
          <w:p w14:paraId="1FEECD24" w14:textId="77777777" w:rsidR="002770AD" w:rsidRDefault="002770AD">
            <w:pPr>
              <w:spacing w:before="120" w:after="120"/>
            </w:pPr>
          </w:p>
          <w:p w14:paraId="2740996C" w14:textId="77777777" w:rsidR="002770AD" w:rsidRDefault="002770AD">
            <w:pPr>
              <w:spacing w:before="120" w:after="120"/>
            </w:pPr>
          </w:p>
          <w:p w14:paraId="744A98AD" w14:textId="77777777" w:rsidR="002770AD" w:rsidRDefault="002770AD">
            <w:pPr>
              <w:spacing w:before="120" w:after="120"/>
            </w:pPr>
          </w:p>
          <w:p w14:paraId="6CD019E2" w14:textId="77777777" w:rsidR="002770AD" w:rsidRDefault="002770AD">
            <w:pPr>
              <w:spacing w:before="120" w:after="120"/>
            </w:pPr>
          </w:p>
          <w:p w14:paraId="067DE8D1" w14:textId="77777777" w:rsidR="002770AD" w:rsidRDefault="00B24843">
            <w:pPr>
              <w:spacing w:before="120" w:after="120"/>
              <w:jc w:val="center"/>
              <w:rPr>
                <w:b/>
              </w:rPr>
            </w:pPr>
            <w:r>
              <w:t>……………………………...</w:t>
            </w:r>
          </w:p>
        </w:tc>
      </w:tr>
    </w:tbl>
    <w:p w14:paraId="2A0C224C" w14:textId="77777777" w:rsidR="002770AD" w:rsidRDefault="002770AD">
      <w:pPr>
        <w:spacing w:before="120" w:after="120"/>
        <w:rPr>
          <w:b/>
          <w:i/>
        </w:rPr>
      </w:pPr>
    </w:p>
    <w:sectPr w:rsidR="002770AD">
      <w:pgSz w:w="12240" w:h="15840"/>
      <w:pgMar w:top="900" w:right="1080" w:bottom="72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NewRomanPS-BoldM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120C1"/>
    <w:multiLevelType w:val="multilevel"/>
    <w:tmpl w:val="783E3E9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B955BB"/>
    <w:multiLevelType w:val="multilevel"/>
    <w:tmpl w:val="423C54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92564E7"/>
    <w:multiLevelType w:val="multilevel"/>
    <w:tmpl w:val="67DE12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DBD5F66"/>
    <w:multiLevelType w:val="multilevel"/>
    <w:tmpl w:val="4FFE483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F193101"/>
    <w:multiLevelType w:val="multilevel"/>
    <w:tmpl w:val="4850A3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53C6C5F"/>
    <w:multiLevelType w:val="multilevel"/>
    <w:tmpl w:val="A164FD5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E2255D4"/>
    <w:multiLevelType w:val="multilevel"/>
    <w:tmpl w:val="D4F2C1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6"/>
  </w:num>
  <w:num w:numId="4">
    <w:abstractNumId w:val="4"/>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0AD"/>
    <w:rsid w:val="000053CF"/>
    <w:rsid w:val="000D12D6"/>
    <w:rsid w:val="00182B2A"/>
    <w:rsid w:val="002770AD"/>
    <w:rsid w:val="002F66B5"/>
    <w:rsid w:val="003213B6"/>
    <w:rsid w:val="003B4C3A"/>
    <w:rsid w:val="004A1227"/>
    <w:rsid w:val="004D726C"/>
    <w:rsid w:val="005A075C"/>
    <w:rsid w:val="005A2C61"/>
    <w:rsid w:val="007B321F"/>
    <w:rsid w:val="008C009A"/>
    <w:rsid w:val="00AB75B0"/>
    <w:rsid w:val="00B24843"/>
    <w:rsid w:val="00B61F35"/>
    <w:rsid w:val="00BF7569"/>
    <w:rsid w:val="00C74AC7"/>
    <w:rsid w:val="00C8017A"/>
    <w:rsid w:val="00D60F92"/>
    <w:rsid w:val="00DE49A0"/>
    <w:rsid w:val="00E868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2DBEB"/>
  <w15:docId w15:val="{26FC2223-112F-AA4E-AB00-3DFE4E5FC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rsid w:val="00D70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BC562F"/>
    <w:rPr>
      <w:sz w:val="16"/>
      <w:szCs w:val="16"/>
    </w:rPr>
  </w:style>
  <w:style w:type="paragraph" w:styleId="CommentText">
    <w:name w:val="annotation text"/>
    <w:basedOn w:val="Normal"/>
    <w:link w:val="CommentTextChar"/>
    <w:rsid w:val="00BC562F"/>
    <w:rPr>
      <w:sz w:val="20"/>
      <w:szCs w:val="20"/>
    </w:rPr>
  </w:style>
  <w:style w:type="character" w:customStyle="1" w:styleId="CommentTextChar">
    <w:name w:val="Comment Text Char"/>
    <w:basedOn w:val="DefaultParagraphFont"/>
    <w:link w:val="CommentText"/>
    <w:rsid w:val="00BC562F"/>
  </w:style>
  <w:style w:type="paragraph" w:styleId="CommentSubject">
    <w:name w:val="annotation subject"/>
    <w:basedOn w:val="CommentText"/>
    <w:next w:val="CommentText"/>
    <w:link w:val="CommentSubjectChar"/>
    <w:rsid w:val="00BC562F"/>
    <w:rPr>
      <w:b/>
      <w:bCs/>
    </w:rPr>
  </w:style>
  <w:style w:type="character" w:customStyle="1" w:styleId="CommentSubjectChar">
    <w:name w:val="Comment Subject Char"/>
    <w:link w:val="CommentSubject"/>
    <w:rsid w:val="00BC562F"/>
    <w:rPr>
      <w:b/>
      <w:bCs/>
    </w:rPr>
  </w:style>
  <w:style w:type="paragraph" w:styleId="BalloonText">
    <w:name w:val="Balloon Text"/>
    <w:basedOn w:val="Normal"/>
    <w:link w:val="BalloonTextChar"/>
    <w:rsid w:val="00BC562F"/>
    <w:rPr>
      <w:rFonts w:ascii="Tahoma" w:hAnsi="Tahoma" w:cs="Tahoma"/>
      <w:sz w:val="16"/>
      <w:szCs w:val="16"/>
    </w:rPr>
  </w:style>
  <w:style w:type="character" w:customStyle="1" w:styleId="BalloonTextChar">
    <w:name w:val="Balloon Text Char"/>
    <w:link w:val="BalloonText"/>
    <w:rsid w:val="00BC562F"/>
    <w:rPr>
      <w:rFonts w:ascii="Tahoma" w:hAnsi="Tahoma" w:cs="Tahoma"/>
      <w:sz w:val="16"/>
      <w:szCs w:val="16"/>
    </w:rPr>
  </w:style>
  <w:style w:type="character" w:styleId="Hyperlink">
    <w:name w:val="Hyperlink"/>
    <w:basedOn w:val="DefaultParagraphFont"/>
    <w:unhideWhenUsed/>
    <w:rsid w:val="00E33662"/>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customStyle="1" w:styleId="UnresolvedMention">
    <w:name w:val="Unresolved Mention"/>
    <w:basedOn w:val="DefaultParagraphFont"/>
    <w:uiPriority w:val="99"/>
    <w:semiHidden/>
    <w:unhideWhenUsed/>
    <w:rsid w:val="00CA763A"/>
    <w:rPr>
      <w:color w:val="605E5C"/>
      <w:shd w:val="clear" w:color="auto" w:fill="E1DFDD"/>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C8017A"/>
    <w:pPr>
      <w:ind w:left="720"/>
      <w:contextualSpacing/>
    </w:pPr>
  </w:style>
  <w:style w:type="character" w:customStyle="1" w:styleId="fontstyle01">
    <w:name w:val="fontstyle01"/>
    <w:basedOn w:val="DefaultParagraphFont"/>
    <w:rsid w:val="00C74AC7"/>
    <w:rPr>
      <w:rFonts w:ascii="TimesNewRomanPS-BoldMT" w:hAnsi="TimesNewRomanPS-BoldMT"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17168">
      <w:bodyDiv w:val="1"/>
      <w:marLeft w:val="0"/>
      <w:marRight w:val="0"/>
      <w:marTop w:val="0"/>
      <w:marBottom w:val="0"/>
      <w:divBdr>
        <w:top w:val="none" w:sz="0" w:space="0" w:color="auto"/>
        <w:left w:val="none" w:sz="0" w:space="0" w:color="auto"/>
        <w:bottom w:val="none" w:sz="0" w:space="0" w:color="auto"/>
        <w:right w:val="none" w:sz="0" w:space="0" w:color="auto"/>
      </w:divBdr>
    </w:div>
    <w:div w:id="693267906">
      <w:bodyDiv w:val="1"/>
      <w:marLeft w:val="0"/>
      <w:marRight w:val="0"/>
      <w:marTop w:val="0"/>
      <w:marBottom w:val="0"/>
      <w:divBdr>
        <w:top w:val="none" w:sz="0" w:space="0" w:color="auto"/>
        <w:left w:val="none" w:sz="0" w:space="0" w:color="auto"/>
        <w:bottom w:val="none" w:sz="0" w:space="0" w:color="auto"/>
        <w:right w:val="none" w:sz="0" w:space="0" w:color="auto"/>
      </w:divBdr>
    </w:div>
    <w:div w:id="969282847">
      <w:bodyDiv w:val="1"/>
      <w:marLeft w:val="0"/>
      <w:marRight w:val="0"/>
      <w:marTop w:val="0"/>
      <w:marBottom w:val="0"/>
      <w:divBdr>
        <w:top w:val="none" w:sz="0" w:space="0" w:color="auto"/>
        <w:left w:val="none" w:sz="0" w:space="0" w:color="auto"/>
        <w:bottom w:val="none" w:sz="0" w:space="0" w:color="auto"/>
        <w:right w:val="none" w:sz="0" w:space="0" w:color="auto"/>
      </w:divBdr>
    </w:div>
    <w:div w:id="1006715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vinai.io/ai-residenc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1hombKua24vyYCJ9et/h1U/Zmw==">AMUW2mXMhYDmblKydZvEN+cy+LGIVotGIny3Y6HvZawIj8mmFlT4VALSUAFpUQd1mbE97ubzbQtMpqjeDJByDXYwimYPS7ZxDtkGGiSZbj3eDxfH8DJEtSYqWy3SHbdMMxdomvUfiJcp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dc:creator>
  <cp:lastModifiedBy>Nguyễn Thúy Hằng (VinAI-VH-CTAIR)</cp:lastModifiedBy>
  <cp:revision>16</cp:revision>
  <dcterms:created xsi:type="dcterms:W3CDTF">2022-05-24T14:36:00Z</dcterms:created>
  <dcterms:modified xsi:type="dcterms:W3CDTF">2023-04-26T09:27:00Z</dcterms:modified>
</cp:coreProperties>
</file>