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A37686" w:rsidRDefault="00396AE7" w:rsidP="00396AE7">
      <w:pPr>
        <w:rPr>
          <w:rFonts w:asciiTheme="majorHAnsi" w:hAnsiTheme="majorHAnsi" w:cstheme="majorHAnsi"/>
          <w:b/>
          <w:i/>
          <w:sz w:val="26"/>
          <w:szCs w:val="26"/>
          <w:lang w:val="en-US"/>
        </w:rPr>
      </w:pPr>
      <w:r w:rsidRPr="00A37686">
        <w:rPr>
          <w:rFonts w:asciiTheme="majorHAnsi" w:hAnsiTheme="majorHAnsi" w:cstheme="majorHAnsi"/>
          <w:b/>
          <w:sz w:val="26"/>
          <w:szCs w:val="26"/>
          <w:u w:val="single"/>
          <w:lang w:val="en-US"/>
        </w:rPr>
        <w:t>Đề</w:t>
      </w:r>
      <w:r w:rsidRPr="00A37686">
        <w:rPr>
          <w:rFonts w:asciiTheme="majorHAnsi" w:hAnsiTheme="majorHAnsi" w:cstheme="majorHAnsi"/>
          <w:b/>
          <w:i/>
          <w:sz w:val="26"/>
          <w:szCs w:val="26"/>
          <w:lang w:val="en-US"/>
        </w:rPr>
        <w:t xml:space="preserve">: </w:t>
      </w:r>
      <w:r w:rsidR="00CA14DE">
        <w:rPr>
          <w:rFonts w:asciiTheme="majorHAnsi" w:hAnsiTheme="majorHAnsi" w:cstheme="majorHAnsi"/>
          <w:b/>
          <w:i/>
          <w:sz w:val="26"/>
          <w:szCs w:val="26"/>
          <w:lang w:val="en-US"/>
        </w:rPr>
        <w:t>“Học vấn không có quê hương nhưng người có học vấn phải  có Tổ quốc”</w:t>
      </w:r>
    </w:p>
    <w:p w:rsidR="00CA14DE" w:rsidRDefault="00A37686"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Hãy bình luận về ý kiến trên.</w:t>
      </w:r>
    </w:p>
    <w:p w:rsidR="00A37686" w:rsidRPr="00CA1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I. </w:t>
      </w:r>
      <w:r w:rsidR="00A37686" w:rsidRPr="00CA14DE">
        <w:rPr>
          <w:rFonts w:asciiTheme="majorHAnsi" w:hAnsiTheme="majorHAnsi" w:cstheme="majorHAnsi"/>
          <w:b/>
          <w:sz w:val="26"/>
          <w:szCs w:val="26"/>
          <w:lang w:val="en-US"/>
        </w:rPr>
        <w:t>Giải thích:</w:t>
      </w:r>
    </w:p>
    <w:p w:rsidR="00CA14DE" w:rsidRDefault="00CA14DE" w:rsidP="00AE1F95">
      <w:pPr>
        <w:spacing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V1: Học vấn, tri thức, những thành tựu  khoa học là của chung nhân loại, con người có thể học tập, tiếp thu, lĩnh hội từ nhiều nơi, nhiều quốc gia, nó không có giới hạn.</w:t>
      </w:r>
    </w:p>
    <w:p w:rsidR="00CA14DE" w:rsidRDefault="00CA14DE" w:rsidP="00AE1F95">
      <w:pPr>
        <w:spacing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V2: Người có học, có tri thức phải biết yêu và có trách nhiệm với Tổ quốc.</w:t>
      </w:r>
    </w:p>
    <w:p w:rsidR="00A37686" w:rsidRDefault="00A43B89" w:rsidP="00AE1F95">
      <w:pPr>
        <w:spacing w:line="240" w:lineRule="auto"/>
        <w:jc w:val="both"/>
        <w:rPr>
          <w:rFonts w:asciiTheme="majorHAnsi" w:hAnsiTheme="majorHAnsi" w:cstheme="majorHAnsi"/>
          <w:sz w:val="26"/>
          <w:szCs w:val="26"/>
          <w:lang w:val="en-US"/>
        </w:rPr>
      </w:pPr>
      <w:r w:rsidRPr="00A43B8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w:t>
      </w:r>
      <w:r w:rsidR="00CA14DE">
        <w:rPr>
          <w:rFonts w:asciiTheme="majorHAnsi" w:hAnsiTheme="majorHAnsi" w:cstheme="majorHAnsi"/>
          <w:sz w:val="26"/>
          <w:szCs w:val="26"/>
          <w:lang w:val="en-US"/>
        </w:rPr>
        <w:t>Khẳng định vai trò của quê hương đối với những người có học vấn, những trí thức trong xã hội. Càng tiếp xúc với tri thức nhân loại, càng trân trọng, biết ơn và có ý thức xây dựng, bảo vệ quê hương, đất nước.</w:t>
      </w:r>
    </w:p>
    <w:p w:rsidR="00A37686" w:rsidRPr="00CA14DE" w:rsidRDefault="00CA14DE" w:rsidP="00AE1F95">
      <w:pPr>
        <w:spacing w:line="240" w:lineRule="auto"/>
        <w:rPr>
          <w:rFonts w:asciiTheme="majorHAnsi" w:hAnsiTheme="majorHAnsi" w:cstheme="majorHAnsi"/>
          <w:b/>
          <w:sz w:val="26"/>
          <w:szCs w:val="26"/>
          <w:lang w:val="en-US"/>
        </w:rPr>
      </w:pPr>
      <w:r>
        <w:rPr>
          <w:rFonts w:asciiTheme="majorHAnsi" w:hAnsiTheme="majorHAnsi" w:cstheme="majorHAnsi"/>
          <w:b/>
          <w:sz w:val="26"/>
          <w:szCs w:val="26"/>
          <w:lang w:val="en-US"/>
        </w:rPr>
        <w:t xml:space="preserve">II. </w:t>
      </w:r>
      <w:r w:rsidR="00B45170" w:rsidRPr="00CA14DE">
        <w:rPr>
          <w:rFonts w:asciiTheme="majorHAnsi" w:hAnsiTheme="majorHAnsi" w:cstheme="majorHAnsi"/>
          <w:b/>
          <w:sz w:val="26"/>
          <w:szCs w:val="26"/>
          <w:lang w:val="en-US"/>
        </w:rPr>
        <w:t>Bình luận</w:t>
      </w:r>
    </w:p>
    <w:p w:rsidR="00CA14DE" w:rsidRDefault="00CA14DE" w:rsidP="00AE1F95">
      <w:pPr>
        <w:spacing w:line="240" w:lineRule="auto"/>
        <w:rPr>
          <w:rFonts w:asciiTheme="majorHAnsi" w:hAnsiTheme="majorHAnsi" w:cstheme="majorHAnsi"/>
          <w:b/>
          <w:i/>
          <w:sz w:val="26"/>
          <w:szCs w:val="26"/>
          <w:lang w:val="en-US"/>
        </w:rPr>
      </w:pPr>
      <w:r>
        <w:rPr>
          <w:rFonts w:asciiTheme="majorHAnsi" w:hAnsiTheme="majorHAnsi" w:cstheme="majorHAnsi"/>
          <w:b/>
          <w:i/>
          <w:sz w:val="26"/>
          <w:szCs w:val="26"/>
          <w:lang w:val="en-US"/>
        </w:rPr>
        <w:t>1. Tại sao nói học vấn không có quê hương</w:t>
      </w:r>
    </w:p>
    <w:p w:rsidR="00CA1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Học vấn đến từ nhiều nơi, nhiều nguồn: sách, báo, Internet,... mọi thời điểm, mọi không gian, không có giới hạn.</w:t>
      </w:r>
    </w:p>
    <w:p w:rsidR="00CA1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Học vấn là vốn chung của nhân loại.</w:t>
      </w:r>
    </w:p>
    <w:p w:rsidR="00CA14DE" w:rsidRDefault="00CA14DE" w:rsidP="00AE1F95">
      <w:pPr>
        <w:spacing w:line="240" w:lineRule="auto"/>
        <w:rPr>
          <w:rFonts w:asciiTheme="majorHAnsi" w:hAnsiTheme="majorHAnsi" w:cstheme="majorHAnsi"/>
          <w:b/>
          <w:i/>
          <w:sz w:val="26"/>
          <w:szCs w:val="26"/>
          <w:lang w:val="en-US"/>
        </w:rPr>
      </w:pPr>
      <w:r>
        <w:rPr>
          <w:rFonts w:asciiTheme="majorHAnsi" w:hAnsiTheme="majorHAnsi" w:cstheme="majorHAnsi"/>
          <w:b/>
          <w:i/>
          <w:sz w:val="26"/>
          <w:szCs w:val="26"/>
          <w:lang w:val="en-US"/>
        </w:rPr>
        <w:t>2</w:t>
      </w:r>
      <w:r>
        <w:rPr>
          <w:rFonts w:asciiTheme="majorHAnsi" w:hAnsiTheme="majorHAnsi" w:cstheme="majorHAnsi"/>
          <w:b/>
          <w:i/>
          <w:sz w:val="26"/>
          <w:szCs w:val="26"/>
          <w:lang w:val="en-US"/>
        </w:rPr>
        <w:t xml:space="preserve">. Tại sao </w:t>
      </w:r>
      <w:r>
        <w:rPr>
          <w:rFonts w:asciiTheme="majorHAnsi" w:hAnsiTheme="majorHAnsi" w:cstheme="majorHAnsi"/>
          <w:b/>
          <w:i/>
          <w:sz w:val="26"/>
          <w:szCs w:val="26"/>
          <w:lang w:val="en-US"/>
        </w:rPr>
        <w:t>người có học vấn phải có tổ quốc</w:t>
      </w:r>
    </w:p>
    <w:p w:rsidR="00CA1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Dòng máu trong ta là từ Tổ quốc</w:t>
      </w:r>
    </w:p>
    <w:p w:rsidR="00CA1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Mọi người được thụ hưởng yếu tố từ Tổ quốc. Những gì chúng ta có được chính là kết tinh từ những yếu tố văn hoá của tổ quốc.</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Đó là tình cảm thiêng liêng, máu thịt.</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Tổ quốc là nền tảng, cho ta những yếu tố đầu đời.</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Người có học vấn được tiếp xúc nền văn hoá của nhiều vùng khác nhau =&gt; Tiếp thu, tiếp biến, giữ gìn yếu tố văn hoá khác.</w:t>
      </w:r>
    </w:p>
    <w:p w:rsidR="00AE1F95" w:rsidRDefault="00AE1F95" w:rsidP="00AE1F95">
      <w:pPr>
        <w:spacing w:line="240" w:lineRule="auto"/>
        <w:rPr>
          <w:rFonts w:asciiTheme="majorHAnsi" w:hAnsiTheme="majorHAnsi" w:cstheme="majorHAnsi"/>
          <w:sz w:val="26"/>
          <w:szCs w:val="26"/>
          <w:lang w:val="en-US"/>
        </w:rPr>
      </w:pPr>
      <w:r w:rsidRPr="00AE1F95">
        <w:rPr>
          <w:rFonts w:asciiTheme="majorHAnsi" w:hAnsiTheme="majorHAnsi" w:cstheme="majorHAnsi"/>
          <w:b/>
          <w:i/>
          <w:sz w:val="26"/>
          <w:szCs w:val="26"/>
          <w:u w:val="single"/>
          <w:lang w:val="en-US"/>
        </w:rPr>
        <w:t>Chứng minh:</w:t>
      </w:r>
      <w:r>
        <w:rPr>
          <w:rFonts w:asciiTheme="majorHAnsi" w:hAnsiTheme="majorHAnsi" w:cstheme="majorHAnsi"/>
          <w:sz w:val="26"/>
          <w:szCs w:val="26"/>
          <w:lang w:val="en-US"/>
        </w:rPr>
        <w:t xml:space="preserve"> Chủ tịch Hồ Chí Minh thu nhận túi đựng trí khôn của nhân loại =&gt; Khi có đủ điều kiện thì trở về lãnh đạo phong trào cách mạng Việt Nam.</w:t>
      </w:r>
    </w:p>
    <w:p w:rsidR="00AE1F95" w:rsidRPr="00AE1F95" w:rsidRDefault="00AE1F95" w:rsidP="00AE1F95">
      <w:pPr>
        <w:spacing w:line="240" w:lineRule="auto"/>
        <w:rPr>
          <w:rFonts w:asciiTheme="majorHAnsi" w:hAnsiTheme="majorHAnsi" w:cstheme="majorHAnsi"/>
          <w:b/>
          <w:sz w:val="26"/>
          <w:szCs w:val="26"/>
          <w:lang w:val="en-US"/>
        </w:rPr>
      </w:pPr>
      <w:r w:rsidRPr="00AE1F95">
        <w:rPr>
          <w:rFonts w:asciiTheme="majorHAnsi" w:hAnsiTheme="majorHAnsi" w:cstheme="majorHAnsi"/>
          <w:b/>
          <w:sz w:val="26"/>
          <w:szCs w:val="26"/>
          <w:lang w:val="en-US"/>
        </w:rPr>
        <w:t>III. Mở rộng</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Phê phán hiện tượng chảy máu chất xám.</w:t>
      </w:r>
    </w:p>
    <w:p w:rsidR="00AE1F95" w:rsidRDefault="00AE1F95" w:rsidP="00AE1F95">
      <w:pPr>
        <w:spacing w:line="240" w:lineRule="auto"/>
        <w:rPr>
          <w:rFonts w:asciiTheme="majorHAnsi" w:hAnsiTheme="majorHAnsi" w:cstheme="majorHAnsi"/>
          <w:b/>
          <w:sz w:val="26"/>
          <w:szCs w:val="26"/>
          <w:lang w:val="en-US"/>
        </w:rPr>
      </w:pPr>
      <w:r>
        <w:rPr>
          <w:rFonts w:asciiTheme="majorHAnsi" w:hAnsiTheme="majorHAnsi" w:cstheme="majorHAnsi"/>
          <w:b/>
          <w:sz w:val="26"/>
          <w:szCs w:val="26"/>
          <w:lang w:val="en-US"/>
        </w:rPr>
        <w:t>IV. Liên hệ</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Phải biết tài sản chung của nhân loại thành tài sản của bản thân. Tận dụng mọi cơ hội, mọi điều kiện, phải nổ lực hết mình.</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Cần có ý thức trách nhiện xây dựng quê hương, đất nước. Chớ chỉ mưu lợi cho bản thân.</w:t>
      </w:r>
    </w:p>
    <w:p w:rsidR="00A93ED1"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=&gt; Tương lai tổ quốc, thế hệ sau</w:t>
      </w:r>
      <w:bookmarkStart w:id="0" w:name="_GoBack"/>
      <w:bookmarkEnd w:id="0"/>
    </w:p>
    <w:sectPr w:rsidR="00A93ED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BC1"/>
    <w:multiLevelType w:val="hybridMultilevel"/>
    <w:tmpl w:val="631CBF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46D085D"/>
    <w:multiLevelType w:val="hybridMultilevel"/>
    <w:tmpl w:val="CC30DF26"/>
    <w:lvl w:ilvl="0" w:tplc="47C82C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509C3BC6"/>
    <w:multiLevelType w:val="hybridMultilevel"/>
    <w:tmpl w:val="49C0B68E"/>
    <w:lvl w:ilvl="0" w:tplc="5F68AA7E">
      <w:start w:val="2"/>
      <w:numFmt w:val="bullet"/>
      <w:lvlText w:val=""/>
      <w:lvlJc w:val="left"/>
      <w:pPr>
        <w:ind w:left="1080" w:hanging="360"/>
      </w:pPr>
      <w:rPr>
        <w:rFonts w:ascii="Wingdings" w:eastAsiaTheme="minorEastAsia"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569E2BD9"/>
    <w:multiLevelType w:val="hybridMultilevel"/>
    <w:tmpl w:val="0DC48CDC"/>
    <w:lvl w:ilvl="0" w:tplc="4BB6EC8A">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7E252569"/>
    <w:multiLevelType w:val="hybridMultilevel"/>
    <w:tmpl w:val="02EA38A4"/>
    <w:lvl w:ilvl="0" w:tplc="5EA447CE">
      <w:start w:val="1"/>
      <w:numFmt w:val="upperRoman"/>
      <w:lvlText w:val="%1."/>
      <w:lvlJc w:val="left"/>
      <w:pPr>
        <w:ind w:left="1080" w:hanging="72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EF"/>
    <w:rsid w:val="00051242"/>
    <w:rsid w:val="00396AE7"/>
    <w:rsid w:val="009728A0"/>
    <w:rsid w:val="00990DEF"/>
    <w:rsid w:val="009C6710"/>
    <w:rsid w:val="00A37686"/>
    <w:rsid w:val="00A43B89"/>
    <w:rsid w:val="00A93ED1"/>
    <w:rsid w:val="00AE1F95"/>
    <w:rsid w:val="00B45170"/>
    <w:rsid w:val="00CA14DE"/>
    <w:rsid w:val="00CF0F8F"/>
    <w:rsid w:val="00E343A4"/>
    <w:rsid w:val="00F76C66"/>
    <w:rsid w:val="00F95CE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7</cp:revision>
  <cp:lastPrinted>2017-04-11T07:31:00Z</cp:lastPrinted>
  <dcterms:created xsi:type="dcterms:W3CDTF">2017-03-30T14:56:00Z</dcterms:created>
  <dcterms:modified xsi:type="dcterms:W3CDTF">2017-05-05T15:29:00Z</dcterms:modified>
</cp:coreProperties>
</file>