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51C" w:rsidRDefault="004217F7" w:rsidP="0029187D">
      <w:pPr>
        <w:tabs>
          <w:tab w:val="left" w:pos="360"/>
          <w:tab w:val="left" w:pos="720"/>
          <w:tab w:val="left" w:pos="1080"/>
          <w:tab w:val="left" w:pos="1440"/>
        </w:tabs>
        <w:jc w:val="center"/>
        <w:rPr>
          <w:rFonts w:ascii="Times New Roman" w:hAnsi="Times New Roman" w:cs="Times New Roman"/>
          <w:b/>
          <w:sz w:val="28"/>
          <w:szCs w:val="28"/>
        </w:rPr>
      </w:pPr>
      <w:r w:rsidRPr="004217F7">
        <w:rPr>
          <w:rFonts w:ascii="Times New Roman" w:hAnsi="Times New Roman" w:cs="Times New Roman"/>
          <w:b/>
          <w:sz w:val="28"/>
          <w:szCs w:val="28"/>
        </w:rPr>
        <w:t>TUYÊN NGÔN ĐỘC LẬP</w:t>
      </w:r>
    </w:p>
    <w:p w:rsidR="004217F7" w:rsidRDefault="004217F7" w:rsidP="0029187D">
      <w:pPr>
        <w:tabs>
          <w:tab w:val="left" w:pos="360"/>
          <w:tab w:val="left" w:pos="720"/>
          <w:tab w:val="left" w:pos="1080"/>
          <w:tab w:val="left" w:pos="1440"/>
        </w:tabs>
        <w:jc w:val="center"/>
        <w:rPr>
          <w:rFonts w:ascii="Times New Roman" w:hAnsi="Times New Roman" w:cs="Times New Roman"/>
          <w:b/>
          <w:sz w:val="28"/>
          <w:szCs w:val="28"/>
        </w:rPr>
      </w:pPr>
      <w:r>
        <w:rPr>
          <w:rFonts w:ascii="Times New Roman" w:hAnsi="Times New Roman" w:cs="Times New Roman"/>
          <w:b/>
          <w:sz w:val="28"/>
          <w:szCs w:val="28"/>
        </w:rPr>
        <w:t>Hồ Chí Minh</w:t>
      </w:r>
    </w:p>
    <w:p w:rsidR="004217F7" w:rsidRDefault="004217F7" w:rsidP="0029187D">
      <w:pPr>
        <w:tabs>
          <w:tab w:val="left" w:pos="360"/>
          <w:tab w:val="left" w:pos="720"/>
          <w:tab w:val="left" w:pos="1080"/>
          <w:tab w:val="left" w:pos="1440"/>
        </w:tabs>
        <w:jc w:val="both"/>
        <w:rPr>
          <w:rFonts w:ascii="Times New Roman" w:hAnsi="Times New Roman" w:cs="Times New Roman"/>
          <w:b/>
          <w:sz w:val="28"/>
          <w:szCs w:val="28"/>
        </w:rPr>
      </w:pPr>
      <w:r>
        <w:rPr>
          <w:rFonts w:ascii="Times New Roman" w:hAnsi="Times New Roman" w:cs="Times New Roman"/>
          <w:b/>
          <w:sz w:val="28"/>
          <w:szCs w:val="28"/>
        </w:rPr>
        <w:t>Câu 1: Hoàn cảnh ra đời, mục đích sáng tác và chủ đề tác phẩm</w:t>
      </w:r>
    </w:p>
    <w:p w:rsidR="004217F7" w:rsidRPr="0029187D" w:rsidRDefault="0029187D" w:rsidP="0029187D">
      <w:pPr>
        <w:pStyle w:val="ListParagraph"/>
        <w:tabs>
          <w:tab w:val="left" w:pos="360"/>
          <w:tab w:val="left" w:pos="720"/>
          <w:tab w:val="left" w:pos="1080"/>
          <w:tab w:val="left" w:pos="1440"/>
        </w:tabs>
        <w:ind w:left="0"/>
        <w:jc w:val="both"/>
        <w:rPr>
          <w:rFonts w:ascii="Times New Roman" w:hAnsi="Times New Roman" w:cs="Times New Roman"/>
          <w:b/>
          <w:i/>
          <w:sz w:val="28"/>
          <w:szCs w:val="28"/>
        </w:rPr>
      </w:pPr>
      <w:r>
        <w:rPr>
          <w:rFonts w:ascii="Times New Roman" w:hAnsi="Times New Roman" w:cs="Times New Roman"/>
          <w:b/>
          <w:i/>
          <w:sz w:val="28"/>
          <w:szCs w:val="28"/>
        </w:rPr>
        <w:tab/>
      </w:r>
      <w:r w:rsidRPr="0029187D">
        <w:rPr>
          <w:rFonts w:ascii="Times New Roman" w:hAnsi="Times New Roman" w:cs="Times New Roman"/>
          <w:b/>
          <w:i/>
          <w:sz w:val="28"/>
          <w:szCs w:val="28"/>
        </w:rPr>
        <w:t xml:space="preserve">1. </w:t>
      </w:r>
      <w:r w:rsidR="004217F7" w:rsidRPr="0029187D">
        <w:rPr>
          <w:rFonts w:ascii="Times New Roman" w:hAnsi="Times New Roman" w:cs="Times New Roman"/>
          <w:b/>
          <w:i/>
          <w:sz w:val="28"/>
          <w:szCs w:val="28"/>
        </w:rPr>
        <w:t>Hoàn cảnh ra đời</w:t>
      </w:r>
      <w:r w:rsidR="00682B84">
        <w:rPr>
          <w:rFonts w:ascii="Times New Roman" w:hAnsi="Times New Roman" w:cs="Times New Roman"/>
          <w:b/>
          <w:i/>
          <w:sz w:val="28"/>
          <w:szCs w:val="28"/>
        </w:rPr>
        <w:t xml:space="preserve"> </w:t>
      </w:r>
    </w:p>
    <w:p w:rsidR="004217F7" w:rsidRDefault="0029187D" w:rsidP="0029187D">
      <w:pPr>
        <w:pStyle w:val="ListParagraph"/>
        <w:tabs>
          <w:tab w:val="left" w:pos="360"/>
          <w:tab w:val="left" w:pos="720"/>
          <w:tab w:val="left" w:pos="1080"/>
          <w:tab w:val="left" w:pos="144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4217F7">
        <w:rPr>
          <w:rFonts w:ascii="Times New Roman" w:hAnsi="Times New Roman" w:cs="Times New Roman"/>
          <w:sz w:val="28"/>
          <w:szCs w:val="28"/>
        </w:rPr>
        <w:t>Ngày 26/8/1945, cách mạng thành công, nhân dân ta giành được chính quyền, HCM từ Việt Bắc về Hà Nội và soạn thảo TNĐL tại số nhà 48 phố Hàng Ngang.</w:t>
      </w:r>
    </w:p>
    <w:p w:rsidR="004217F7" w:rsidRDefault="0029187D" w:rsidP="0029187D">
      <w:pPr>
        <w:pStyle w:val="ListParagraph"/>
        <w:tabs>
          <w:tab w:val="left" w:pos="360"/>
          <w:tab w:val="left" w:pos="720"/>
          <w:tab w:val="left" w:pos="1080"/>
          <w:tab w:val="left" w:pos="144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4217F7">
        <w:rPr>
          <w:rFonts w:ascii="Times New Roman" w:hAnsi="Times New Roman" w:cs="Times New Roman"/>
          <w:sz w:val="28"/>
          <w:szCs w:val="28"/>
        </w:rPr>
        <w:t>Ngày 2/9/1945 tại quảng trường Ba Đình, Hà  Nội, Người thay mặt chính phủ lâm thời đọc bản TNĐL trước hàng chục vạn đồng bào khai sinh ra nước VIệt Nam mới. Khi đó tình hình đất nước rất rối ren, phức tạ</w:t>
      </w:r>
      <w:r w:rsidR="00EE7BEB">
        <w:rPr>
          <w:rFonts w:ascii="Times New Roman" w:hAnsi="Times New Roman" w:cs="Times New Roman"/>
          <w:sz w:val="28"/>
          <w:szCs w:val="28"/>
        </w:rPr>
        <w:t>p:</w:t>
      </w:r>
    </w:p>
    <w:p w:rsidR="004217F7" w:rsidRDefault="0029187D" w:rsidP="0029187D">
      <w:pPr>
        <w:pStyle w:val="ListParagraph"/>
        <w:tabs>
          <w:tab w:val="left" w:pos="360"/>
          <w:tab w:val="left" w:pos="720"/>
          <w:tab w:val="left" w:pos="1080"/>
          <w:tab w:val="left" w:pos="144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217F7">
        <w:rPr>
          <w:rFonts w:ascii="Times New Roman" w:hAnsi="Times New Roman" w:cs="Times New Roman"/>
          <w:sz w:val="28"/>
          <w:szCs w:val="28"/>
        </w:rPr>
        <w:t>+ Sắp tiến vào phía Bắc là quân đội Quốc dân Đảng</w:t>
      </w:r>
      <w:r w:rsidR="00EE7BEB">
        <w:rPr>
          <w:rFonts w:ascii="Times New Roman" w:hAnsi="Times New Roman" w:cs="Times New Roman"/>
          <w:sz w:val="28"/>
          <w:szCs w:val="28"/>
        </w:rPr>
        <w:t xml:space="preserve"> - </w:t>
      </w:r>
      <w:r w:rsidR="004217F7">
        <w:rPr>
          <w:rFonts w:ascii="Times New Roman" w:hAnsi="Times New Roman" w:cs="Times New Roman"/>
          <w:sz w:val="28"/>
          <w:szCs w:val="28"/>
        </w:rPr>
        <w:t xml:space="preserve"> TQ dưới sự ủng hộ của Mĩ. Tiến vào phía Nam là đế quốc Anh, đằng sau chúng là quân Pháp. Đây là những đội quân của đồng minh vào Đông Dương để</w:t>
      </w:r>
      <w:r w:rsidR="00703C4B">
        <w:rPr>
          <w:rFonts w:ascii="Times New Roman" w:hAnsi="Times New Roman" w:cs="Times New Roman"/>
          <w:sz w:val="28"/>
          <w:szCs w:val="28"/>
        </w:rPr>
        <w:t xml:space="preserve"> gi</w:t>
      </w:r>
      <w:r w:rsidR="004217F7">
        <w:rPr>
          <w:rFonts w:ascii="Times New Roman" w:hAnsi="Times New Roman" w:cs="Times New Roman"/>
          <w:sz w:val="28"/>
          <w:szCs w:val="28"/>
        </w:rPr>
        <w:t>ả</w:t>
      </w:r>
      <w:r w:rsidR="00703C4B">
        <w:rPr>
          <w:rFonts w:ascii="Times New Roman" w:hAnsi="Times New Roman" w:cs="Times New Roman"/>
          <w:sz w:val="28"/>
          <w:szCs w:val="28"/>
        </w:rPr>
        <w:t>i gi</w:t>
      </w:r>
      <w:r w:rsidR="004217F7">
        <w:rPr>
          <w:rFonts w:ascii="Times New Roman" w:hAnsi="Times New Roman" w:cs="Times New Roman"/>
          <w:sz w:val="28"/>
          <w:szCs w:val="28"/>
        </w:rPr>
        <w:t>ác khí giới Nhật.</w:t>
      </w:r>
    </w:p>
    <w:p w:rsidR="004217F7" w:rsidRDefault="0029187D" w:rsidP="0029187D">
      <w:pPr>
        <w:pStyle w:val="ListParagraph"/>
        <w:tabs>
          <w:tab w:val="left" w:pos="360"/>
          <w:tab w:val="left" w:pos="720"/>
          <w:tab w:val="left" w:pos="1080"/>
          <w:tab w:val="left" w:pos="144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217F7">
        <w:rPr>
          <w:rFonts w:ascii="Times New Roman" w:hAnsi="Times New Roman" w:cs="Times New Roman"/>
          <w:sz w:val="28"/>
          <w:szCs w:val="28"/>
        </w:rPr>
        <w:t>+ Để tái chiếm Đông Dương, thự</w:t>
      </w:r>
      <w:r w:rsidR="00703C4B">
        <w:rPr>
          <w:rFonts w:ascii="Times New Roman" w:hAnsi="Times New Roman" w:cs="Times New Roman"/>
          <w:sz w:val="28"/>
          <w:szCs w:val="28"/>
        </w:rPr>
        <w:t>c dân Pháp đã t</w:t>
      </w:r>
      <w:r w:rsidR="004217F7">
        <w:rPr>
          <w:rFonts w:ascii="Times New Roman" w:hAnsi="Times New Roman" w:cs="Times New Roman"/>
          <w:sz w:val="28"/>
          <w:szCs w:val="28"/>
        </w:rPr>
        <w:t>ung ra những luận điệu xảo trá. Đông Dương trong đó có Việt Nam vốn là thuộc địa của Pháp đã được Pháp bảo hộ, khai hoá nhưng bị</w:t>
      </w:r>
      <w:r w:rsidR="00703C4B">
        <w:rPr>
          <w:rFonts w:ascii="Times New Roman" w:hAnsi="Times New Roman" w:cs="Times New Roman"/>
          <w:sz w:val="28"/>
          <w:szCs w:val="28"/>
        </w:rPr>
        <w:t xml:space="preserve"> phát xí</w:t>
      </w:r>
      <w:r w:rsidR="004217F7">
        <w:rPr>
          <w:rFonts w:ascii="Times New Roman" w:hAnsi="Times New Roman" w:cs="Times New Roman"/>
          <w:sz w:val="28"/>
          <w:szCs w:val="28"/>
        </w:rPr>
        <w:t>t Nhật xâm chiếm. Nay Nhật bị đồng minh đánh bại thì Pháp trở lại Đông Dương là lẽ đương nhiên.</w:t>
      </w:r>
    </w:p>
    <w:p w:rsidR="004217F7" w:rsidRDefault="0029187D" w:rsidP="0029187D">
      <w:pPr>
        <w:pStyle w:val="ListParagraph"/>
        <w:tabs>
          <w:tab w:val="left" w:pos="360"/>
          <w:tab w:val="left" w:pos="720"/>
          <w:tab w:val="left" w:pos="1080"/>
          <w:tab w:val="left" w:pos="1440"/>
        </w:tabs>
        <w:ind w:left="0"/>
        <w:jc w:val="both"/>
        <w:rPr>
          <w:rFonts w:ascii="Times New Roman" w:hAnsi="Times New Roman" w:cs="Times New Roman"/>
          <w:b/>
          <w:sz w:val="28"/>
          <w:szCs w:val="28"/>
        </w:rPr>
      </w:pPr>
      <w:r>
        <w:rPr>
          <w:rFonts w:ascii="Times New Roman" w:hAnsi="Times New Roman" w:cs="Times New Roman"/>
          <w:b/>
          <w:sz w:val="28"/>
          <w:szCs w:val="28"/>
        </w:rPr>
        <w:tab/>
        <w:t xml:space="preserve">2. </w:t>
      </w:r>
      <w:r w:rsidR="004217F7" w:rsidRPr="004217F7">
        <w:rPr>
          <w:rFonts w:ascii="Times New Roman" w:hAnsi="Times New Roman" w:cs="Times New Roman"/>
          <w:b/>
          <w:sz w:val="28"/>
          <w:szCs w:val="28"/>
        </w:rPr>
        <w:t>Mục đích sáng tác</w:t>
      </w:r>
    </w:p>
    <w:p w:rsidR="004217F7" w:rsidRDefault="0029187D" w:rsidP="0029187D">
      <w:pPr>
        <w:pStyle w:val="ListParagraph"/>
        <w:tabs>
          <w:tab w:val="left" w:pos="360"/>
          <w:tab w:val="left" w:pos="720"/>
          <w:tab w:val="left" w:pos="1080"/>
          <w:tab w:val="left" w:pos="144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506703">
        <w:rPr>
          <w:rFonts w:ascii="Times New Roman" w:hAnsi="Times New Roman" w:cs="Times New Roman"/>
          <w:sz w:val="28"/>
          <w:szCs w:val="28"/>
        </w:rPr>
        <w:t>Trước tình hình đó, bản TNĐL đã tuyên bố trước quân dân và thế giới sự khai sinh nước VNDCCH, khẳng định chủ quyền độc lập, tự do, dân chủ và ý chí quyết tâm bảo vệ chủ quyền (độc lập) của dân tộc VN.</w:t>
      </w:r>
    </w:p>
    <w:p w:rsidR="00506703" w:rsidRDefault="0029187D" w:rsidP="0029187D">
      <w:pPr>
        <w:pStyle w:val="ListParagraph"/>
        <w:tabs>
          <w:tab w:val="left" w:pos="360"/>
          <w:tab w:val="left" w:pos="720"/>
          <w:tab w:val="left" w:pos="1080"/>
          <w:tab w:val="left" w:pos="144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506703">
        <w:rPr>
          <w:rFonts w:ascii="Times New Roman" w:hAnsi="Times New Roman" w:cs="Times New Roman"/>
          <w:sz w:val="28"/>
          <w:szCs w:val="28"/>
        </w:rPr>
        <w:t>Bản TNĐL còn nhằm bác bỏ mọi lí lẽ và âm mưu tái xâm lược nước ta của thực dân Pháp.</w:t>
      </w:r>
    </w:p>
    <w:p w:rsidR="00506703" w:rsidRPr="00506703" w:rsidRDefault="00D233E5" w:rsidP="00D233E5">
      <w:pPr>
        <w:pStyle w:val="ListParagraph"/>
        <w:tabs>
          <w:tab w:val="left" w:pos="360"/>
          <w:tab w:val="left" w:pos="720"/>
          <w:tab w:val="left" w:pos="1080"/>
          <w:tab w:val="left" w:pos="1440"/>
        </w:tabs>
        <w:ind w:left="0"/>
        <w:jc w:val="both"/>
        <w:rPr>
          <w:rFonts w:ascii="Times New Roman" w:hAnsi="Times New Roman" w:cs="Times New Roman"/>
          <w:b/>
          <w:sz w:val="28"/>
          <w:szCs w:val="28"/>
        </w:rPr>
      </w:pPr>
      <w:r>
        <w:rPr>
          <w:rFonts w:ascii="Times New Roman" w:hAnsi="Times New Roman" w:cs="Times New Roman"/>
          <w:b/>
          <w:sz w:val="28"/>
          <w:szCs w:val="28"/>
        </w:rPr>
        <w:tab/>
        <w:t xml:space="preserve">3. </w:t>
      </w:r>
      <w:r w:rsidR="00506703" w:rsidRPr="00506703">
        <w:rPr>
          <w:rFonts w:ascii="Times New Roman" w:hAnsi="Times New Roman" w:cs="Times New Roman"/>
          <w:b/>
          <w:sz w:val="28"/>
          <w:szCs w:val="28"/>
        </w:rPr>
        <w:t>Chủ đề của tác phẩm</w:t>
      </w:r>
    </w:p>
    <w:p w:rsidR="003A33ED" w:rsidRPr="00506703" w:rsidRDefault="00D233E5" w:rsidP="0029187D">
      <w:pPr>
        <w:pStyle w:val="ListParagraph"/>
        <w:tabs>
          <w:tab w:val="left" w:pos="360"/>
          <w:tab w:val="left" w:pos="720"/>
          <w:tab w:val="left" w:pos="1080"/>
          <w:tab w:val="left" w:pos="144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9C0D7D">
        <w:rPr>
          <w:rFonts w:ascii="Times New Roman" w:hAnsi="Times New Roman" w:cs="Times New Roman"/>
          <w:sz w:val="28"/>
          <w:szCs w:val="28"/>
        </w:rPr>
        <w:t>TNĐ</w:t>
      </w:r>
      <w:r w:rsidR="00506703" w:rsidRPr="00506703">
        <w:rPr>
          <w:rFonts w:ascii="Times New Roman" w:hAnsi="Times New Roman" w:cs="Times New Roman"/>
          <w:sz w:val="28"/>
          <w:szCs w:val="28"/>
        </w:rPr>
        <w:t xml:space="preserve">L là một văn kiện lịch sử có giá trị to lớn, một áng văn chính luận mẫu mực: Tuyên bố </w:t>
      </w:r>
      <w:r w:rsidR="00506703" w:rsidRPr="00506703">
        <w:rPr>
          <w:rFonts w:ascii="Times New Roman" w:hAnsi="Times New Roman" w:cs="Times New Roman"/>
          <w:i/>
          <w:sz w:val="28"/>
          <w:szCs w:val="28"/>
        </w:rPr>
        <w:t>xoá bỏ chế độ phong kiến</w:t>
      </w:r>
      <w:r w:rsidR="00506703" w:rsidRPr="00506703">
        <w:rPr>
          <w:rFonts w:ascii="Times New Roman" w:hAnsi="Times New Roman" w:cs="Times New Roman"/>
          <w:sz w:val="28"/>
          <w:szCs w:val="28"/>
        </w:rPr>
        <w:t xml:space="preserve"> tồn tại hàng nghìn năm, chấm </w:t>
      </w:r>
      <w:r w:rsidR="00506703" w:rsidRPr="00506703">
        <w:rPr>
          <w:rFonts w:ascii="Times New Roman" w:hAnsi="Times New Roman" w:cs="Times New Roman"/>
          <w:i/>
          <w:sz w:val="28"/>
          <w:szCs w:val="28"/>
        </w:rPr>
        <w:t>dứt hơn 80 năm cai trị</w:t>
      </w:r>
      <w:r w:rsidR="00506703" w:rsidRPr="00506703">
        <w:rPr>
          <w:rFonts w:ascii="Times New Roman" w:hAnsi="Times New Roman" w:cs="Times New Roman"/>
          <w:sz w:val="28"/>
          <w:szCs w:val="28"/>
        </w:rPr>
        <w:t xml:space="preserve"> của thực dân Pháp và </w:t>
      </w:r>
      <w:r w:rsidR="00506703" w:rsidRPr="00506703">
        <w:rPr>
          <w:rFonts w:ascii="Times New Roman" w:hAnsi="Times New Roman" w:cs="Times New Roman"/>
          <w:i/>
          <w:sz w:val="28"/>
          <w:szCs w:val="28"/>
        </w:rPr>
        <w:t>mở ra kỷ nguyên độc lập tự do</w:t>
      </w:r>
      <w:r w:rsidR="00506703" w:rsidRPr="00506703">
        <w:rPr>
          <w:rFonts w:ascii="Times New Roman" w:hAnsi="Times New Roman" w:cs="Times New Roman"/>
          <w:sz w:val="28"/>
          <w:szCs w:val="28"/>
        </w:rPr>
        <w:t xml:space="preserve"> của dân tộc ta.</w:t>
      </w:r>
    </w:p>
    <w:p w:rsidR="00506703" w:rsidRDefault="00506703" w:rsidP="0029187D">
      <w:pPr>
        <w:pStyle w:val="ListParagraph"/>
        <w:tabs>
          <w:tab w:val="left" w:pos="360"/>
          <w:tab w:val="left" w:pos="720"/>
          <w:tab w:val="left" w:pos="1080"/>
          <w:tab w:val="left" w:pos="1440"/>
        </w:tabs>
        <w:ind w:left="0"/>
        <w:jc w:val="both"/>
        <w:rPr>
          <w:rFonts w:ascii="Times New Roman" w:hAnsi="Times New Roman" w:cs="Times New Roman"/>
          <w:b/>
          <w:sz w:val="28"/>
          <w:szCs w:val="28"/>
        </w:rPr>
      </w:pPr>
      <w:r w:rsidRPr="00506703">
        <w:rPr>
          <w:rFonts w:ascii="Times New Roman" w:hAnsi="Times New Roman" w:cs="Times New Roman"/>
          <w:b/>
          <w:sz w:val="28"/>
          <w:szCs w:val="28"/>
        </w:rPr>
        <w:t>Câu 2: Sơ lược nội dung bản TNĐL</w:t>
      </w:r>
    </w:p>
    <w:p w:rsidR="00506703" w:rsidRDefault="003A33ED" w:rsidP="0029187D">
      <w:pPr>
        <w:pStyle w:val="ListParagraph"/>
        <w:tabs>
          <w:tab w:val="left" w:pos="360"/>
          <w:tab w:val="left" w:pos="720"/>
          <w:tab w:val="left" w:pos="1080"/>
          <w:tab w:val="left" w:pos="1440"/>
        </w:tabs>
        <w:ind w:left="0"/>
        <w:jc w:val="both"/>
        <w:rPr>
          <w:rFonts w:ascii="Times New Roman" w:hAnsi="Times New Roman" w:cs="Times New Roman"/>
          <w:sz w:val="28"/>
          <w:szCs w:val="28"/>
        </w:rPr>
      </w:pPr>
      <w:r>
        <w:rPr>
          <w:rFonts w:ascii="Times New Roman" w:hAnsi="Times New Roman" w:cs="Times New Roman"/>
          <w:sz w:val="28"/>
          <w:szCs w:val="28"/>
        </w:rPr>
        <w:tab/>
      </w:r>
      <w:r w:rsidR="00506703" w:rsidRPr="00506703">
        <w:rPr>
          <w:rFonts w:ascii="Times New Roman" w:hAnsi="Times New Roman" w:cs="Times New Roman"/>
          <w:sz w:val="28"/>
          <w:szCs w:val="28"/>
        </w:rPr>
        <w:t xml:space="preserve">TNĐL là </w:t>
      </w:r>
      <w:r w:rsidR="00506703">
        <w:rPr>
          <w:rFonts w:ascii="Times New Roman" w:hAnsi="Times New Roman" w:cs="Times New Roman"/>
          <w:sz w:val="28"/>
          <w:szCs w:val="28"/>
        </w:rPr>
        <w:t>áng văn chính luận có lí lẽ đanh thép, lập luận chặt chẽ</w:t>
      </w:r>
      <w:r w:rsidR="00682B84">
        <w:rPr>
          <w:rFonts w:ascii="Times New Roman" w:hAnsi="Times New Roman" w:cs="Times New Roman"/>
          <w:sz w:val="28"/>
          <w:szCs w:val="28"/>
        </w:rPr>
        <w:t xml:space="preserve"> cù</w:t>
      </w:r>
      <w:r w:rsidR="00506703">
        <w:rPr>
          <w:rFonts w:ascii="Times New Roman" w:hAnsi="Times New Roman" w:cs="Times New Roman"/>
          <w:sz w:val="28"/>
          <w:szCs w:val="28"/>
        </w:rPr>
        <w:t>ng những chứng cứ rõ ràng thể hiện qua nội dung:</w:t>
      </w:r>
    </w:p>
    <w:p w:rsidR="00682B84" w:rsidRPr="00682B84" w:rsidRDefault="00682B84" w:rsidP="00682B84">
      <w:pPr>
        <w:pStyle w:val="ListParagraph"/>
        <w:numPr>
          <w:ilvl w:val="0"/>
          <w:numId w:val="8"/>
        </w:numPr>
        <w:tabs>
          <w:tab w:val="left" w:pos="360"/>
          <w:tab w:val="left" w:pos="720"/>
          <w:tab w:val="left" w:pos="1080"/>
          <w:tab w:val="left" w:pos="1440"/>
        </w:tabs>
        <w:jc w:val="both"/>
        <w:rPr>
          <w:rFonts w:ascii="Times New Roman" w:hAnsi="Times New Roman" w:cs="Times New Roman"/>
          <w:b/>
          <w:i/>
          <w:sz w:val="28"/>
          <w:szCs w:val="28"/>
        </w:rPr>
      </w:pPr>
      <w:r w:rsidRPr="00682B84">
        <w:rPr>
          <w:rFonts w:ascii="Times New Roman" w:hAnsi="Times New Roman" w:cs="Times New Roman"/>
          <w:b/>
          <w:i/>
          <w:sz w:val="28"/>
          <w:szCs w:val="28"/>
        </w:rPr>
        <w:t>Cơ sở pháp lí và chính nghĩa</w:t>
      </w:r>
      <w:bookmarkStart w:id="0" w:name="_GoBack"/>
      <w:bookmarkEnd w:id="0"/>
    </w:p>
    <w:p w:rsidR="00506703" w:rsidRDefault="00506703" w:rsidP="00682B84">
      <w:pPr>
        <w:pStyle w:val="ListParagraph"/>
        <w:tabs>
          <w:tab w:val="left" w:pos="360"/>
          <w:tab w:val="left" w:pos="720"/>
          <w:tab w:val="left" w:pos="1440"/>
        </w:tabs>
        <w:ind w:left="0" w:firstLine="720"/>
        <w:jc w:val="both"/>
        <w:rPr>
          <w:rFonts w:ascii="Times New Roman" w:hAnsi="Times New Roman" w:cs="Times New Roman"/>
          <w:sz w:val="28"/>
          <w:szCs w:val="28"/>
        </w:rPr>
      </w:pPr>
      <w:r>
        <w:rPr>
          <w:rFonts w:ascii="Times New Roman" w:hAnsi="Times New Roman" w:cs="Times New Roman"/>
          <w:sz w:val="28"/>
          <w:szCs w:val="28"/>
        </w:rPr>
        <w:lastRenderedPageBreak/>
        <w:t>Bản TNĐL mở đầu trên cơ sở 2 bản TN của Mĩ và Pháp. Hai bản tuyên ngôn này cùng khẳng định: Mọi người sinh ra đều có quyền tự do và bình đẳng. Bác suy rộng ra: Tất cả dân tộc trên thế giới sinh ra đều có quyền bình đẳng, tự do.</w:t>
      </w:r>
    </w:p>
    <w:p w:rsidR="009C0D7D" w:rsidRDefault="003A33ED" w:rsidP="003A33ED">
      <w:pPr>
        <w:pStyle w:val="ListParagraph"/>
        <w:tabs>
          <w:tab w:val="left" w:pos="360"/>
          <w:tab w:val="left" w:pos="720"/>
          <w:tab w:val="left" w:pos="1080"/>
          <w:tab w:val="left" w:pos="144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3A33ED">
        <w:rPr>
          <w:rFonts w:ascii="Times New Roman" w:hAnsi="Times New Roman" w:cs="Times New Roman"/>
          <w:sz w:val="28"/>
          <w:szCs w:val="28"/>
        </w:rPr>
        <w:sym w:font="Wingdings" w:char="F0E8"/>
      </w:r>
      <w:r>
        <w:rPr>
          <w:rFonts w:ascii="Times New Roman" w:hAnsi="Times New Roman" w:cs="Times New Roman"/>
          <w:sz w:val="28"/>
          <w:szCs w:val="28"/>
        </w:rPr>
        <w:t xml:space="preserve"> </w:t>
      </w:r>
      <w:r w:rsidR="002041D0">
        <w:rPr>
          <w:rFonts w:ascii="Times New Roman" w:hAnsi="Times New Roman" w:cs="Times New Roman"/>
          <w:sz w:val="28"/>
          <w:szCs w:val="28"/>
        </w:rPr>
        <w:t xml:space="preserve">Cách trích dẫn trong phần mở đầu TNĐL vừa </w:t>
      </w:r>
      <w:r w:rsidR="00682B84">
        <w:rPr>
          <w:rFonts w:ascii="Times New Roman" w:hAnsi="Times New Roman" w:cs="Times New Roman"/>
          <w:sz w:val="28"/>
          <w:szCs w:val="28"/>
        </w:rPr>
        <w:t>khéo léo vừa sáng tạo:</w:t>
      </w:r>
    </w:p>
    <w:p w:rsidR="00BA4C27" w:rsidRDefault="00BA4C27" w:rsidP="004D5CDA">
      <w:pPr>
        <w:pStyle w:val="ListParagraph"/>
        <w:tabs>
          <w:tab w:val="left" w:pos="360"/>
          <w:tab w:val="left" w:pos="720"/>
          <w:tab w:val="left" w:pos="1080"/>
          <w:tab w:val="left" w:pos="144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94B4D">
        <w:rPr>
          <w:rFonts w:ascii="Times New Roman" w:hAnsi="Times New Roman" w:cs="Times New Roman"/>
          <w:sz w:val="28"/>
          <w:szCs w:val="28"/>
        </w:rPr>
        <w:t>+ Nêu cao tư tưởng của thời đại: tự do và bình đẳng. Từ quyền lợi của con người, Bác suy rộng ra quyền lợi của dân tộc, làm cơ sở cho sự khẳng định quyền độc lập, tự do của dân tộc ta.</w:t>
      </w:r>
    </w:p>
    <w:p w:rsidR="00894B4D" w:rsidRDefault="00894B4D" w:rsidP="004D5CDA">
      <w:pPr>
        <w:pStyle w:val="ListParagraph"/>
        <w:tabs>
          <w:tab w:val="left" w:pos="360"/>
          <w:tab w:val="left" w:pos="720"/>
          <w:tab w:val="left" w:pos="1080"/>
          <w:tab w:val="left" w:pos="144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Tôn trọng chân lí, trân trọng vốn văn hoá nhân loại</w:t>
      </w:r>
    </w:p>
    <w:p w:rsidR="00894B4D" w:rsidRDefault="00894B4D" w:rsidP="00894B4D">
      <w:pPr>
        <w:pStyle w:val="ListParagraph"/>
        <w:tabs>
          <w:tab w:val="left" w:pos="360"/>
          <w:tab w:val="left" w:pos="720"/>
          <w:tab w:val="left" w:pos="1080"/>
          <w:tab w:val="left" w:pos="144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T</w:t>
      </w:r>
      <w:r w:rsidR="002041D0">
        <w:rPr>
          <w:rFonts w:ascii="Times New Roman" w:hAnsi="Times New Roman" w:cs="Times New Roman"/>
          <w:sz w:val="28"/>
          <w:szCs w:val="28"/>
        </w:rPr>
        <w:t>hể hiện chiến thuật “gậy ông đập lung ông”</w:t>
      </w:r>
      <w:r>
        <w:rPr>
          <w:rFonts w:ascii="Times New Roman" w:hAnsi="Times New Roman" w:cs="Times New Roman"/>
          <w:sz w:val="28"/>
          <w:szCs w:val="28"/>
        </w:rPr>
        <w:t xml:space="preserve"> dùng lí lẽ của người Pháp để phê phán hành động, đi ngược lại đạo lí cha ông của thực dân Pháp.</w:t>
      </w:r>
    </w:p>
    <w:p w:rsidR="00894B4D" w:rsidRDefault="00894B4D" w:rsidP="00894B4D">
      <w:pPr>
        <w:pStyle w:val="ListParagraph"/>
        <w:tabs>
          <w:tab w:val="left" w:pos="360"/>
          <w:tab w:val="left" w:pos="720"/>
          <w:tab w:val="left" w:pos="1080"/>
          <w:tab w:val="left" w:pos="1440"/>
        </w:tabs>
        <w:ind w:left="0"/>
        <w:jc w:val="both"/>
        <w:rPr>
          <w:rFonts w:ascii="Times New Roman" w:hAnsi="Times New Roman" w:cs="Times New Roman"/>
          <w:sz w:val="28"/>
          <w:szCs w:val="28"/>
        </w:rPr>
      </w:pPr>
    </w:p>
    <w:p w:rsidR="004D5CDA" w:rsidRPr="00EE7BEB" w:rsidRDefault="00894B4D" w:rsidP="00894B4D">
      <w:pPr>
        <w:pStyle w:val="ListParagraph"/>
        <w:tabs>
          <w:tab w:val="left" w:pos="360"/>
          <w:tab w:val="left" w:pos="720"/>
          <w:tab w:val="left" w:pos="1080"/>
          <w:tab w:val="left" w:pos="1440"/>
        </w:tabs>
        <w:ind w:left="0"/>
        <w:jc w:val="both"/>
        <w:rPr>
          <w:rFonts w:ascii="Times New Roman" w:hAnsi="Times New Roman" w:cs="Times New Roman"/>
          <w:b/>
          <w:i/>
          <w:sz w:val="28"/>
          <w:szCs w:val="28"/>
        </w:rPr>
      </w:pPr>
      <w:r>
        <w:rPr>
          <w:rFonts w:ascii="Times New Roman" w:hAnsi="Times New Roman" w:cs="Times New Roman"/>
          <w:sz w:val="28"/>
          <w:szCs w:val="28"/>
        </w:rPr>
        <w:tab/>
        <w:t xml:space="preserve">2. </w:t>
      </w:r>
      <w:r w:rsidR="004D5CDA" w:rsidRPr="00EE7BEB">
        <w:rPr>
          <w:rFonts w:ascii="Times New Roman" w:hAnsi="Times New Roman" w:cs="Times New Roman"/>
          <w:b/>
          <w:i/>
          <w:sz w:val="28"/>
          <w:szCs w:val="28"/>
        </w:rPr>
        <w:t>Bản cáo trạng đanh thép</w:t>
      </w:r>
    </w:p>
    <w:p w:rsidR="004D5CDA" w:rsidRPr="004D5CDA" w:rsidRDefault="004D5CDA" w:rsidP="004D5CDA">
      <w:pPr>
        <w:pStyle w:val="ListParagraph"/>
        <w:tabs>
          <w:tab w:val="left" w:pos="0"/>
          <w:tab w:val="left" w:pos="360"/>
          <w:tab w:val="left" w:pos="1440"/>
        </w:tabs>
        <w:ind w:left="0"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4D5CDA">
        <w:rPr>
          <w:rFonts w:ascii="Times New Roman" w:hAnsi="Times New Roman" w:cs="Times New Roman"/>
          <w:sz w:val="28"/>
          <w:szCs w:val="28"/>
        </w:rPr>
        <w:t>Biện pháp trùng điệp, điệp ngữ, liệt kê: Phơi bày tội ác chồng chất của thực dân Pháp đối với dân tộc ta.</w:t>
      </w:r>
      <w:r w:rsidR="00E40FDE">
        <w:rPr>
          <w:rFonts w:ascii="Times New Roman" w:hAnsi="Times New Roman" w:cs="Times New Roman"/>
          <w:sz w:val="28"/>
          <w:szCs w:val="28"/>
        </w:rPr>
        <w:t xml:space="preserve"> (kinh tế, chính trị, giáo dục, xã hội…)</w:t>
      </w:r>
    </w:p>
    <w:p w:rsidR="004D5CDA" w:rsidRDefault="004D5CDA" w:rsidP="004D5CDA">
      <w:pPr>
        <w:tabs>
          <w:tab w:val="left" w:pos="360"/>
          <w:tab w:val="left" w:pos="720"/>
          <w:tab w:val="left" w:pos="1080"/>
          <w:tab w:val="left" w:pos="1440"/>
        </w:tabs>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r w:rsidRPr="004D5CDA">
        <w:rPr>
          <w:rFonts w:ascii="Times New Roman" w:hAnsi="Times New Roman" w:cs="Times New Roman"/>
          <w:sz w:val="28"/>
          <w:szCs w:val="28"/>
        </w:rPr>
        <w:t xml:space="preserve"> Sử dụng từ ngữ giàu sức gợi “tắm”, “thẳng tay” : sự tàn bạo, độc ác của thực dân Pháp đối với nhân dân ta.</w:t>
      </w:r>
    </w:p>
    <w:p w:rsidR="009C7B11" w:rsidRDefault="00E40FDE" w:rsidP="004D5CDA">
      <w:pPr>
        <w:tabs>
          <w:tab w:val="left" w:pos="360"/>
          <w:tab w:val="left" w:pos="720"/>
          <w:tab w:val="left" w:pos="1080"/>
          <w:tab w:val="left" w:pos="1440"/>
        </w:tabs>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Sử dụng từ ngữ giàu hình ảnh “quỳ gối đầu hàng”, mở cửa rước Nhật” </w:t>
      </w:r>
      <w:r w:rsidRPr="00E40FDE">
        <w:rPr>
          <w:rFonts w:ascii="Times New Roman" w:hAnsi="Times New Roman" w:cs="Times New Roman"/>
          <w:sz w:val="28"/>
          <w:szCs w:val="28"/>
        </w:rPr>
        <w:sym w:font="Wingdings" w:char="F0E0"/>
      </w:r>
      <w:r>
        <w:rPr>
          <w:rFonts w:ascii="Times New Roman" w:hAnsi="Times New Roman" w:cs="Times New Roman"/>
          <w:sz w:val="28"/>
          <w:szCs w:val="28"/>
        </w:rPr>
        <w:t xml:space="preserve"> Vạch trần và lên án sự hèn nhát, trơ tráo của thực dân Pháp khi 2 lần bán nước ta cho </w:t>
      </w:r>
      <w:r w:rsidR="007664F5">
        <w:rPr>
          <w:rFonts w:ascii="Times New Roman" w:hAnsi="Times New Roman" w:cs="Times New Roman"/>
          <w:sz w:val="28"/>
          <w:szCs w:val="28"/>
        </w:rPr>
        <w:t xml:space="preserve">phát xít </w:t>
      </w:r>
      <w:r>
        <w:rPr>
          <w:rFonts w:ascii="Times New Roman" w:hAnsi="Times New Roman" w:cs="Times New Roman"/>
          <w:sz w:val="28"/>
          <w:szCs w:val="28"/>
        </w:rPr>
        <w:t>Nhật</w:t>
      </w:r>
      <w:r w:rsidR="009C7B11">
        <w:rPr>
          <w:rFonts w:ascii="Times New Roman" w:hAnsi="Times New Roman" w:cs="Times New Roman"/>
          <w:sz w:val="28"/>
          <w:szCs w:val="28"/>
        </w:rPr>
        <w:t xml:space="preserve"> và bọn tay sai</w:t>
      </w:r>
      <w:r>
        <w:rPr>
          <w:rFonts w:ascii="Times New Roman" w:hAnsi="Times New Roman" w:cs="Times New Roman"/>
          <w:sz w:val="28"/>
          <w:szCs w:val="28"/>
        </w:rPr>
        <w:t xml:space="preserve">. </w:t>
      </w:r>
    </w:p>
    <w:p w:rsidR="00E40FDE" w:rsidRDefault="009C7B11" w:rsidP="004D5CDA">
      <w:pPr>
        <w:tabs>
          <w:tab w:val="left" w:pos="360"/>
          <w:tab w:val="left" w:pos="720"/>
          <w:tab w:val="left" w:pos="1080"/>
          <w:tab w:val="left" w:pos="1440"/>
        </w:tabs>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E40FDE">
        <w:rPr>
          <w:rFonts w:ascii="Times New Roman" w:hAnsi="Times New Roman" w:cs="Times New Roman"/>
          <w:sz w:val="28"/>
          <w:szCs w:val="28"/>
        </w:rPr>
        <w:t>Cùng với đó, việc đưa ra dẫn chứng con số cụ thể “2 triệu đồng bào ta chết đói”, tác giả đã thể hiện sự căm phẫ</w:t>
      </w:r>
      <w:r>
        <w:rPr>
          <w:rFonts w:ascii="Times New Roman" w:hAnsi="Times New Roman" w:cs="Times New Roman"/>
          <w:sz w:val="28"/>
          <w:szCs w:val="28"/>
        </w:rPr>
        <w:t xml:space="preserve">n đối với tội ác của thực dân Pháp cũng như nỗi đau </w:t>
      </w:r>
      <w:r w:rsidR="006433FF">
        <w:rPr>
          <w:rFonts w:ascii="Times New Roman" w:hAnsi="Times New Roman" w:cs="Times New Roman"/>
          <w:sz w:val="28"/>
          <w:szCs w:val="28"/>
        </w:rPr>
        <w:t>xót trước</w:t>
      </w:r>
      <w:r>
        <w:rPr>
          <w:rFonts w:ascii="Times New Roman" w:hAnsi="Times New Roman" w:cs="Times New Roman"/>
          <w:sz w:val="28"/>
          <w:szCs w:val="28"/>
        </w:rPr>
        <w:t xml:space="preserve"> nỗi đau của dân tộc ta khi bị đẩy </w:t>
      </w:r>
      <w:r w:rsidR="007664F5">
        <w:rPr>
          <w:rFonts w:ascii="Times New Roman" w:hAnsi="Times New Roman" w:cs="Times New Roman"/>
          <w:sz w:val="28"/>
          <w:szCs w:val="28"/>
        </w:rPr>
        <w:t xml:space="preserve">vào </w:t>
      </w:r>
      <w:r>
        <w:rPr>
          <w:rFonts w:ascii="Times New Roman" w:hAnsi="Times New Roman" w:cs="Times New Roman"/>
          <w:sz w:val="28"/>
          <w:szCs w:val="28"/>
        </w:rPr>
        <w:t>thảm hoạ tàn sát, diệt vong.</w:t>
      </w:r>
    </w:p>
    <w:p w:rsidR="007664F5" w:rsidRDefault="007664F5" w:rsidP="004D5CDA">
      <w:pPr>
        <w:tabs>
          <w:tab w:val="left" w:pos="360"/>
          <w:tab w:val="left" w:pos="720"/>
          <w:tab w:val="left" w:pos="1080"/>
          <w:tab w:val="left" w:pos="1440"/>
        </w:tabs>
        <w:jc w:val="both"/>
        <w:rPr>
          <w:rFonts w:ascii="Times New Roman" w:hAnsi="Times New Roman" w:cs="Times New Roman"/>
          <w:sz w:val="28"/>
          <w:szCs w:val="28"/>
        </w:rPr>
      </w:pPr>
      <w:r w:rsidRPr="007664F5">
        <w:rPr>
          <w:rFonts w:ascii="Times New Roman" w:hAnsi="Times New Roman" w:cs="Times New Roman"/>
          <w:sz w:val="28"/>
          <w:szCs w:val="28"/>
        </w:rPr>
        <w:sym w:font="Wingdings" w:char="F0E0"/>
      </w:r>
      <w:r>
        <w:rPr>
          <w:rFonts w:ascii="Times New Roman" w:hAnsi="Times New Roman" w:cs="Times New Roman"/>
          <w:sz w:val="28"/>
          <w:szCs w:val="28"/>
        </w:rPr>
        <w:t xml:space="preserve"> Với giọng điệu hùng hồn, lời lẽ đanh thép, dẫn chứng cụ thể, tác giả đã vạch trần tội ác của thực dân Pháp nhằm bác bỏ luận điệu xảo trá của chúng rằng hơn 80 năm qua thực dân Pháp đã thực hiện công cuộc “khai hoá”</w:t>
      </w:r>
      <w:r w:rsidR="006433FF">
        <w:rPr>
          <w:rFonts w:ascii="Times New Roman" w:hAnsi="Times New Roman" w:cs="Times New Roman"/>
          <w:sz w:val="28"/>
          <w:szCs w:val="28"/>
        </w:rPr>
        <w:t xml:space="preserve"> đất nước ta</w:t>
      </w:r>
      <w:r>
        <w:rPr>
          <w:rFonts w:ascii="Times New Roman" w:hAnsi="Times New Roman" w:cs="Times New Roman"/>
          <w:sz w:val="28"/>
          <w:szCs w:val="28"/>
        </w:rPr>
        <w:t xml:space="preserve"> và “bảo hộ” nhân dân ta</w:t>
      </w:r>
      <w:r w:rsidR="006433FF">
        <w:rPr>
          <w:rFonts w:ascii="Times New Roman" w:hAnsi="Times New Roman" w:cs="Times New Roman"/>
          <w:sz w:val="28"/>
          <w:szCs w:val="28"/>
        </w:rPr>
        <w:t>.</w:t>
      </w:r>
    </w:p>
    <w:p w:rsidR="007D4080" w:rsidRDefault="006433FF" w:rsidP="0029187D">
      <w:pPr>
        <w:pStyle w:val="ListParagraph"/>
        <w:tabs>
          <w:tab w:val="left" w:pos="360"/>
          <w:tab w:val="left" w:pos="720"/>
          <w:tab w:val="left" w:pos="1080"/>
          <w:tab w:val="left" w:pos="1440"/>
        </w:tabs>
        <w:ind w:left="0"/>
        <w:jc w:val="both"/>
        <w:rPr>
          <w:rFonts w:ascii="Times New Roman" w:hAnsi="Times New Roman" w:cs="Times New Roman"/>
          <w:sz w:val="28"/>
          <w:szCs w:val="28"/>
        </w:rPr>
      </w:pPr>
      <w:r>
        <w:rPr>
          <w:rFonts w:ascii="Times New Roman" w:hAnsi="Times New Roman" w:cs="Times New Roman"/>
          <w:sz w:val="28"/>
          <w:szCs w:val="28"/>
        </w:rPr>
        <w:tab/>
        <w:t xml:space="preserve">- </w:t>
      </w:r>
      <w:r w:rsidR="007D4080">
        <w:rPr>
          <w:rFonts w:ascii="Times New Roman" w:hAnsi="Times New Roman" w:cs="Times New Roman"/>
          <w:sz w:val="28"/>
          <w:szCs w:val="28"/>
        </w:rPr>
        <w:t xml:space="preserve">Vì thế nhân dân ta đã vùng lên làm cách mạng, đánh đổ thực dân phát xít để xây dựng đất nước VN độc lập, tự do, đánh đổ chế độ phong kiến để lập nên chế độ dân chủ cộng hoà. </w:t>
      </w:r>
    </w:p>
    <w:p w:rsidR="009D41C0" w:rsidRDefault="009D41C0" w:rsidP="0029187D">
      <w:pPr>
        <w:pStyle w:val="ListParagraph"/>
        <w:tabs>
          <w:tab w:val="left" w:pos="360"/>
          <w:tab w:val="left" w:pos="720"/>
          <w:tab w:val="left" w:pos="1080"/>
          <w:tab w:val="left" w:pos="144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Từ ngữ “Sự t</w:t>
      </w:r>
      <w:r w:rsidR="00EE7BEB">
        <w:rPr>
          <w:rFonts w:ascii="Times New Roman" w:hAnsi="Times New Roman" w:cs="Times New Roman"/>
          <w:sz w:val="28"/>
          <w:szCs w:val="28"/>
        </w:rPr>
        <w:t>h</w:t>
      </w:r>
      <w:r>
        <w:rPr>
          <w:rFonts w:ascii="Times New Roman" w:hAnsi="Times New Roman" w:cs="Times New Roman"/>
          <w:sz w:val="28"/>
          <w:szCs w:val="28"/>
        </w:rPr>
        <w:t>ật là” lặp lại 2 lần:</w:t>
      </w:r>
    </w:p>
    <w:p w:rsidR="009D41C0" w:rsidRDefault="00824E04" w:rsidP="009D41C0">
      <w:pPr>
        <w:pStyle w:val="ListParagraph"/>
        <w:tabs>
          <w:tab w:val="left" w:pos="360"/>
          <w:tab w:val="left" w:pos="720"/>
          <w:tab w:val="left" w:pos="1080"/>
          <w:tab w:val="left" w:pos="144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K</w:t>
      </w:r>
      <w:r w:rsidR="00894B4D">
        <w:rPr>
          <w:rFonts w:ascii="Times New Roman" w:hAnsi="Times New Roman" w:cs="Times New Roman"/>
          <w:sz w:val="28"/>
          <w:szCs w:val="28"/>
        </w:rPr>
        <w:t>h</w:t>
      </w:r>
      <w:r>
        <w:rPr>
          <w:rFonts w:ascii="Times New Roman" w:hAnsi="Times New Roman" w:cs="Times New Roman"/>
          <w:sz w:val="28"/>
          <w:szCs w:val="28"/>
        </w:rPr>
        <w:t>ẳng</w:t>
      </w:r>
      <w:r w:rsidR="009D41C0">
        <w:rPr>
          <w:rFonts w:ascii="Times New Roman" w:hAnsi="Times New Roman" w:cs="Times New Roman"/>
          <w:sz w:val="28"/>
          <w:szCs w:val="28"/>
        </w:rPr>
        <w:t xml:space="preserve"> địn</w:t>
      </w:r>
      <w:r w:rsidR="00894B4D">
        <w:rPr>
          <w:rFonts w:ascii="Times New Roman" w:hAnsi="Times New Roman" w:cs="Times New Roman"/>
          <w:sz w:val="28"/>
          <w:szCs w:val="28"/>
        </w:rPr>
        <w:t>h</w:t>
      </w:r>
      <w:r w:rsidR="009D41C0">
        <w:rPr>
          <w:rFonts w:ascii="Times New Roman" w:hAnsi="Times New Roman" w:cs="Times New Roman"/>
          <w:sz w:val="28"/>
          <w:szCs w:val="28"/>
        </w:rPr>
        <w:t xml:space="preserve"> </w:t>
      </w:r>
      <w:r w:rsidR="00894B4D">
        <w:rPr>
          <w:rFonts w:ascii="Times New Roman" w:hAnsi="Times New Roman" w:cs="Times New Roman"/>
          <w:sz w:val="28"/>
          <w:szCs w:val="28"/>
        </w:rPr>
        <w:t>h</w:t>
      </w:r>
      <w:r w:rsidR="009D41C0">
        <w:rPr>
          <w:rFonts w:ascii="Times New Roman" w:hAnsi="Times New Roman" w:cs="Times New Roman"/>
          <w:sz w:val="28"/>
          <w:szCs w:val="28"/>
        </w:rPr>
        <w:t>ùng</w:t>
      </w:r>
      <w:r>
        <w:rPr>
          <w:rFonts w:ascii="Times New Roman" w:hAnsi="Times New Roman" w:cs="Times New Roman"/>
          <w:sz w:val="28"/>
          <w:szCs w:val="28"/>
        </w:rPr>
        <w:t xml:space="preserve"> </w:t>
      </w:r>
      <w:r w:rsidR="00894B4D">
        <w:rPr>
          <w:rFonts w:ascii="Times New Roman" w:hAnsi="Times New Roman" w:cs="Times New Roman"/>
          <w:sz w:val="28"/>
          <w:szCs w:val="28"/>
        </w:rPr>
        <w:t>h</w:t>
      </w:r>
      <w:r>
        <w:rPr>
          <w:rFonts w:ascii="Times New Roman" w:hAnsi="Times New Roman" w:cs="Times New Roman"/>
          <w:sz w:val="28"/>
          <w:szCs w:val="28"/>
        </w:rPr>
        <w:t>ồn sự t</w:t>
      </w:r>
      <w:r w:rsidR="00894B4D">
        <w:rPr>
          <w:rFonts w:ascii="Times New Roman" w:hAnsi="Times New Roman" w:cs="Times New Roman"/>
          <w:sz w:val="28"/>
          <w:szCs w:val="28"/>
        </w:rPr>
        <w:t>h</w:t>
      </w:r>
      <w:r>
        <w:rPr>
          <w:rFonts w:ascii="Times New Roman" w:hAnsi="Times New Roman" w:cs="Times New Roman"/>
          <w:sz w:val="28"/>
          <w:szCs w:val="28"/>
        </w:rPr>
        <w:t xml:space="preserve">ắng lợi </w:t>
      </w:r>
      <w:r w:rsidR="00894B4D">
        <w:rPr>
          <w:rFonts w:ascii="Times New Roman" w:hAnsi="Times New Roman" w:cs="Times New Roman"/>
          <w:sz w:val="28"/>
          <w:szCs w:val="28"/>
        </w:rPr>
        <w:t>c</w:t>
      </w:r>
      <w:r>
        <w:rPr>
          <w:rFonts w:ascii="Times New Roman" w:hAnsi="Times New Roman" w:cs="Times New Roman"/>
          <w:sz w:val="28"/>
          <w:szCs w:val="28"/>
        </w:rPr>
        <w:t>ủa C</w:t>
      </w:r>
      <w:r w:rsidR="00894B4D">
        <w:rPr>
          <w:rFonts w:ascii="Times New Roman" w:hAnsi="Times New Roman" w:cs="Times New Roman"/>
          <w:sz w:val="28"/>
          <w:szCs w:val="28"/>
        </w:rPr>
        <w:t>h</w:t>
      </w:r>
      <w:r>
        <w:rPr>
          <w:rFonts w:ascii="Times New Roman" w:hAnsi="Times New Roman" w:cs="Times New Roman"/>
          <w:sz w:val="28"/>
          <w:szCs w:val="28"/>
        </w:rPr>
        <w:t>ín</w:t>
      </w:r>
      <w:r w:rsidR="00894B4D">
        <w:rPr>
          <w:rFonts w:ascii="Times New Roman" w:hAnsi="Times New Roman" w:cs="Times New Roman"/>
          <w:sz w:val="28"/>
          <w:szCs w:val="28"/>
        </w:rPr>
        <w:t>h</w:t>
      </w:r>
      <w:r>
        <w:rPr>
          <w:rFonts w:ascii="Times New Roman" w:hAnsi="Times New Roman" w:cs="Times New Roman"/>
          <w:sz w:val="28"/>
          <w:szCs w:val="28"/>
        </w:rPr>
        <w:t xml:space="preserve"> p</w:t>
      </w:r>
      <w:r w:rsidR="00894B4D">
        <w:rPr>
          <w:rFonts w:ascii="Times New Roman" w:hAnsi="Times New Roman" w:cs="Times New Roman"/>
          <w:sz w:val="28"/>
          <w:szCs w:val="28"/>
        </w:rPr>
        <w:t>h</w:t>
      </w:r>
      <w:r>
        <w:rPr>
          <w:rFonts w:ascii="Times New Roman" w:hAnsi="Times New Roman" w:cs="Times New Roman"/>
          <w:sz w:val="28"/>
          <w:szCs w:val="28"/>
        </w:rPr>
        <w:t>ủ lâm t</w:t>
      </w:r>
      <w:r w:rsidR="00894B4D">
        <w:rPr>
          <w:rFonts w:ascii="Times New Roman" w:hAnsi="Times New Roman" w:cs="Times New Roman"/>
          <w:sz w:val="28"/>
          <w:szCs w:val="28"/>
        </w:rPr>
        <w:t>h</w:t>
      </w:r>
      <w:r>
        <w:rPr>
          <w:rFonts w:ascii="Times New Roman" w:hAnsi="Times New Roman" w:cs="Times New Roman"/>
          <w:sz w:val="28"/>
          <w:szCs w:val="28"/>
        </w:rPr>
        <w:t>ờ</w:t>
      </w:r>
      <w:r w:rsidR="00555AB7">
        <w:rPr>
          <w:rFonts w:ascii="Times New Roman" w:hAnsi="Times New Roman" w:cs="Times New Roman"/>
          <w:sz w:val="28"/>
          <w:szCs w:val="28"/>
        </w:rPr>
        <w:t>i …</w:t>
      </w:r>
    </w:p>
    <w:p w:rsidR="00555AB7" w:rsidRDefault="00555AB7" w:rsidP="009D41C0">
      <w:pPr>
        <w:pStyle w:val="ListParagraph"/>
        <w:tabs>
          <w:tab w:val="left" w:pos="360"/>
          <w:tab w:val="left" w:pos="720"/>
          <w:tab w:val="left" w:pos="1080"/>
          <w:tab w:val="left" w:pos="144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P</w:t>
      </w:r>
      <w:r w:rsidR="00894B4D">
        <w:rPr>
          <w:rFonts w:ascii="Times New Roman" w:hAnsi="Times New Roman" w:cs="Times New Roman"/>
          <w:sz w:val="28"/>
          <w:szCs w:val="28"/>
        </w:rPr>
        <w:t>h</w:t>
      </w:r>
      <w:r>
        <w:rPr>
          <w:rFonts w:ascii="Times New Roman" w:hAnsi="Times New Roman" w:cs="Times New Roman"/>
          <w:sz w:val="28"/>
          <w:szCs w:val="28"/>
        </w:rPr>
        <w:t>ủ n</w:t>
      </w:r>
      <w:r w:rsidR="00894B4D">
        <w:rPr>
          <w:rFonts w:ascii="Times New Roman" w:hAnsi="Times New Roman" w:cs="Times New Roman"/>
          <w:sz w:val="28"/>
          <w:szCs w:val="28"/>
        </w:rPr>
        <w:t>h</w:t>
      </w:r>
      <w:r>
        <w:rPr>
          <w:rFonts w:ascii="Times New Roman" w:hAnsi="Times New Roman" w:cs="Times New Roman"/>
          <w:sz w:val="28"/>
          <w:szCs w:val="28"/>
        </w:rPr>
        <w:t xml:space="preserve">ận </w:t>
      </w:r>
      <w:r w:rsidR="00894B4D">
        <w:rPr>
          <w:rFonts w:ascii="Times New Roman" w:hAnsi="Times New Roman" w:cs="Times New Roman"/>
          <w:sz w:val="28"/>
          <w:szCs w:val="28"/>
        </w:rPr>
        <w:t>h</w:t>
      </w:r>
      <w:r>
        <w:rPr>
          <w:rFonts w:ascii="Times New Roman" w:hAnsi="Times New Roman" w:cs="Times New Roman"/>
          <w:sz w:val="28"/>
          <w:szCs w:val="28"/>
        </w:rPr>
        <w:t>oàn toàn mọi sự</w:t>
      </w:r>
      <w:r w:rsidR="00EE7BEB">
        <w:rPr>
          <w:rFonts w:ascii="Times New Roman" w:hAnsi="Times New Roman" w:cs="Times New Roman"/>
          <w:sz w:val="28"/>
          <w:szCs w:val="28"/>
        </w:rPr>
        <w:t xml:space="preserve"> liên quan, đặc quyền của Pháp trên đất nước ta</w:t>
      </w:r>
    </w:p>
    <w:p w:rsidR="009D41C0" w:rsidRDefault="009D41C0" w:rsidP="0029187D">
      <w:pPr>
        <w:pStyle w:val="ListParagraph"/>
        <w:tabs>
          <w:tab w:val="left" w:pos="360"/>
          <w:tab w:val="left" w:pos="720"/>
          <w:tab w:val="left" w:pos="1080"/>
          <w:tab w:val="left" w:pos="1440"/>
        </w:tabs>
        <w:ind w:left="0"/>
        <w:jc w:val="both"/>
        <w:rPr>
          <w:rFonts w:ascii="Times New Roman" w:hAnsi="Times New Roman" w:cs="Times New Roman"/>
          <w:sz w:val="28"/>
          <w:szCs w:val="28"/>
        </w:rPr>
      </w:pPr>
    </w:p>
    <w:p w:rsidR="002041D0" w:rsidRDefault="003A33ED" w:rsidP="0029187D">
      <w:pPr>
        <w:pStyle w:val="ListParagraph"/>
        <w:tabs>
          <w:tab w:val="left" w:pos="360"/>
          <w:tab w:val="left" w:pos="720"/>
          <w:tab w:val="left" w:pos="1080"/>
          <w:tab w:val="left" w:pos="144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7D4080">
        <w:rPr>
          <w:rFonts w:ascii="Times New Roman" w:hAnsi="Times New Roman" w:cs="Times New Roman"/>
          <w:sz w:val="28"/>
          <w:szCs w:val="28"/>
        </w:rPr>
        <w:t>Từ đó, chính phủ lâm thời đại diện cho toàn thể nhân dân VN tuyên bố đất nước VN phải được độc lập, phải được tự</w:t>
      </w:r>
      <w:r w:rsidR="009D41C0">
        <w:rPr>
          <w:rFonts w:ascii="Times New Roman" w:hAnsi="Times New Roman" w:cs="Times New Roman"/>
          <w:sz w:val="28"/>
          <w:szCs w:val="28"/>
        </w:rPr>
        <w:t xml:space="preserve"> do. Đ</w:t>
      </w:r>
      <w:r w:rsidR="007D4080">
        <w:rPr>
          <w:rFonts w:ascii="Times New Roman" w:hAnsi="Times New Roman" w:cs="Times New Roman"/>
          <w:sz w:val="28"/>
          <w:szCs w:val="28"/>
        </w:rPr>
        <w:t xml:space="preserve">iều này cũng phù hợp với những nguyên tắc dân tộc bình đẳng ở các Hội đồng minh vừa mới họp và công nhận. </w:t>
      </w:r>
    </w:p>
    <w:p w:rsidR="007D4080" w:rsidRDefault="003A33ED" w:rsidP="003A33ED">
      <w:pPr>
        <w:pStyle w:val="ListParagraph"/>
        <w:tabs>
          <w:tab w:val="left" w:pos="360"/>
          <w:tab w:val="left" w:pos="720"/>
          <w:tab w:val="left" w:pos="1080"/>
          <w:tab w:val="left" w:pos="1440"/>
        </w:tabs>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3. </w:t>
      </w:r>
      <w:r w:rsidR="007D4080">
        <w:rPr>
          <w:rFonts w:ascii="Times New Roman" w:hAnsi="Times New Roman" w:cs="Times New Roman"/>
          <w:sz w:val="28"/>
          <w:szCs w:val="28"/>
        </w:rPr>
        <w:t>Cuối cùng bản TNĐl khẳng định “Toàn dân tộc Việt Nam quyết tâm đấu tranh đến cùng để bảo vệ chủ quyền độc lập, tự do”.</w:t>
      </w:r>
      <w:r w:rsidR="001D5183">
        <w:rPr>
          <w:rFonts w:ascii="Times New Roman" w:hAnsi="Times New Roman" w:cs="Times New Roman"/>
          <w:sz w:val="28"/>
          <w:szCs w:val="28"/>
        </w:rPr>
        <w:t xml:space="preserve"> </w:t>
      </w:r>
    </w:p>
    <w:p w:rsidR="001B0942" w:rsidRDefault="001B0942" w:rsidP="003A33ED">
      <w:pPr>
        <w:pStyle w:val="ListParagraph"/>
        <w:tabs>
          <w:tab w:val="left" w:pos="360"/>
          <w:tab w:val="left" w:pos="720"/>
          <w:tab w:val="left" w:pos="1080"/>
          <w:tab w:val="left" w:pos="1440"/>
        </w:tabs>
        <w:ind w:left="0"/>
        <w:jc w:val="both"/>
        <w:rPr>
          <w:rFonts w:ascii="Times New Roman" w:hAnsi="Times New Roman" w:cs="Times New Roman"/>
          <w:sz w:val="28"/>
          <w:szCs w:val="28"/>
        </w:rPr>
      </w:pPr>
    </w:p>
    <w:p w:rsidR="001D5183" w:rsidRDefault="001D5183" w:rsidP="0029187D">
      <w:pPr>
        <w:pStyle w:val="ListParagraph"/>
        <w:tabs>
          <w:tab w:val="left" w:pos="360"/>
          <w:tab w:val="left" w:pos="720"/>
          <w:tab w:val="left" w:pos="1080"/>
          <w:tab w:val="left" w:pos="1440"/>
        </w:tabs>
        <w:ind w:left="0"/>
        <w:jc w:val="both"/>
        <w:rPr>
          <w:rFonts w:ascii="Times New Roman" w:hAnsi="Times New Roman" w:cs="Times New Roman"/>
          <w:b/>
          <w:sz w:val="28"/>
          <w:szCs w:val="28"/>
        </w:rPr>
      </w:pPr>
      <w:r w:rsidRPr="001D5183">
        <w:rPr>
          <w:rFonts w:ascii="Times New Roman" w:hAnsi="Times New Roman" w:cs="Times New Roman"/>
          <w:b/>
          <w:sz w:val="28"/>
          <w:szCs w:val="28"/>
        </w:rPr>
        <w:t>Câu 3: Giá trị bản Tuyên ngôn độc lập</w:t>
      </w:r>
    </w:p>
    <w:p w:rsidR="001D5183" w:rsidRPr="001D5183" w:rsidRDefault="001B0942" w:rsidP="001B0942">
      <w:pPr>
        <w:pStyle w:val="ListParagraph"/>
        <w:tabs>
          <w:tab w:val="left" w:pos="360"/>
          <w:tab w:val="left" w:pos="720"/>
          <w:tab w:val="left" w:pos="1080"/>
          <w:tab w:val="left" w:pos="1440"/>
        </w:tabs>
        <w:ind w:left="0"/>
        <w:jc w:val="both"/>
        <w:rPr>
          <w:rFonts w:ascii="Times New Roman" w:hAnsi="Times New Roman" w:cs="Times New Roman"/>
          <w:b/>
          <w:i/>
          <w:sz w:val="28"/>
          <w:szCs w:val="28"/>
        </w:rPr>
      </w:pPr>
      <w:r>
        <w:rPr>
          <w:rFonts w:ascii="Times New Roman" w:hAnsi="Times New Roman" w:cs="Times New Roman"/>
          <w:b/>
          <w:i/>
          <w:sz w:val="28"/>
          <w:szCs w:val="28"/>
        </w:rPr>
        <w:tab/>
        <w:t xml:space="preserve">1. </w:t>
      </w:r>
      <w:r w:rsidR="001D5183" w:rsidRPr="001D5183">
        <w:rPr>
          <w:rFonts w:ascii="Times New Roman" w:hAnsi="Times New Roman" w:cs="Times New Roman"/>
          <w:b/>
          <w:i/>
          <w:sz w:val="28"/>
          <w:szCs w:val="28"/>
        </w:rPr>
        <w:t>TNĐL là một văn kiện lịch sử có giá trị to lớn, có tầm vóc, tư tưởng cao đẹp.</w:t>
      </w:r>
    </w:p>
    <w:p w:rsidR="001D5183" w:rsidRPr="001D5183" w:rsidRDefault="001B0942" w:rsidP="001B0942">
      <w:pPr>
        <w:pStyle w:val="ListParagraph"/>
        <w:tabs>
          <w:tab w:val="left" w:pos="360"/>
          <w:tab w:val="left" w:pos="720"/>
          <w:tab w:val="left" w:pos="1080"/>
          <w:tab w:val="left" w:pos="1440"/>
        </w:tabs>
        <w:ind w:left="0"/>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a. </w:t>
      </w:r>
      <w:r w:rsidR="001D5183">
        <w:rPr>
          <w:rFonts w:ascii="Times New Roman" w:hAnsi="Times New Roman" w:cs="Times New Roman"/>
          <w:sz w:val="28"/>
          <w:szCs w:val="28"/>
        </w:rPr>
        <w:t>Tuyên bố chấm dứt sự thống trị của chế độ thực dân phong kiến ở nước ta.</w:t>
      </w:r>
    </w:p>
    <w:p w:rsidR="001D5183" w:rsidRPr="001D5183" w:rsidRDefault="001B0942" w:rsidP="001B0942">
      <w:pPr>
        <w:pStyle w:val="ListParagraph"/>
        <w:tabs>
          <w:tab w:val="left" w:pos="360"/>
          <w:tab w:val="left" w:pos="720"/>
          <w:tab w:val="left" w:pos="1080"/>
          <w:tab w:val="left" w:pos="1440"/>
        </w:tabs>
        <w:ind w:left="0"/>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b. </w:t>
      </w:r>
      <w:r w:rsidR="001D5183">
        <w:rPr>
          <w:rFonts w:ascii="Times New Roman" w:hAnsi="Times New Roman" w:cs="Times New Roman"/>
          <w:sz w:val="28"/>
          <w:szCs w:val="28"/>
        </w:rPr>
        <w:t xml:space="preserve">Mở ra kỉ nguyên mới: độc lập, tự do và dân chủ của dân tộc Việt Nam. </w:t>
      </w:r>
    </w:p>
    <w:p w:rsidR="001D5183" w:rsidRDefault="001B0942" w:rsidP="001B0942">
      <w:pPr>
        <w:pStyle w:val="ListParagraph"/>
        <w:tabs>
          <w:tab w:val="left" w:pos="360"/>
          <w:tab w:val="left" w:pos="720"/>
          <w:tab w:val="left" w:pos="1080"/>
          <w:tab w:val="left" w:pos="1440"/>
        </w:tabs>
        <w:ind w:left="0"/>
        <w:jc w:val="both"/>
        <w:rPr>
          <w:rFonts w:ascii="Times New Roman" w:hAnsi="Times New Roman" w:cs="Times New Roman"/>
          <w:b/>
          <w:i/>
          <w:sz w:val="28"/>
          <w:szCs w:val="28"/>
        </w:rPr>
      </w:pPr>
      <w:r>
        <w:rPr>
          <w:rFonts w:ascii="Times New Roman" w:hAnsi="Times New Roman" w:cs="Times New Roman"/>
          <w:b/>
          <w:i/>
          <w:sz w:val="28"/>
          <w:szCs w:val="28"/>
        </w:rPr>
        <w:tab/>
        <w:t xml:space="preserve">2. </w:t>
      </w:r>
      <w:r w:rsidR="001D5183" w:rsidRPr="001D5183">
        <w:rPr>
          <w:rFonts w:ascii="Times New Roman" w:hAnsi="Times New Roman" w:cs="Times New Roman"/>
          <w:b/>
          <w:i/>
          <w:sz w:val="28"/>
          <w:szCs w:val="28"/>
        </w:rPr>
        <w:t>Giá trị văn học của TNĐL</w:t>
      </w:r>
    </w:p>
    <w:p w:rsidR="001D5183" w:rsidRPr="001D5183" w:rsidRDefault="001B0942" w:rsidP="001B0942">
      <w:pPr>
        <w:pStyle w:val="ListParagraph"/>
        <w:tabs>
          <w:tab w:val="left" w:pos="360"/>
          <w:tab w:val="left" w:pos="720"/>
          <w:tab w:val="left" w:pos="1080"/>
          <w:tab w:val="left" w:pos="1440"/>
        </w:tabs>
        <w:ind w:left="0"/>
        <w:jc w:val="both"/>
        <w:rPr>
          <w:rFonts w:ascii="Times New Roman" w:hAnsi="Times New Roman" w:cs="Times New Roman"/>
          <w:b/>
          <w:i/>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a. </w:t>
      </w:r>
      <w:r w:rsidR="001D5183">
        <w:rPr>
          <w:rFonts w:ascii="Times New Roman" w:hAnsi="Times New Roman" w:cs="Times New Roman"/>
          <w:sz w:val="28"/>
          <w:szCs w:val="28"/>
        </w:rPr>
        <w:t>TNĐL là một áng văn chính luận mẫu mực ở lập luận chặt chẽ, lí lẽ đanh thép, luận cứ đúng đắn, lời văn uyển chuyển khi trang trọng khi đanh thép khi hùng hồn, ngôn từ dễ hiểu vừa sắc sảo vừa giàu cảm xúc tác động mạnh đến người đọc.</w:t>
      </w:r>
    </w:p>
    <w:p w:rsidR="001D5183" w:rsidRPr="001D5183" w:rsidRDefault="001B0942" w:rsidP="001B0942">
      <w:pPr>
        <w:pStyle w:val="ListParagraph"/>
        <w:tabs>
          <w:tab w:val="left" w:pos="360"/>
          <w:tab w:val="left" w:pos="720"/>
          <w:tab w:val="left" w:pos="1080"/>
          <w:tab w:val="left" w:pos="1440"/>
        </w:tabs>
        <w:ind w:left="0"/>
        <w:jc w:val="both"/>
        <w:rPr>
          <w:rFonts w:ascii="Times New Roman" w:hAnsi="Times New Roman" w:cs="Times New Roman"/>
          <w:b/>
          <w:i/>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b. </w:t>
      </w:r>
      <w:r w:rsidR="001D5183">
        <w:rPr>
          <w:rFonts w:ascii="Times New Roman" w:hAnsi="Times New Roman" w:cs="Times New Roman"/>
          <w:sz w:val="28"/>
          <w:szCs w:val="28"/>
        </w:rPr>
        <w:t>TNĐl là áng văn yêu nước lớn của thời đại khi vừa tiếp nối truyền thống những bản tuyên ngôn của dân tộc ta vừa phát huy cao độ tư tưởng của thời đại mới. TNĐL là một áng văn chan chứa tình cảm lớn của HCM và của cả dân tộc ta.</w:t>
      </w:r>
    </w:p>
    <w:p w:rsidR="001D5183" w:rsidRPr="001D5183" w:rsidRDefault="001B0942" w:rsidP="001B0942">
      <w:pPr>
        <w:pStyle w:val="ListParagraph"/>
        <w:tabs>
          <w:tab w:val="left" w:pos="360"/>
          <w:tab w:val="left" w:pos="720"/>
          <w:tab w:val="left" w:pos="1080"/>
          <w:tab w:val="left" w:pos="1440"/>
        </w:tabs>
        <w:ind w:left="0"/>
        <w:jc w:val="both"/>
        <w:rPr>
          <w:rFonts w:ascii="Times New Roman" w:hAnsi="Times New Roman" w:cs="Times New Roman"/>
          <w:b/>
          <w:i/>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1B0942">
        <w:rPr>
          <w:rFonts w:ascii="Times New Roman" w:hAnsi="Times New Roman" w:cs="Times New Roman"/>
          <w:sz w:val="28"/>
          <w:szCs w:val="28"/>
        </w:rPr>
        <w:sym w:font="Wingdings" w:char="F0E8"/>
      </w:r>
      <w:r>
        <w:rPr>
          <w:rFonts w:ascii="Times New Roman" w:hAnsi="Times New Roman" w:cs="Times New Roman"/>
          <w:sz w:val="28"/>
          <w:szCs w:val="28"/>
        </w:rPr>
        <w:t xml:space="preserve"> </w:t>
      </w:r>
      <w:r w:rsidR="001D5183">
        <w:rPr>
          <w:rFonts w:ascii="Times New Roman" w:hAnsi="Times New Roman" w:cs="Times New Roman"/>
          <w:sz w:val="28"/>
          <w:szCs w:val="28"/>
        </w:rPr>
        <w:t>TNĐL là kết tinh của bao nhiêu năm nhân dân ta đấu tranh và hi sinh dưới sự lãnh đạ</w:t>
      </w:r>
      <w:r w:rsidR="00D34231">
        <w:rPr>
          <w:rFonts w:ascii="Times New Roman" w:hAnsi="Times New Roman" w:cs="Times New Roman"/>
          <w:sz w:val="28"/>
          <w:szCs w:val="28"/>
        </w:rPr>
        <w:t xml:space="preserve">o đúng đắn </w:t>
      </w:r>
      <w:r w:rsidR="001D5183">
        <w:rPr>
          <w:rFonts w:ascii="Times New Roman" w:hAnsi="Times New Roman" w:cs="Times New Roman"/>
          <w:sz w:val="28"/>
          <w:szCs w:val="28"/>
        </w:rPr>
        <w:t>của Đảng và tài năng viết văn đầy sức chiến đấu và thuyết phục của Hồ Chí Minh.</w:t>
      </w:r>
    </w:p>
    <w:sectPr w:rsidR="001D5183" w:rsidRPr="001D5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12EE0"/>
    <w:multiLevelType w:val="hybridMultilevel"/>
    <w:tmpl w:val="733069E0"/>
    <w:lvl w:ilvl="0" w:tplc="257200F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0F4A5C"/>
    <w:multiLevelType w:val="hybridMultilevel"/>
    <w:tmpl w:val="F440F848"/>
    <w:lvl w:ilvl="0" w:tplc="BB486F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505D13"/>
    <w:multiLevelType w:val="hybridMultilevel"/>
    <w:tmpl w:val="72128C64"/>
    <w:lvl w:ilvl="0" w:tplc="7A2A3026">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D986841"/>
    <w:multiLevelType w:val="hybridMultilevel"/>
    <w:tmpl w:val="6782468A"/>
    <w:lvl w:ilvl="0" w:tplc="896464E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2F82285"/>
    <w:multiLevelType w:val="hybridMultilevel"/>
    <w:tmpl w:val="12F24E58"/>
    <w:lvl w:ilvl="0" w:tplc="EF1CA7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9BC300F"/>
    <w:multiLevelType w:val="hybridMultilevel"/>
    <w:tmpl w:val="6DE8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0E673F"/>
    <w:multiLevelType w:val="hybridMultilevel"/>
    <w:tmpl w:val="C506265E"/>
    <w:lvl w:ilvl="0" w:tplc="CF5C85EA">
      <w:start w:val="1"/>
      <w:numFmt w:val="lowerLetter"/>
      <w:lvlText w:val="%1."/>
      <w:lvlJc w:val="left"/>
      <w:pPr>
        <w:ind w:left="1800" w:hanging="360"/>
      </w:pPr>
      <w:rPr>
        <w:rFonts w:hint="default"/>
        <w:b w:val="0"/>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E6A59D2"/>
    <w:multiLevelType w:val="hybridMultilevel"/>
    <w:tmpl w:val="EBB048BA"/>
    <w:lvl w:ilvl="0" w:tplc="0C3C95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EE43F7C"/>
    <w:multiLevelType w:val="hybridMultilevel"/>
    <w:tmpl w:val="2EF4C700"/>
    <w:lvl w:ilvl="0" w:tplc="BD8E9204">
      <w:start w:val="1"/>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1"/>
  </w:num>
  <w:num w:numId="4">
    <w:abstractNumId w:val="8"/>
  </w:num>
  <w:num w:numId="5">
    <w:abstractNumId w:val="4"/>
  </w:num>
  <w:num w:numId="6">
    <w:abstractNumId w:val="2"/>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7F7"/>
    <w:rsid w:val="0008251C"/>
    <w:rsid w:val="001B0942"/>
    <w:rsid w:val="001D5183"/>
    <w:rsid w:val="002041D0"/>
    <w:rsid w:val="0029187D"/>
    <w:rsid w:val="003A33ED"/>
    <w:rsid w:val="004217F7"/>
    <w:rsid w:val="004D5CDA"/>
    <w:rsid w:val="00506703"/>
    <w:rsid w:val="00555AB7"/>
    <w:rsid w:val="006433FF"/>
    <w:rsid w:val="00682B84"/>
    <w:rsid w:val="00703C4B"/>
    <w:rsid w:val="007664F5"/>
    <w:rsid w:val="007D4080"/>
    <w:rsid w:val="00824E04"/>
    <w:rsid w:val="00894B4D"/>
    <w:rsid w:val="009C0D7D"/>
    <w:rsid w:val="009C7B11"/>
    <w:rsid w:val="009D41C0"/>
    <w:rsid w:val="00BA4C27"/>
    <w:rsid w:val="00D233E5"/>
    <w:rsid w:val="00D34231"/>
    <w:rsid w:val="00E40FDE"/>
    <w:rsid w:val="00EE7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7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7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Đặng Thị Thanh Hường</dc:creator>
  <cp:lastModifiedBy>Đặng Thị Thanh Hường</cp:lastModifiedBy>
  <cp:revision>17</cp:revision>
  <dcterms:created xsi:type="dcterms:W3CDTF">2014-05-21T14:34:00Z</dcterms:created>
  <dcterms:modified xsi:type="dcterms:W3CDTF">2014-06-16T09:57:00Z</dcterms:modified>
</cp:coreProperties>
</file>