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BÀI THỰC HÀNH 02: 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Microsoft word - Trộn thư và tạo mục lục và Google Docs 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Bài thực hành số 1 - Trộn thư dữ liệu từ Excel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1.1 Tạo tệp tin cơ sở dữ liệu 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+ Mở tệp tin excel mới, ở Sheet1 nhập dữ liệu, làm cơ sở cho việc trộn thư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-1424</wp:posOffset>
            </wp:positionH>
            <wp:positionV relativeFrom="paragraph">
              <wp:posOffset>161925</wp:posOffset>
            </wp:positionV>
            <wp:extent cx="5731200" cy="2679700"/>
            <wp:effectExtent b="0" l="0" r="0" t="0"/>
            <wp:wrapNone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797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+ Lưu lại tệp với têm file Buoi2_Bai1_Dulieu.xlsx</w:t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1.2 Tạo Tệp tin chính và trộn thư</w:t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+ Mở tệp tin Word mới và tạo tệp tin chính</w:t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237376</wp:posOffset>
            </wp:positionV>
            <wp:extent cx="5731200" cy="2717800"/>
            <wp:effectExtent b="0" l="0" r="0" t="0"/>
            <wp:wrapNone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17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1.3. Xuất kết quả trộn thư </w:t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+ Chọn thẻ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Gửi thư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trên thanh công cụ. </w:t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+ Chọn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Chọn Người nhận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$\rightarrow$ chọn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Sử dụng Danh sách Hiện có...</w:t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+ Tìm chọn file Excel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Buoi2_Bai1_Dulieu.xlsx -&gt;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chọn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Sheet1$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-&gt;nhấn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OK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331877</wp:posOffset>
            </wp:positionV>
            <wp:extent cx="5731200" cy="2768600"/>
            <wp:effectExtent b="0" l="0" r="0" t="0"/>
            <wp:wrapNone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68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+ Đặt con trỏ chuột vào dòng cần điền thông tin.</w:t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+ Chọn thẻ Gửi thư -&gt; chọn Chèn Trường Trộn -&gt; chọn từng trường tương ứng: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6"/>
          <w:szCs w:val="26"/>
          <w:rtl w:val="0"/>
        </w:rPr>
        <w:t xml:space="preserve">«Danh_xung»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6"/>
          <w:szCs w:val="26"/>
          <w:rtl w:val="0"/>
        </w:rPr>
        <w:t xml:space="preserve">«Ten»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6"/>
          <w:szCs w:val="26"/>
          <w:rtl w:val="0"/>
        </w:rPr>
        <w:t xml:space="preserve">«Ho»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6"/>
          <w:szCs w:val="26"/>
          <w:rtl w:val="0"/>
        </w:rPr>
        <w:t xml:space="preserve">«Dia_chi»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6"/>
          <w:szCs w:val="26"/>
          <w:rtl w:val="0"/>
        </w:rPr>
        <w:t xml:space="preserve">«Thanh_pho»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6"/>
          <w:szCs w:val="26"/>
          <w:rtl w:val="0"/>
        </w:rPr>
        <w:t xml:space="preserve">«Quoc_gia»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3A">
      <w:pPr>
        <w:ind w:left="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-1424</wp:posOffset>
            </wp:positionH>
            <wp:positionV relativeFrom="paragraph">
              <wp:posOffset>239282</wp:posOffset>
            </wp:positionV>
            <wp:extent cx="5731200" cy="3886200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86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B">
      <w:pPr>
        <w:ind w:left="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+ Lưu lại với tên Buoi02_Họ_tên_Bài 1.docx</w:t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-1424</wp:posOffset>
            </wp:positionH>
            <wp:positionV relativeFrom="paragraph">
              <wp:posOffset>248399</wp:posOffset>
            </wp:positionV>
            <wp:extent cx="5731200" cy="2768600"/>
            <wp:effectExtent b="0" l="0" r="0" t="0"/>
            <wp:wrapNone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68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3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