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13DB6" w14:textId="12089158" w:rsidR="00A83774" w:rsidRDefault="00A862A3">
      <w:r>
        <w:t>Gánh nặng ung thư gan tại Việt Nam</w:t>
      </w:r>
    </w:p>
    <w:p w14:paraId="619F7925" w14:textId="672736A7" w:rsidR="00A862A3" w:rsidRDefault="00A862A3">
      <w:r>
        <w:t xml:space="preserve">Một nghiên cứu trên 24091 bệnh nhân </w:t>
      </w:r>
      <w:r w:rsidR="004547D7">
        <w:t>u</w:t>
      </w:r>
      <w:r>
        <w:t>ng th</w:t>
      </w:r>
      <w:r w:rsidR="00D83F90">
        <w:t>ư gan</w:t>
      </w:r>
      <w:r>
        <w:t xml:space="preserve"> tại Bệnh viện Chợ Rẫy cho kết quả rất đáng lưu tâm:</w:t>
      </w:r>
    </w:p>
    <w:p w14:paraId="1DB5D305" w14:textId="467BBCB6" w:rsidR="00D83F90" w:rsidRDefault="00D83F90">
      <w:r>
        <w:t>Cứ mỗi 10 ca bệnh khi mới chẩn đoán</w:t>
      </w:r>
    </w:p>
    <w:p w14:paraId="456D9B9B" w14:textId="6E5A9C56" w:rsidR="00A862A3" w:rsidRDefault="00D83F90" w:rsidP="00A862A3">
      <w:pPr>
        <w:pStyle w:val="ListParagraph"/>
        <w:numPr>
          <w:ilvl w:val="0"/>
          <w:numId w:val="1"/>
        </w:numPr>
      </w:pPr>
      <w:r>
        <w:t>Có 1</w:t>
      </w:r>
      <w:r w:rsidR="00A862A3">
        <w:t xml:space="preserve"> trường hợp xuất hiện</w:t>
      </w:r>
      <w:r w:rsidR="00FF49A8">
        <w:t xml:space="preserve"> HCC</w:t>
      </w:r>
      <w:r w:rsidR="00A862A3">
        <w:t xml:space="preserve"> tương đối trẻ</w:t>
      </w:r>
      <w:r>
        <w:t xml:space="preserve">, </w:t>
      </w:r>
      <w:r w:rsidR="00A862A3">
        <w:t>dưới 40 tuổi</w:t>
      </w:r>
    </w:p>
    <w:p w14:paraId="20C4AA75" w14:textId="21A7FB41" w:rsidR="00F61890" w:rsidRDefault="00D83F90" w:rsidP="00A862A3">
      <w:pPr>
        <w:pStyle w:val="ListParagraph"/>
        <w:numPr>
          <w:ilvl w:val="0"/>
          <w:numId w:val="1"/>
        </w:numPr>
      </w:pPr>
      <w:r>
        <w:t xml:space="preserve">Có 9 trường hợp </w:t>
      </w:r>
      <w:r w:rsidR="00F61890">
        <w:t>có thể được quy trách cho viêm gan vi rút</w:t>
      </w:r>
    </w:p>
    <w:p w14:paraId="7D30068E" w14:textId="745D9965" w:rsidR="00247E93" w:rsidRDefault="00D83F90" w:rsidP="00A862A3">
      <w:pPr>
        <w:pStyle w:val="ListParagraph"/>
        <w:numPr>
          <w:ilvl w:val="0"/>
          <w:numId w:val="1"/>
        </w:numPr>
      </w:pPr>
      <w:r>
        <w:t>Có 4 trường hợp</w:t>
      </w:r>
      <w:r w:rsidR="00247E93">
        <w:t xml:space="preserve"> ở giai đoạn tiến triển, không thể </w:t>
      </w:r>
      <w:r>
        <w:t>áp dụng các can thiệp hiệu quả</w:t>
      </w:r>
    </w:p>
    <w:p w14:paraId="6BB1BF1D" w14:textId="733C3615" w:rsidR="00247E93" w:rsidRDefault="00D83F90" w:rsidP="00D83F90">
      <w:r>
        <w:t>Bên cạnh đó, số bệnh nhân Ung thư Gan được tiếp nhận tại Chợ Rẫy tăng dần mỗi năm từ 2010-2016.</w:t>
      </w:r>
    </w:p>
    <w:p w14:paraId="016276F5" w14:textId="38D2C395" w:rsidR="003E6F8E" w:rsidRDefault="003E6F8E" w:rsidP="00D83F90">
      <w:r>
        <w:t>Các nỗ lực của ngành Y tế công cộng trong việc tầm soát, liên kết chăm sóc và điều trị, và giáo dục cho nhân viên y tế và người dân đóng vai trò quan trọng trong việc làm giảm gánh nặng bệnh gan tại Việt Nam.</w:t>
      </w:r>
    </w:p>
    <w:p w14:paraId="08A5EC8C" w14:textId="607059ED" w:rsidR="003E6F8E" w:rsidRDefault="003E6F8E" w:rsidP="00D83F90"/>
    <w:p w14:paraId="660BE2DF" w14:textId="7F70671C" w:rsidR="003E6F8E" w:rsidRDefault="00AA0AF8" w:rsidP="00D83F90">
      <w:r>
        <w:t>B</w:t>
      </w:r>
      <w:r w:rsidR="003E6F8E">
        <w:t>urden of Liver Cancer in Viet Nam</w:t>
      </w:r>
    </w:p>
    <w:p w14:paraId="0EAA8C50" w14:textId="361F6E0C" w:rsidR="003E6F8E" w:rsidRDefault="003E6F8E" w:rsidP="00D83F90">
      <w:r>
        <w:t>A study on 24901 liver cancer patients</w:t>
      </w:r>
      <w:r w:rsidR="004547D7">
        <w:t xml:space="preserve"> at Cho Ray hospital</w:t>
      </w:r>
      <w:r>
        <w:t xml:space="preserve"> </w:t>
      </w:r>
      <w:r w:rsidR="004547D7">
        <w:t xml:space="preserve">shows </w:t>
      </w:r>
      <w:r w:rsidR="00AA0AF8">
        <w:t>worth-concerning</w:t>
      </w:r>
      <w:r w:rsidR="004547D7">
        <w:t xml:space="preserve"> results:</w:t>
      </w:r>
    </w:p>
    <w:p w14:paraId="265CC410" w14:textId="14FAC1EB" w:rsidR="004547D7" w:rsidRDefault="004547D7" w:rsidP="00D83F90">
      <w:r>
        <w:t xml:space="preserve">For every </w:t>
      </w:r>
      <w:r w:rsidR="00AA0AF8">
        <w:t>ten</w:t>
      </w:r>
      <w:r>
        <w:t xml:space="preserve"> newly</w:t>
      </w:r>
      <w:r w:rsidR="00AA0AF8">
        <w:t xml:space="preserve"> </w:t>
      </w:r>
      <w:r>
        <w:t>diagnosed cases</w:t>
      </w:r>
    </w:p>
    <w:p w14:paraId="5B470591" w14:textId="3AEA1161" w:rsidR="004547D7" w:rsidRDefault="004547D7" w:rsidP="004547D7">
      <w:pPr>
        <w:pStyle w:val="ListParagraph"/>
        <w:numPr>
          <w:ilvl w:val="0"/>
          <w:numId w:val="1"/>
        </w:numPr>
      </w:pPr>
      <w:r>
        <w:t>One case was relatively young, under 40 years old</w:t>
      </w:r>
    </w:p>
    <w:p w14:paraId="40A97B66" w14:textId="2847A0D9" w:rsidR="004547D7" w:rsidRDefault="004547D7" w:rsidP="004547D7">
      <w:pPr>
        <w:pStyle w:val="ListParagraph"/>
        <w:numPr>
          <w:ilvl w:val="0"/>
          <w:numId w:val="1"/>
        </w:numPr>
      </w:pPr>
      <w:r>
        <w:t>Nine cases were reasonably attributed to viral hepatitis</w:t>
      </w:r>
    </w:p>
    <w:p w14:paraId="62294214" w14:textId="0ED5FE3A" w:rsidR="004547D7" w:rsidRDefault="004547D7" w:rsidP="004547D7">
      <w:pPr>
        <w:pStyle w:val="ListParagraph"/>
        <w:numPr>
          <w:ilvl w:val="0"/>
          <w:numId w:val="1"/>
        </w:numPr>
      </w:pPr>
      <w:r>
        <w:t>Four cases were at an advanced stage, not amendable to effective therapies</w:t>
      </w:r>
    </w:p>
    <w:p w14:paraId="4286AEF8" w14:textId="306804BD" w:rsidR="004547D7" w:rsidRDefault="004547D7" w:rsidP="004547D7">
      <w:r>
        <w:t>Also, the incidence of liver cancer enrolled at Cho Ray hospital</w:t>
      </w:r>
      <w:r w:rsidR="00AA0AF8">
        <w:t xml:space="preserve"> increased every year throughout 2010-2016.</w:t>
      </w:r>
    </w:p>
    <w:p w14:paraId="2444716D" w14:textId="5C5EF5A3" w:rsidR="00AA0AF8" w:rsidRDefault="00AA0AF8" w:rsidP="004547D7">
      <w:r>
        <w:t>Public health efforts to screen, provide linkage to care, and educate health care providers and laypeople play a pivotal role in reducing the burden of liver disease in Viet Nam.</w:t>
      </w:r>
    </w:p>
    <w:sectPr w:rsidR="00AA0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A2252"/>
    <w:multiLevelType w:val="hybridMultilevel"/>
    <w:tmpl w:val="6D06DEB0"/>
    <w:lvl w:ilvl="0" w:tplc="5E7ACF8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QDAksLcyNjI1NLAyUdpeDU4uLM/DyQAsNaACHnYoosAAAA"/>
  </w:docVars>
  <w:rsids>
    <w:rsidRoot w:val="006972A6"/>
    <w:rsid w:val="00247E93"/>
    <w:rsid w:val="003747B5"/>
    <w:rsid w:val="003E6F8E"/>
    <w:rsid w:val="004547D7"/>
    <w:rsid w:val="00541607"/>
    <w:rsid w:val="006071F1"/>
    <w:rsid w:val="00664413"/>
    <w:rsid w:val="006972A6"/>
    <w:rsid w:val="007A30D3"/>
    <w:rsid w:val="00A83774"/>
    <w:rsid w:val="00A862A3"/>
    <w:rsid w:val="00AA0AF8"/>
    <w:rsid w:val="00B11817"/>
    <w:rsid w:val="00D83F90"/>
    <w:rsid w:val="00E9096D"/>
    <w:rsid w:val="00EC247D"/>
    <w:rsid w:val="00F61890"/>
    <w:rsid w:val="00FF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43B22"/>
  <w15:chartTrackingRefBased/>
  <w15:docId w15:val="{3D6D67CF-F343-4148-AB77-3976D6B8F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Thành</dc:creator>
  <cp:keywords/>
  <dc:description/>
  <cp:lastModifiedBy>Kim Thành</cp:lastModifiedBy>
  <cp:revision>9</cp:revision>
  <dcterms:created xsi:type="dcterms:W3CDTF">2021-07-02T02:31:00Z</dcterms:created>
  <dcterms:modified xsi:type="dcterms:W3CDTF">2021-07-02T02:58:00Z</dcterms:modified>
</cp:coreProperties>
</file>