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  <w:r>
        <w:drawing>
          <wp:inline distT="0" distB="0" distL="0" distR="0">
            <wp:extent cx="2707005" cy="8318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56"/>
          <w:szCs w:val="56"/>
          <w:rtl w:val="0"/>
        </w:rPr>
        <w:t>YOGA CENTER</w:t>
      </w:r>
    </w:p>
    <w:p>
      <w:pPr>
        <w:jc w:val="center"/>
        <w:rPr>
          <w:b/>
          <w:sz w:val="44"/>
          <w:szCs w:val="44"/>
        </w:rPr>
      </w:pPr>
      <w:r>
        <w:rPr>
          <w:b/>
          <w:color w:val="C00000"/>
          <w:sz w:val="44"/>
          <w:szCs w:val="44"/>
          <w:rtl w:val="0"/>
        </w:rPr>
        <w:t>Final Release Document</w:t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spacing w:before="89"/>
        <w:ind w:left="2526" w:right="2171" w:firstLine="0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– HCM, July 19 –</w:t>
      </w:r>
    </w:p>
    <w:p>
      <w:pPr>
        <w:keepNext/>
        <w:keepLines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0" w:after="0" w:line="259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2E75B5"/>
          <w:sz w:val="32"/>
          <w:szCs w:val="3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2E75B5"/>
          <w:sz w:val="32"/>
          <w:szCs w:val="32"/>
          <w:u w:val="none"/>
          <w:shd w:val="clear" w:fill="auto"/>
          <w:vertAlign w:val="baseline"/>
          <w:rtl w:val="0"/>
        </w:rPr>
        <w:t>Table of Contents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leader="dot" w:pos="9040"/>
            </w:tabs>
            <w:spacing w:before="0" w:after="100" w:line="259" w:lineRule="auto"/>
            <w:ind w:left="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fldChar w:fldCharType="begin"/>
          </w:r>
          <w:r>
            <w:instrText xml:space="preserve"> HYPERLINK \l "_gjdgxs"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I. Deliverable Package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sz w:val="24"/>
              <w:szCs w:val="24"/>
              <w:rtl w:val="0"/>
            </w:rPr>
            <w:t>4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leader="dot" w:pos="9040"/>
            </w:tabs>
            <w:spacing w:before="0" w:after="100" w:line="259" w:lineRule="auto"/>
            <w:ind w:left="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"_1fob9te"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II. Installation Guides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sz w:val="24"/>
              <w:szCs w:val="24"/>
              <w:rtl w:val="0"/>
            </w:rPr>
            <w:t>4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leader="dot" w:pos="9040"/>
            </w:tabs>
            <w:spacing w:before="0" w:after="100" w:line="259" w:lineRule="auto"/>
            <w:ind w:left="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"_3znysh7"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III. User Manual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sz w:val="24"/>
              <w:szCs w:val="24"/>
              <w:rtl w:val="0"/>
            </w:rPr>
            <w:t>5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leader="dot" w:pos="9040"/>
            </w:tabs>
            <w:spacing w:before="0" w:after="100" w:line="259" w:lineRule="auto"/>
            <w:ind w:left="2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"_2et92p0"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1. Overview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sz w:val="24"/>
              <w:szCs w:val="24"/>
              <w:rtl w:val="0"/>
            </w:rPr>
            <w:t>5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leader="dot" w:pos="9040"/>
            </w:tabs>
            <w:spacing w:before="0" w:after="100" w:line="259" w:lineRule="auto"/>
            <w:ind w:left="2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"_tyjcwt"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2. &lt;&lt;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sz w:val="26"/>
              <w:szCs w:val="26"/>
              <w:rtl w:val="0"/>
            </w:rPr>
            <w:t>Course Enrollment Workflow</w:t>
          </w:r>
          <w:r>
            <w:fldChar w:fldCharType="begin"/>
          </w:r>
          <w:r>
            <w:instrText xml:space="preserve"> HYPERLINK \l "_tyjcwt"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&gt;&gt;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sz w:val="24"/>
              <w:szCs w:val="24"/>
              <w:rtl w:val="0"/>
            </w:rPr>
            <w:t>5</w:t>
          </w:r>
        </w:p>
        <w:p>
          <w:r>
            <w:fldChar w:fldCharType="end"/>
          </w:r>
        </w:p>
      </w:sdtContent>
    </w:sdt>
    <w:p>
      <w:r>
        <w:br w:type="page"/>
      </w:r>
    </w:p>
    <w:p>
      <w:pPr>
        <w:pStyle w:val="2"/>
      </w:pPr>
      <w:bookmarkStart w:id="0" w:name="_gjdgxs" w:colFirst="0" w:colLast="0"/>
      <w:bookmarkEnd w:id="0"/>
      <w:r>
        <w:rPr>
          <w:rtl w:val="0"/>
        </w:rPr>
        <w:t>I. Deliverable Package</w:t>
      </w:r>
    </w:p>
    <w:p>
      <w:pPr>
        <w:rPr>
          <w:i/>
          <w:color w:val="0000FF"/>
        </w:rPr>
      </w:pPr>
    </w:p>
    <w:tbl>
      <w:tblPr>
        <w:tblStyle w:val="13"/>
        <w:tblW w:w="9270" w:type="dxa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40"/>
        <w:gridCol w:w="2475"/>
        <w:gridCol w:w="625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91" w:hRule="atLeast"/>
          <w:tblHeader/>
        </w:trPr>
        <w:tc>
          <w:tcPr>
            <w:shd w:val="clear" w:color="auto" w:fill="FFE8E1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No.</w:t>
            </w:r>
          </w:p>
        </w:tc>
        <w:tc>
          <w:tcPr>
            <w:shd w:val="clear" w:color="auto" w:fill="FFE8E1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File</w:t>
            </w:r>
          </w:p>
        </w:tc>
        <w:tc>
          <w:tcPr>
            <w:shd w:val="clear" w:color="auto" w:fill="FFE8E1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Notes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  <w:rtl w:val="0"/>
              </w:rPr>
              <w:t>1</w:t>
            </w:r>
          </w:p>
        </w:tc>
        <w:tc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tl w:val="0"/>
              </w:rPr>
              <w:t>YogaCenterDataBB</w:t>
            </w:r>
            <w:r>
              <w:rPr>
                <w:rFonts w:ascii="Calibri" w:hAnsi="Calibri" w:eastAsia="Calibri" w:cs="Calibri"/>
                <w:color w:val="000000"/>
                <w:rtl w:val="0"/>
              </w:rPr>
              <w:t>.sql</w:t>
            </w:r>
          </w:p>
        </w:tc>
        <w:tc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  <w:rtl w:val="0"/>
              </w:rPr>
              <w:t>Database, including both table structures and table data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  <w:rtl w:val="0"/>
              </w:rPr>
              <w:t>2</w:t>
            </w:r>
          </w:p>
        </w:tc>
        <w:tc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tl w:val="0"/>
              </w:rPr>
              <w:t>SWP391-Yoga Center Project_SRS</w:t>
            </w:r>
            <w:r>
              <w:rPr>
                <w:rFonts w:ascii="Calibri" w:hAnsi="Calibri" w:eastAsia="Calibri" w:cs="Calibri"/>
                <w:color w:val="000000"/>
                <w:rtl w:val="0"/>
              </w:rPr>
              <w:t>.docx</w:t>
            </w:r>
          </w:p>
        </w:tc>
        <w:tc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  <w:rtl w:val="0"/>
              </w:rPr>
              <w:t>Final SRS (Requirement) Document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  <w:rtl w:val="0"/>
              </w:rPr>
              <w:t>3</w:t>
            </w:r>
          </w:p>
        </w:tc>
        <w:tc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tl w:val="0"/>
              </w:rPr>
              <w:t>SWP391-Yoga Center Project-SDS</w:t>
            </w:r>
            <w:r>
              <w:rPr>
                <w:rFonts w:ascii="Calibri" w:hAnsi="Calibri" w:eastAsia="Calibri" w:cs="Calibri"/>
                <w:color w:val="000000"/>
                <w:rtl w:val="0"/>
              </w:rPr>
              <w:t>.docx</w:t>
            </w:r>
          </w:p>
        </w:tc>
        <w:tc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  <w:rtl w:val="0"/>
              </w:rPr>
              <w:t>Final SDS (Design) Document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  <w:rtl w:val="0"/>
              </w:rPr>
              <w:t>4</w:t>
            </w:r>
          </w:p>
        </w:tc>
        <w:tc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tl w:val="0"/>
              </w:rPr>
              <w:t>G3-YG</w:t>
            </w:r>
            <w:r>
              <w:rPr>
                <w:rFonts w:ascii="Calibri" w:hAnsi="Calibri" w:eastAsia="Calibri" w:cs="Calibri"/>
                <w:color w:val="000000"/>
                <w:rtl w:val="0"/>
              </w:rPr>
              <w:t>_Final Product Backlog.xlsx</w:t>
            </w:r>
          </w:p>
        </w:tc>
        <w:tc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  <w:rtl w:val="0"/>
              </w:rPr>
              <w:t>Final status for the application functions, which include:</w:t>
            </w:r>
          </w:p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  <w:rtl w:val="0"/>
              </w:rPr>
              <w:t>- Function name, feature, roles, function description (changes compared to the original requirements are highlighted)</w:t>
            </w:r>
          </w:p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  <w:rtl w:val="0"/>
              </w:rPr>
              <w:t>- In Charge, Planned iteration &amp; Actual iteration</w:t>
            </w:r>
          </w:p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  <w:rtl w:val="0"/>
              </w:rPr>
              <w:t>- Final status &amp; note on the update you made</w:t>
            </w:r>
          </w:p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  <w:rtl w:val="0"/>
              </w:rPr>
              <w:t>- The links to the SRS &amp; SDS are tracked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  <w:rtl w:val="0"/>
              </w:rPr>
              <w:t>5</w:t>
            </w:r>
          </w:p>
        </w:tc>
        <w:tc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tl w:val="0"/>
              </w:rPr>
              <w:t xml:space="preserve">Source Code </w:t>
            </w:r>
          </w:p>
        </w:tc>
        <w:tc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tl w:val="0"/>
              </w:rPr>
              <w:t>https://github.com/thanhlong109/webapp-yoga-center-project.git</w:t>
            </w:r>
          </w:p>
        </w:tc>
      </w:tr>
    </w:tbl>
    <w:p>
      <w:pPr>
        <w:spacing w:after="0" w:line="240" w:lineRule="auto"/>
      </w:pPr>
    </w:p>
    <w:p>
      <w:pPr>
        <w:spacing w:after="0" w:line="240" w:lineRule="auto"/>
      </w:pPr>
      <w:r>
        <w:rPr>
          <w:rtl w:val="0"/>
        </w:rPr>
        <w:t>Other related deliverables: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Tagged source codes:</w:t>
      </w:r>
      <w:r>
        <w:rPr>
          <w:rtl w:val="0"/>
        </w:rPr>
        <w:t xml:space="preserve"> https://github.com/thanhlong109/webapp-yoga-center-project.git</w:t>
      </w:r>
    </w:p>
    <w:p>
      <w:pPr>
        <w:pStyle w:val="2"/>
        <w:rPr>
          <w:i/>
          <w:color w:val="0000FF"/>
        </w:rPr>
      </w:pPr>
      <w:bookmarkStart w:id="1" w:name="_1fob9te" w:colFirst="0" w:colLast="0"/>
      <w:bookmarkEnd w:id="1"/>
      <w:r>
        <w:rPr>
          <w:rtl w:val="0"/>
        </w:rPr>
        <w:t>II. Installation Guides</w:t>
      </w:r>
    </w:p>
    <w:p>
      <w:pPr>
        <w:pStyle w:val="3"/>
        <w:keepNext w:val="0"/>
        <w:keepLines w:val="0"/>
        <w:spacing w:before="360" w:after="80"/>
      </w:pPr>
      <w:bookmarkStart w:id="2" w:name="_mxhfhc626o6k" w:colFirst="0" w:colLast="0"/>
      <w:bookmarkEnd w:id="2"/>
      <w:r>
        <w:rPr>
          <w:rtl w:val="0"/>
        </w:rPr>
        <w:t>1. System Requirement</w:t>
      </w:r>
    </w:p>
    <w:p>
      <w:pPr>
        <w:ind w:left="0" w:firstLine="720"/>
      </w:pPr>
      <w:r>
        <w:rPr>
          <w:rtl w:val="0"/>
        </w:rPr>
        <w:t>For Windows 10:</w:t>
      </w:r>
    </w:p>
    <w:p>
      <w:pPr>
        <w:ind w:left="0" w:firstLine="720"/>
        <w:rPr>
          <w:highlight w:val="white"/>
        </w:rPr>
      </w:pPr>
      <w:r>
        <w:rPr>
          <w:highlight w:val="white"/>
          <w:rtl w:val="0"/>
        </w:rPr>
        <w:t>A minimum of 128 MB space on the RAM is mandatory for installing Java into the Windows Operating System.</w:t>
      </w:r>
    </w:p>
    <w:p>
      <w:pPr>
        <w:ind w:left="0" w:firstLine="720"/>
      </w:pPr>
      <w:r>
        <w:rPr>
          <w:highlight w:val="white"/>
          <w:rtl w:val="0"/>
        </w:rPr>
        <w:t>A minimum of 124 MB space for JRE is necessary. And 2 MB of space on the HDD is mandatory for installing Java into the Windows Operating System.</w:t>
      </w:r>
      <w:r>
        <w:rPr>
          <w:rtl w:val="0"/>
        </w:rPr>
        <w:tab/>
      </w:r>
    </w:p>
    <w:p>
      <w:pPr>
        <w:pStyle w:val="3"/>
        <w:keepNext w:val="0"/>
        <w:keepLines w:val="0"/>
        <w:spacing w:before="360" w:after="80"/>
      </w:pPr>
      <w:bookmarkStart w:id="3" w:name="_d0t23hkhj3gt" w:colFirst="0" w:colLast="0"/>
      <w:bookmarkEnd w:id="3"/>
      <w:r>
        <w:rPr>
          <w:rtl w:val="0"/>
        </w:rPr>
        <w:t>2.  Installation Instruction</w:t>
      </w:r>
    </w:p>
    <w:p>
      <w:pPr>
        <w:spacing w:before="240" w:after="240"/>
        <w:rPr>
          <w:i/>
          <w:color w:val="1155CC"/>
          <w:u w:val="single"/>
        </w:rPr>
      </w:pPr>
      <w:r>
        <w:rPr>
          <w:i/>
          <w:rtl w:val="0"/>
        </w:rPr>
        <w:t>✔ Install JDK version 17 by following the instruction at:</w:t>
      </w:r>
      <w:r>
        <w:fldChar w:fldCharType="begin"/>
      </w:r>
      <w:r>
        <w:instrText xml:space="preserve"> HYPERLINK "https://codenotfound.com/java-download-install-jdk-8-windows.html" \h </w:instrText>
      </w:r>
      <w:r>
        <w:fldChar w:fldCharType="separate"/>
      </w:r>
      <w:r>
        <w:rPr>
          <w:i/>
          <w:rtl w:val="0"/>
        </w:rPr>
        <w:t xml:space="preserve"> </w:t>
      </w:r>
      <w:r>
        <w:rPr>
          <w:i/>
          <w:rtl w:val="0"/>
        </w:rPr>
        <w:fldChar w:fldCharType="end"/>
      </w:r>
      <w:r>
        <w:rPr>
          <w:i/>
          <w:color w:val="1155CC"/>
          <w:u w:val="single"/>
          <w:rtl w:val="0"/>
        </w:rPr>
        <w:t>https://javacodepoint.com/jdk-17-installation-on-windows-10-step-by-step/</w:t>
      </w:r>
    </w:p>
    <w:p>
      <w:pPr>
        <w:spacing w:before="240" w:after="240"/>
        <w:rPr>
          <w:i/>
        </w:rPr>
      </w:pPr>
      <w:r>
        <w:rPr>
          <w:i/>
          <w:rtl w:val="0"/>
        </w:rPr>
        <w:t>✔ Download and install MySQLServer 2019</w:t>
      </w:r>
    </w:p>
    <w:p>
      <w:pPr>
        <w:spacing w:before="240" w:after="240"/>
        <w:rPr>
          <w:i/>
          <w:color w:val="0563C1"/>
          <w:u w:val="single"/>
        </w:rPr>
      </w:pPr>
      <w:r>
        <w:fldChar w:fldCharType="begin"/>
      </w:r>
      <w:r>
        <w:instrText xml:space="preserve"> HYPERLINK "https://www.microsoft.com/en-us/sql-server/sql-server-downloads" \h </w:instrText>
      </w:r>
      <w:r>
        <w:fldChar w:fldCharType="separate"/>
      </w:r>
      <w:r>
        <w:rPr>
          <w:i/>
          <w:color w:val="0563C1"/>
          <w:u w:val="single"/>
          <w:rtl w:val="0"/>
        </w:rPr>
        <w:t>https://www.microsoft.com/en-us/sql-server/sql-server-downloads</w:t>
      </w:r>
      <w:r>
        <w:rPr>
          <w:i/>
          <w:color w:val="0563C1"/>
          <w:u w:val="single"/>
          <w:rtl w:val="0"/>
        </w:rPr>
        <w:fldChar w:fldCharType="end"/>
      </w:r>
    </w:p>
    <w:p>
      <w:pPr>
        <w:spacing w:before="240" w:after="0"/>
        <w:rPr>
          <w:i/>
        </w:rPr>
      </w:pPr>
      <w:r>
        <w:rPr>
          <w:i/>
          <w:rtl w:val="0"/>
        </w:rPr>
        <w:t xml:space="preserve">✔ Create a database in MySQL by </w:t>
      </w:r>
      <w:r>
        <w:rPr>
          <w:rtl w:val="0"/>
        </w:rPr>
        <w:t>YogaCenterDataBB.sql</w:t>
      </w:r>
    </w:p>
    <w:p>
      <w:pPr>
        <w:rPr>
          <w:i/>
          <w:color w:val="0000FF"/>
        </w:rPr>
      </w:pPr>
    </w:p>
    <w:p>
      <w:pPr>
        <w:pStyle w:val="2"/>
      </w:pPr>
      <w:bookmarkStart w:id="4" w:name="_3znysh7" w:colFirst="0" w:colLast="0"/>
      <w:bookmarkEnd w:id="4"/>
      <w:r>
        <w:rPr>
          <w:rtl w:val="0"/>
        </w:rPr>
        <w:t>III. User Manual</w:t>
      </w:r>
    </w:p>
    <w:p>
      <w:r>
        <w:rPr>
          <w:rtl w:val="0"/>
        </w:rPr>
        <w:t>[In this part, you provide overall descriptions of the application, the briefs of the application’s workflows and the details guide of each workflow where the end user can use</w:t>
      </w:r>
    </w:p>
    <w:p>
      <w:pPr>
        <w:pStyle w:val="3"/>
      </w:pPr>
      <w:bookmarkStart w:id="5" w:name="_2et92p0" w:colFirst="0" w:colLast="0"/>
      <w:bookmarkEnd w:id="5"/>
      <w:r>
        <w:rPr>
          <w:rtl w:val="0"/>
        </w:rPr>
        <w:t>1. Overview</w:t>
      </w:r>
    </w:p>
    <w:p>
      <w:pPr>
        <w:rPr>
          <w:i/>
          <w:color w:val="0000FF"/>
        </w:rPr>
      </w:pPr>
      <w:r>
        <w:rPr>
          <w:i/>
          <w:color w:val="0000FF"/>
          <w:rtl w:val="0"/>
        </w:rPr>
        <w:t>[Provide the overview of the application and if could, the description of the workflow to help user have the overall information of the application]</w:t>
      </w:r>
    </w:p>
    <w:p>
      <w:pPr>
        <w:pStyle w:val="3"/>
      </w:pPr>
      <w:bookmarkStart w:id="6" w:name="_tyjcwt" w:colFirst="0" w:colLast="0"/>
      <w:bookmarkEnd w:id="6"/>
      <w:r>
        <w:rPr>
          <w:rtl w:val="0"/>
        </w:rPr>
        <w:t>2. &lt;&lt;Course Enrollment Workflow&gt;&gt;</w:t>
      </w:r>
    </w:p>
    <w:p/>
    <w:p>
      <w:pPr>
        <w:rPr>
          <w:b/>
        </w:rPr>
      </w:pPr>
      <w:r>
        <w:rPr>
          <w:b/>
          <w:rtl w:val="0"/>
        </w:rPr>
        <w:t xml:space="preserve">Purpose: </w:t>
      </w:r>
      <w:r>
        <w:rPr>
          <w:rtl w:val="0"/>
        </w:rPr>
        <w:t>The purpose of this workflow is to guide users through the process of enrolling in a course on the application. Users will learn how to navigate the application, search for courses, view course details, select a course, and complete the enrollment and payment process. The detailed guides provided for each step include clear text instructions to help users understand and use the application effectively.</w:t>
      </w:r>
    </w:p>
    <w:p>
      <w:pPr>
        <w:rPr>
          <w:b/>
        </w:rPr>
      </w:pPr>
      <w:r>
        <w:rPr>
          <w:b/>
          <w:rtl w:val="0"/>
        </w:rPr>
        <w:t>Guide:</w:t>
      </w:r>
    </w:p>
    <w:p>
      <w:pPr>
        <w:ind w:left="720" w:firstLine="0"/>
        <w:rPr>
          <w:b/>
        </w:rPr>
      </w:pPr>
      <w:r>
        <w:rPr>
          <w:b/>
          <w:rtl w:val="0"/>
        </w:rPr>
        <w:t>Step 1: Access the Home Page</w:t>
      </w:r>
    </w:p>
    <w:p>
      <w:pPr>
        <w:numPr>
          <w:ilvl w:val="0"/>
          <w:numId w:val="2"/>
        </w:numPr>
        <w:spacing w:after="0" w:afterAutospacing="0"/>
        <w:ind w:left="1440" w:hanging="360"/>
        <w:rPr>
          <w:u w:val="none"/>
        </w:rPr>
      </w:pPr>
      <w:r>
        <w:rPr>
          <w:rtl w:val="0"/>
        </w:rPr>
        <w:t>The user opens the application and is directed to the home page.</w:t>
      </w:r>
    </w:p>
    <w:p>
      <w:pPr>
        <w:numPr>
          <w:ilvl w:val="0"/>
          <w:numId w:val="2"/>
        </w:numPr>
        <w:spacing w:after="0" w:afterAutospacing="0"/>
        <w:ind w:left="1440" w:hanging="360"/>
        <w:rPr>
          <w:u w:val="none"/>
        </w:rPr>
      </w:pPr>
      <w:r>
        <w:rPr>
          <w:rtl w:val="0"/>
        </w:rPr>
        <w:t>Locate the "Login/Register" button at the top right corner of the page.</w:t>
      </w:r>
    </w:p>
    <w:p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Refer to the screenshot below:</w:t>
      </w:r>
    </w:p>
    <w:p>
      <w:pPr>
        <w:ind w:left="720" w:firstLine="0"/>
        <w:rPr>
          <w:b/>
        </w:rPr>
      </w:pPr>
      <w:r>
        <w:drawing>
          <wp:inline distT="0" distB="0" distL="114300" distR="114300">
            <wp:extent cx="5637530" cy="2832100"/>
            <wp:effectExtent l="0" t="0" r="1270" b="254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" t="12205" r="1174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firstLine="0"/>
        <w:rPr>
          <w:b/>
        </w:rPr>
      </w:pPr>
      <w:r>
        <w:rPr>
          <w:b/>
          <w:rtl w:val="0"/>
        </w:rPr>
        <w:t>Step 2: Login or Register</w:t>
      </w:r>
    </w:p>
    <w:p>
      <w:pPr>
        <w:numPr>
          <w:ilvl w:val="0"/>
          <w:numId w:val="3"/>
        </w:numPr>
        <w:spacing w:after="0" w:afterAutospacing="0"/>
        <w:ind w:left="1440" w:hanging="360"/>
      </w:pPr>
      <w:r>
        <w:rPr>
          <w:rtl w:val="0"/>
        </w:rPr>
        <w:t>Click the "Login/Register" button to proceed.</w:t>
      </w:r>
    </w:p>
    <w:p>
      <w:pPr>
        <w:numPr>
          <w:ilvl w:val="0"/>
          <w:numId w:val="3"/>
        </w:numPr>
        <w:spacing w:after="0" w:afterAutospacing="0"/>
        <w:ind w:left="1440" w:hanging="360"/>
      </w:pPr>
      <w:r>
        <w:rPr>
          <w:rtl w:val="0"/>
        </w:rPr>
        <w:t>If you already have an account, enter your email and password, then click the "Login" button.</w:t>
      </w:r>
    </w:p>
    <w:p>
      <w:pPr>
        <w:numPr>
          <w:ilvl w:val="0"/>
          <w:numId w:val="3"/>
        </w:numPr>
        <w:spacing w:after="0" w:afterAutospacing="0"/>
        <w:ind w:left="1440" w:hanging="360"/>
      </w:pPr>
      <w:r>
        <w:rPr>
          <w:rtl w:val="0"/>
        </w:rPr>
        <w:t>If you don't have an account, you can choose to log in using your Google account or click "Create New Account."</w:t>
      </w:r>
    </w:p>
    <w:p>
      <w:pPr>
        <w:numPr>
          <w:ilvl w:val="0"/>
          <w:numId w:val="3"/>
        </w:numPr>
        <w:spacing w:after="0" w:afterAutospacing="0"/>
        <w:ind w:left="1440" w:hanging="360"/>
      </w:pPr>
      <w:r>
        <w:rPr>
          <w:rtl w:val="0"/>
        </w:rPr>
        <w:t>If selecting "Create New Account," fill in the required registration information (username, email, password), and click the "Signup" button.</w:t>
      </w:r>
    </w:p>
    <w:p>
      <w:pPr>
        <w:numPr>
          <w:ilvl w:val="0"/>
          <w:numId w:val="3"/>
        </w:numPr>
        <w:spacing w:after="0" w:afterAutospacing="0"/>
        <w:ind w:left="1440" w:hanging="360"/>
      </w:pPr>
      <w:r>
        <w:rPr>
          <w:rtl w:val="0"/>
        </w:rPr>
        <w:t>Verify the reCaptcha by ticking the checkbox.</w:t>
      </w:r>
    </w:p>
    <w:p>
      <w:pPr>
        <w:numPr>
          <w:ilvl w:val="0"/>
          <w:numId w:val="3"/>
        </w:numPr>
        <w:ind w:left="1440" w:hanging="360"/>
      </w:pPr>
      <w:r>
        <w:rPr>
          <w:rtl w:val="0"/>
        </w:rPr>
        <w:t>Refer to the screenshots below:</w:t>
      </w:r>
    </w:p>
    <w:p>
      <w:pPr>
        <w:numPr>
          <w:numId w:val="0"/>
        </w:numPr>
        <w:ind w:left="1080" w:leftChars="0"/>
      </w:pPr>
      <w:r>
        <w:drawing>
          <wp:inline distT="0" distB="0" distL="114300" distR="114300">
            <wp:extent cx="5543550" cy="2843530"/>
            <wp:effectExtent l="0" t="0" r="3810" b="635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-252" t="12011" r="941" b="34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</w:p>
    <w:p>
      <w:pPr>
        <w:ind w:left="720" w:firstLine="0"/>
        <w:rPr>
          <w:b/>
        </w:rPr>
      </w:pPr>
    </w:p>
    <w:p>
      <w:pPr>
        <w:ind w:left="720" w:firstLine="0"/>
        <w:rPr>
          <w:b/>
        </w:rPr>
      </w:pPr>
    </w:p>
    <w:p>
      <w:pPr>
        <w:ind w:left="720" w:firstLine="0"/>
        <w:rPr>
          <w:b/>
        </w:rPr>
      </w:pPr>
      <w:r>
        <w:rPr>
          <w:b/>
          <w:rtl w:val="0"/>
        </w:rPr>
        <w:t>Step 3: Explore Courses</w:t>
      </w:r>
    </w:p>
    <w:p>
      <w:pPr>
        <w:numPr>
          <w:ilvl w:val="0"/>
          <w:numId w:val="4"/>
        </w:numPr>
        <w:spacing w:after="0" w:afterAutospacing="0"/>
        <w:ind w:left="1440" w:hanging="360"/>
      </w:pPr>
      <w:r>
        <w:rPr>
          <w:rtl w:val="0"/>
        </w:rPr>
        <w:t>After successfully logging in or registering, you will be redirected to the application's main page.</w:t>
      </w:r>
    </w:p>
    <w:p>
      <w:pPr>
        <w:numPr>
          <w:ilvl w:val="0"/>
          <w:numId w:val="4"/>
        </w:numPr>
        <w:spacing w:after="0" w:afterAutospacing="0"/>
        <w:ind w:left="1440" w:hanging="360"/>
      </w:pPr>
      <w:r>
        <w:rPr>
          <w:rtl w:val="0"/>
        </w:rPr>
        <w:t>Locate the "Course" section on the header and click on it to proceed.</w:t>
      </w:r>
    </w:p>
    <w:p>
      <w:pPr>
        <w:numPr>
          <w:ilvl w:val="0"/>
          <w:numId w:val="4"/>
        </w:numPr>
        <w:spacing w:after="0" w:afterAutospacing="0"/>
        <w:ind w:left="1440" w:hanging="360"/>
      </w:pPr>
      <w:r>
        <w:rPr>
          <w:rtl w:val="0"/>
        </w:rPr>
        <w:t>Filter the course by selecting price, and category and clicking the “Filter” button</w:t>
      </w:r>
    </w:p>
    <w:p>
      <w:pPr>
        <w:numPr>
          <w:ilvl w:val="0"/>
          <w:numId w:val="4"/>
        </w:numPr>
        <w:spacing w:after="0" w:afterAutospacing="0"/>
        <w:ind w:left="1440" w:hanging="360"/>
        <w:rPr>
          <w:u w:val="none"/>
        </w:rPr>
      </w:pPr>
      <w:r>
        <w:rPr>
          <w:rtl w:val="0"/>
        </w:rPr>
        <w:t>Sort courses by clicking on buttons “Price High - Low”, “Price Low - High”, ”Popular Course”, “Rating Course”</w:t>
      </w:r>
    </w:p>
    <w:p>
      <w:pPr>
        <w:numPr>
          <w:ilvl w:val="0"/>
          <w:numId w:val="4"/>
        </w:numPr>
        <w:spacing w:after="0" w:afterAutospacing="0"/>
        <w:ind w:left="1440" w:hanging="360"/>
        <w:rPr>
          <w:u w:val="none"/>
        </w:rPr>
      </w:pPr>
      <w:r>
        <w:rPr>
          <w:rtl w:val="0"/>
        </w:rPr>
        <w:t>View teacher infor by clicking on the teacher below each course</w:t>
      </w:r>
    </w:p>
    <w:p>
      <w:pPr>
        <w:numPr>
          <w:ilvl w:val="0"/>
          <w:numId w:val="4"/>
        </w:numPr>
        <w:ind w:left="1440" w:hanging="360"/>
      </w:pPr>
      <w:r>
        <w:rPr>
          <w:rtl w:val="0"/>
        </w:rPr>
        <w:t>Refer to the screenshot below:</w:t>
      </w:r>
    </w:p>
    <w:p>
      <w:pPr>
        <w:ind w:left="720" w:firstLine="0"/>
        <w:rPr>
          <w:b/>
        </w:rPr>
      </w:pPr>
      <w:r>
        <w:rPr>
          <w:b/>
        </w:rPr>
        <w:drawing>
          <wp:inline distT="114300" distB="114300" distL="114300" distR="114300">
            <wp:extent cx="5746115" cy="31115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rPr>
          <w:b/>
        </w:rPr>
      </w:pPr>
      <w:r>
        <w:rPr>
          <w:b/>
          <w:rtl w:val="0"/>
        </w:rPr>
        <w:t>Step 4: View Course Details</w:t>
      </w:r>
    </w:p>
    <w:p>
      <w:pPr>
        <w:ind w:left="720" w:firstLine="0"/>
        <w:rPr>
          <w:b/>
        </w:rPr>
      </w:pPr>
    </w:p>
    <w:p>
      <w:pPr>
        <w:numPr>
          <w:ilvl w:val="0"/>
          <w:numId w:val="5"/>
        </w:numPr>
        <w:spacing w:after="0" w:afterAutospacing="0"/>
        <w:ind w:left="1440" w:hanging="360"/>
      </w:pPr>
      <w:r>
        <w:rPr>
          <w:rtl w:val="0"/>
        </w:rPr>
        <w:t>Browse through the list of courses and click on a course title to view its details.</w:t>
      </w:r>
    </w:p>
    <w:p>
      <w:pPr>
        <w:numPr>
          <w:ilvl w:val="0"/>
          <w:numId w:val="5"/>
        </w:numPr>
        <w:spacing w:after="0" w:afterAutospacing="0"/>
        <w:ind w:left="1440" w:hanging="360"/>
      </w:pPr>
      <w:r>
        <w:rPr>
          <w:rtl w:val="0"/>
        </w:rPr>
        <w:t>The course details page will display information such as the number of sessions, class schedule, course price, ratings, and feedback.</w:t>
      </w:r>
    </w:p>
    <w:p>
      <w:pPr>
        <w:numPr>
          <w:ilvl w:val="0"/>
          <w:numId w:val="5"/>
        </w:numPr>
        <w:spacing w:after="0" w:afterAutospacing="0"/>
        <w:ind w:left="1440" w:hanging="360"/>
      </w:pPr>
      <w:r>
        <w:rPr>
          <w:rtl w:val="0"/>
        </w:rPr>
        <w:t>Scroll down to see suggested courses.</w:t>
      </w:r>
    </w:p>
    <w:p>
      <w:pPr>
        <w:numPr>
          <w:ilvl w:val="0"/>
          <w:numId w:val="5"/>
        </w:numPr>
        <w:ind w:left="1440" w:hanging="360"/>
      </w:pPr>
      <w:r>
        <w:rPr>
          <w:rtl w:val="0"/>
        </w:rPr>
        <w:t>Refer to the screenshots below:</w:t>
      </w:r>
    </w:p>
    <w:p>
      <w:pPr>
        <w:ind w:left="720" w:firstLine="0"/>
        <w:rPr>
          <w:b/>
        </w:rPr>
      </w:pPr>
      <w:r>
        <w:rPr>
          <w:b/>
          <w:rtl w:val="0"/>
        </w:rPr>
        <w:tab/>
      </w:r>
      <w:r>
        <w:rPr>
          <w:b/>
        </w:rPr>
        <w:drawing>
          <wp:inline distT="114300" distB="114300" distL="114300" distR="114300">
            <wp:extent cx="5746115" cy="3124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rPr>
          <w:b/>
        </w:rPr>
      </w:pPr>
      <w:r>
        <w:rPr>
          <w:b/>
          <w:rtl w:val="0"/>
        </w:rPr>
        <w:t>Step 5: Enroll in a Course</w:t>
      </w:r>
    </w:p>
    <w:p>
      <w:pPr>
        <w:numPr>
          <w:ilvl w:val="0"/>
          <w:numId w:val="6"/>
        </w:numPr>
        <w:spacing w:after="0" w:afterAutospacing="0"/>
        <w:ind w:left="1440" w:hanging="360"/>
      </w:pPr>
      <w:r>
        <w:rPr>
          <w:rtl w:val="0"/>
        </w:rPr>
        <w:t>On the course details page, click the "date" field to select the days of the week for classes.</w:t>
      </w:r>
    </w:p>
    <w:p>
      <w:pPr>
        <w:numPr>
          <w:ilvl w:val="0"/>
          <w:numId w:val="6"/>
        </w:numPr>
        <w:spacing w:after="0" w:afterAutospacing="0"/>
        <w:ind w:left="1440" w:hanging="360"/>
      </w:pPr>
      <w:r>
        <w:rPr>
          <w:rtl w:val="0"/>
        </w:rPr>
        <w:t>Click the "Choose Start Date" field to select the course starting date.</w:t>
      </w:r>
    </w:p>
    <w:p>
      <w:pPr>
        <w:numPr>
          <w:ilvl w:val="0"/>
          <w:numId w:val="6"/>
        </w:numPr>
        <w:spacing w:after="0" w:afterAutospacing="0"/>
        <w:ind w:left="1440" w:hanging="360"/>
      </w:pPr>
      <w:r>
        <w:rPr>
          <w:rtl w:val="0"/>
        </w:rPr>
        <w:t>After selecting the schedule, click the "Purchase" or "Enroll" button to proceed.</w:t>
      </w:r>
    </w:p>
    <w:p>
      <w:pPr>
        <w:numPr>
          <w:ilvl w:val="0"/>
          <w:numId w:val="6"/>
        </w:numPr>
        <w:ind w:left="1440" w:hanging="360"/>
      </w:pPr>
      <w:r>
        <w:rPr>
          <w:rtl w:val="0"/>
        </w:rPr>
        <w:t>Refer to the screenshots below:</w:t>
      </w:r>
    </w:p>
    <w:p>
      <w:pPr>
        <w:ind w:left="720" w:firstLine="0"/>
        <w:rPr>
          <w:b/>
        </w:rPr>
      </w:pPr>
      <w:r>
        <w:rPr>
          <w:b/>
        </w:rPr>
        <w:drawing>
          <wp:inline distT="114300" distB="114300" distL="114300" distR="114300">
            <wp:extent cx="5746115" cy="32639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rPr>
          <w:b/>
        </w:rPr>
      </w:pPr>
    </w:p>
    <w:p>
      <w:pPr>
        <w:ind w:left="720" w:firstLine="0"/>
        <w:rPr>
          <w:b/>
        </w:rPr>
      </w:pPr>
      <w:r>
        <w:rPr>
          <w:b/>
          <w:rtl w:val="0"/>
        </w:rPr>
        <w:t>Step 6: Checkout and Payment</w:t>
      </w:r>
    </w:p>
    <w:p>
      <w:pPr>
        <w:numPr>
          <w:ilvl w:val="0"/>
          <w:numId w:val="7"/>
        </w:numPr>
        <w:spacing w:after="0" w:afterAutospacing="0"/>
        <w:ind w:left="1440" w:hanging="360"/>
      </w:pPr>
      <w:r>
        <w:rPr>
          <w:rtl w:val="0"/>
        </w:rPr>
        <w:t>After clicking the "Purchase" or "Enroll" button, you will be taken to the Checkout page.</w:t>
      </w:r>
    </w:p>
    <w:p>
      <w:pPr>
        <w:numPr>
          <w:ilvl w:val="0"/>
          <w:numId w:val="7"/>
        </w:numPr>
        <w:spacing w:after="0" w:afterAutospacing="0"/>
        <w:ind w:left="1440" w:hanging="360"/>
      </w:pPr>
      <w:r>
        <w:rPr>
          <w:rtl w:val="0"/>
        </w:rPr>
        <w:t>Review the total price, any applicable discounts, and the enrollment start and end dates.</w:t>
      </w:r>
    </w:p>
    <w:p>
      <w:pPr>
        <w:numPr>
          <w:ilvl w:val="0"/>
          <w:numId w:val="7"/>
        </w:numPr>
        <w:spacing w:after="0" w:afterAutospacing="0"/>
        <w:ind w:left="1440" w:hanging="360"/>
      </w:pPr>
      <w:r>
        <w:rPr>
          <w:rtl w:val="0"/>
        </w:rPr>
        <w:t>Select your preferred payment method: VNPay or Pay at the Counter.</w:t>
      </w:r>
    </w:p>
    <w:p>
      <w:pPr>
        <w:numPr>
          <w:ilvl w:val="0"/>
          <w:numId w:val="7"/>
        </w:numPr>
        <w:spacing w:after="0" w:afterAutospacing="0"/>
        <w:ind w:left="1440" w:hanging="360"/>
      </w:pPr>
      <w:r>
        <w:rPr>
          <w:rtl w:val="0"/>
        </w:rPr>
        <w:t>If choosing VNPay, enter the required payment information and complete the payment within 15 minutes.</w:t>
      </w:r>
    </w:p>
    <w:p>
      <w:pPr>
        <w:numPr>
          <w:ilvl w:val="0"/>
          <w:numId w:val="7"/>
        </w:numPr>
        <w:ind w:left="1440" w:hanging="360"/>
      </w:pPr>
      <w:r>
        <w:rPr>
          <w:rtl w:val="0"/>
        </w:rPr>
        <w:t>Refer to the screenshots below:</w:t>
      </w:r>
    </w:p>
    <w:p>
      <w:pPr>
        <w:ind w:left="720" w:firstLine="0"/>
        <w:rPr>
          <w:b/>
        </w:rPr>
      </w:pPr>
      <w:r>
        <w:rPr>
          <w:b/>
        </w:rPr>
        <w:drawing>
          <wp:inline distT="114300" distB="114300" distL="114300" distR="114300">
            <wp:extent cx="5746115" cy="25527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rPr>
          <w:b/>
        </w:rPr>
      </w:pPr>
    </w:p>
    <w:p>
      <w:pPr>
        <w:ind w:left="720" w:firstLine="0"/>
        <w:rPr>
          <w:b/>
        </w:rPr>
      </w:pPr>
      <w:r>
        <w:rPr>
          <w:b/>
          <w:rtl w:val="0"/>
        </w:rPr>
        <w:t>Step 7: View Schedule</w:t>
      </w:r>
    </w:p>
    <w:p>
      <w:pPr>
        <w:numPr>
          <w:ilvl w:val="0"/>
          <w:numId w:val="8"/>
        </w:numPr>
        <w:spacing w:after="0" w:afterAutospacing="0"/>
        <w:ind w:left="1440" w:hanging="360"/>
      </w:pPr>
      <w:r>
        <w:rPr>
          <w:rtl w:val="0"/>
        </w:rPr>
        <w:t>Once the payment is successful, access the "Schedule" tab on the header to view your course schedule.</w:t>
      </w:r>
    </w:p>
    <w:p>
      <w:pPr>
        <w:numPr>
          <w:ilvl w:val="0"/>
          <w:numId w:val="8"/>
        </w:numPr>
        <w:spacing w:after="0" w:afterAutospacing="0"/>
        <w:ind w:left="1440" w:hanging="360"/>
      </w:pPr>
      <w:r>
        <w:rPr>
          <w:rtl w:val="0"/>
        </w:rPr>
        <w:t>Select a specific date to see the schedule for that day.</w:t>
      </w:r>
    </w:p>
    <w:p>
      <w:pPr>
        <w:numPr>
          <w:ilvl w:val="0"/>
          <w:numId w:val="8"/>
        </w:numPr>
        <w:ind w:left="1440" w:hanging="360"/>
      </w:pPr>
      <w:r>
        <w:rPr>
          <w:rtl w:val="0"/>
        </w:rPr>
        <w:t>Refer to the screenshot below:</w:t>
      </w:r>
    </w:p>
    <w:p>
      <w:pPr>
        <w:ind w:left="720" w:firstLine="0"/>
        <w:rPr>
          <w:b/>
        </w:rPr>
      </w:pPr>
    </w:p>
    <w:p>
      <w:pPr>
        <w:ind w:left="720" w:firstLine="0"/>
        <w:rPr>
          <w:i/>
          <w:color w:val="0000FF"/>
        </w:rPr>
      </w:pPr>
      <w:r>
        <w:rPr>
          <w:b/>
        </w:rPr>
        <w:drawing>
          <wp:inline distT="114300" distB="114300" distL="114300" distR="114300">
            <wp:extent cx="5746115" cy="25527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16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nsid w:val="72183CF9"/>
    <w:multiLevelType w:val="multilevel"/>
    <w:tmpl w:val="72183CF9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6F5908B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GB"/>
    </w:rPr>
  </w:style>
  <w:style w:type="paragraph" w:styleId="2">
    <w:name w:val="heading 1"/>
    <w:basedOn w:val="1"/>
    <w:next w:val="1"/>
    <w:uiPriority w:val="0"/>
    <w:pPr>
      <w:keepNext/>
      <w:keepLines/>
      <w:spacing w:before="240" w:after="0"/>
    </w:pPr>
    <w:rPr>
      <w:rFonts w:ascii="Calibri" w:hAnsi="Calibri" w:eastAsia="Calibri" w:cs="Calibri"/>
      <w:b/>
      <w:color w:val="C00000"/>
      <w:sz w:val="32"/>
      <w:szCs w:val="32"/>
    </w:rPr>
  </w:style>
  <w:style w:type="paragraph" w:styleId="3">
    <w:name w:val="heading 2"/>
    <w:basedOn w:val="1"/>
    <w:next w:val="1"/>
    <w:uiPriority w:val="0"/>
    <w:pPr>
      <w:keepNext/>
      <w:keepLines/>
      <w:spacing w:before="40" w:after="0"/>
    </w:pPr>
    <w:rPr>
      <w:rFonts w:ascii="Calibri" w:hAnsi="Calibri" w:eastAsia="Calibri" w:cs="Calibri"/>
      <w:b/>
      <w:sz w:val="26"/>
      <w:szCs w:val="26"/>
    </w:rPr>
  </w:style>
  <w:style w:type="paragraph" w:styleId="4">
    <w:name w:val="heading 3"/>
    <w:basedOn w:val="1"/>
    <w:next w:val="1"/>
    <w:uiPriority w:val="0"/>
    <w:pPr>
      <w:keepNext/>
      <w:keepLines/>
      <w:spacing w:before="40" w:after="0"/>
    </w:pPr>
    <w:rPr>
      <w:rFonts w:ascii="Calibri" w:hAnsi="Calibri" w:eastAsia="Calibri" w:cs="Calibri"/>
      <w:b/>
      <w:sz w:val="24"/>
      <w:szCs w:val="24"/>
    </w:rPr>
  </w:style>
  <w:style w:type="paragraph" w:styleId="5">
    <w:name w:val="heading 4"/>
    <w:basedOn w:val="1"/>
    <w:next w:val="1"/>
    <w:uiPriority w:val="0"/>
    <w:pPr>
      <w:keepNext/>
      <w:keepLines/>
      <w:spacing w:before="40" w:after="0"/>
    </w:pPr>
    <w:rPr>
      <w:rFonts w:ascii="Calibri" w:hAnsi="Calibri" w:eastAsia="Calibri" w:cs="Calibri"/>
      <w:b/>
      <w:i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40" w:after="0"/>
    </w:pPr>
    <w:rPr>
      <w:rFonts w:ascii="Calibri" w:hAnsi="Calibri" w:eastAsia="Calibri" w:cs="Calibri"/>
      <w:color w:val="2E75B5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 Normal1"/>
    <w:uiPriority w:val="0"/>
  </w:style>
  <w:style w:type="table" w:customStyle="1" w:styleId="13">
    <w:name w:val="_Style 10"/>
    <w:basedOn w:val="12"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Office_11.2.0.11537_F1E327BC-269C-435d-A152-05C5408002CA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2023-07-20T16:44:33Z</dcterms:created>
  <dc:creator>ADMIN</dc:creator>
  <cp:lastModifiedBy>Thắng Nguyễn</cp:lastModifiedBy>
  <dcterms:modified xsi:type="dcterms:W3CDTF">2023-07-20T16:47:31Z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CE13150D80E1424CB9F99EA7B6C5D25F</vt:lpwstr>
  </property>
</Properties>
</file>