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883"/>
        <w:gridCol w:w="9576"/>
      </w:tblGrid>
      <w:tr w:rsidR="00BA5001" w14:paraId="14C1E0F5" w14:textId="77777777" w:rsidTr="00224DBD">
        <w:tc>
          <w:tcPr>
            <w:tcW w:w="2988" w:type="dxa"/>
            <w:vAlign w:val="center"/>
          </w:tcPr>
          <w:p w14:paraId="393F588F" w14:textId="1A61CD58" w:rsidR="00BA5001" w:rsidRDefault="0084281B" w:rsidP="00F45C1B">
            <w:pPr>
              <w:spacing w:before="240" w:after="240" w:line="360" w:lineRule="auto"/>
            </w:pPr>
            <w:r>
              <w:t>Data binding</w:t>
            </w:r>
          </w:p>
        </w:tc>
        <w:tc>
          <w:tcPr>
            <w:tcW w:w="6750" w:type="dxa"/>
          </w:tcPr>
          <w:p w14:paraId="75257DB3" w14:textId="77777777" w:rsidR="00BA5001" w:rsidRDefault="0084281B" w:rsidP="00FD215B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  <w:jc w:val="both"/>
            </w:pPr>
            <w:r>
              <w:t>Là cơ chế liên kết dữ liệu đầu vào hoặc đầu ra với model, giúp việc tương tác với dữ liệu dễ dàng hơn</w:t>
            </w:r>
          </w:p>
          <w:p w14:paraId="7FE0B897" w14:textId="77777777" w:rsidR="0084281B" w:rsidRDefault="0084281B" w:rsidP="00FD215B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  <w:jc w:val="both"/>
            </w:pPr>
            <w:r>
              <w:t>Khi tương tác với form dữ liệu thì dữ liệu trên form được tự động chuyển đổi thành các thuộc tính của đối tượng liên kết với nó (model)</w:t>
            </w:r>
          </w:p>
          <w:p w14:paraId="34CF6E29" w14:textId="5785696E" w:rsidR="0084281B" w:rsidRDefault="0084281B" w:rsidP="00FD215B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  <w:jc w:val="both"/>
            </w:pPr>
            <w:r>
              <w:t>Hỗ trợ chuyển đổi dữ liệu và validate dữ liệu</w:t>
            </w:r>
          </w:p>
        </w:tc>
      </w:tr>
      <w:tr w:rsidR="00BA5001" w14:paraId="247996F1" w14:textId="77777777" w:rsidTr="00224DBD">
        <w:tc>
          <w:tcPr>
            <w:tcW w:w="2988" w:type="dxa"/>
            <w:vAlign w:val="center"/>
          </w:tcPr>
          <w:p w14:paraId="6CDFC41C" w14:textId="2EE68208" w:rsidR="00BA5001" w:rsidRDefault="000007FD" w:rsidP="00F45C1B">
            <w:pPr>
              <w:spacing w:before="240" w:after="240" w:line="360" w:lineRule="auto"/>
            </w:pPr>
            <w:r>
              <w:t>Thẻ form</w:t>
            </w:r>
          </w:p>
        </w:tc>
        <w:tc>
          <w:tcPr>
            <w:tcW w:w="6750" w:type="dxa"/>
          </w:tcPr>
          <w:p w14:paraId="5F734D59" w14:textId="09421D8B" w:rsidR="00F45C1B" w:rsidRDefault="000007FD" w:rsidP="00FD215B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jc w:val="both"/>
            </w:pPr>
            <w:r>
              <w:t>Được sử dụng để tạo form</w:t>
            </w:r>
          </w:p>
          <w:p w14:paraId="487416BE" w14:textId="5AEEB401" w:rsidR="000007FD" w:rsidRDefault="000007FD" w:rsidP="00FD215B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jc w:val="both"/>
            </w:pPr>
            <w:r>
              <w:t>Khai báo bằng “taglib form”</w:t>
            </w:r>
          </w:p>
          <w:p w14:paraId="127C7823" w14:textId="79E1DCEE" w:rsidR="000007FD" w:rsidRDefault="000007FD" w:rsidP="00FD215B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jc w:val="both"/>
            </w:pPr>
            <w:r>
              <w:t>Hỗ trợ tạo các thẻ button, input, hidden,.. (tương tự như trong html)</w:t>
            </w:r>
          </w:p>
          <w:p w14:paraId="68E57DB6" w14:textId="7A6454A4" w:rsidR="000007FD" w:rsidRDefault="000007FD" w:rsidP="00FD215B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jc w:val="both"/>
            </w:pPr>
            <w:r>
              <w:t>Thuộc tính quan trọng trong thẻ form:</w:t>
            </w:r>
          </w:p>
          <w:p w14:paraId="7610014D" w14:textId="0AEEBB9F" w:rsidR="000007FD" w:rsidRDefault="000007FD" w:rsidP="00FD215B">
            <w:pPr>
              <w:pStyle w:val="ListParagraph"/>
              <w:spacing w:before="240" w:after="240" w:line="360" w:lineRule="auto"/>
              <w:jc w:val="both"/>
            </w:pPr>
            <w:r>
              <w:t xml:space="preserve">    + path: tên thuộc tính được liên kết với trường hiện tại</w:t>
            </w:r>
          </w:p>
          <w:p w14:paraId="03A08CA5" w14:textId="0B15B9E1" w:rsidR="000007FD" w:rsidRDefault="000007FD" w:rsidP="00FD215B">
            <w:pPr>
              <w:pStyle w:val="ListParagraph"/>
              <w:spacing w:before="240" w:after="240" w:line="360" w:lineRule="auto"/>
              <w:jc w:val="both"/>
            </w:pPr>
            <w:r>
              <w:t xml:space="preserve">    + item: danh sách để hiển thị đối với thẻ </w:t>
            </w:r>
            <w:r w:rsidR="00FD215B">
              <w:t>có đa dữ liệu (select, option,…)</w:t>
            </w:r>
          </w:p>
          <w:p w14:paraId="183E7538" w14:textId="2DCEF557" w:rsidR="00EB22CD" w:rsidRDefault="008215E4" w:rsidP="00EB22CD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jc w:val="both"/>
            </w:pPr>
            <w:r>
              <w:t>ModelAttribute dùng để liên kết model với 1 form</w:t>
            </w:r>
          </w:p>
          <w:p w14:paraId="00D5C880" w14:textId="06C45796" w:rsidR="00BA5001" w:rsidRDefault="00BA5001" w:rsidP="00FD215B">
            <w:pPr>
              <w:spacing w:before="240" w:after="240" w:line="360" w:lineRule="auto"/>
              <w:jc w:val="both"/>
            </w:pPr>
          </w:p>
        </w:tc>
      </w:tr>
      <w:tr w:rsidR="00BA5001" w14:paraId="143A22EC" w14:textId="77777777" w:rsidTr="00224DBD">
        <w:tc>
          <w:tcPr>
            <w:tcW w:w="2988" w:type="dxa"/>
            <w:vAlign w:val="center"/>
          </w:tcPr>
          <w:p w14:paraId="67A0571E" w14:textId="389AF8EA" w:rsidR="00BA5001" w:rsidRDefault="00BA5001" w:rsidP="00F45C1B">
            <w:pPr>
              <w:spacing w:before="240" w:after="240" w:line="360" w:lineRule="auto"/>
            </w:pPr>
          </w:p>
        </w:tc>
        <w:tc>
          <w:tcPr>
            <w:tcW w:w="6750" w:type="dxa"/>
          </w:tcPr>
          <w:p w14:paraId="24EF0C54" w14:textId="77777777" w:rsidR="00EB22CD" w:rsidRDefault="00EB22CD" w:rsidP="00224DBD">
            <w:pPr>
              <w:spacing w:before="240" w:after="240" w:line="360" w:lineRule="auto"/>
            </w:pPr>
            <w:r>
              <w:t>Thymeleaf là gì?</w:t>
            </w:r>
          </w:p>
          <w:p w14:paraId="25C6F436" w14:textId="77777777" w:rsidR="00CF6E61" w:rsidRDefault="00CF6E61" w:rsidP="00CF6E61">
            <w:pPr>
              <w:pStyle w:val="ListParagraph"/>
              <w:numPr>
                <w:ilvl w:val="0"/>
                <w:numId w:val="4"/>
              </w:numPr>
              <w:spacing w:before="240" w:after="240" w:line="360" w:lineRule="auto"/>
            </w:pPr>
            <w:r>
              <w:t>Thymeleaf là một bộ xử lý view được sử dụng cho các ứng dụng</w:t>
            </w:r>
            <w:r>
              <w:t xml:space="preserve"> </w:t>
            </w:r>
            <w:r>
              <w:t>web và các ứng dụng độc lập</w:t>
            </w:r>
            <w:r>
              <w:t>. Dùng để xử lý HTML, XML, JavaScript, CSS và cả Text.</w:t>
            </w:r>
          </w:p>
          <w:p w14:paraId="3DA7D5C3" w14:textId="77777777" w:rsidR="00CF6E61" w:rsidRDefault="00CF6E61" w:rsidP="00CF6E61">
            <w:pPr>
              <w:pStyle w:val="ListParagraph"/>
              <w:numPr>
                <w:ilvl w:val="0"/>
                <w:numId w:val="4"/>
              </w:numPr>
              <w:spacing w:before="240" w:after="240" w:line="360" w:lineRule="auto"/>
            </w:pPr>
            <w:r>
              <w:t>Thymeleaf cung cấp một cách thức xây dựng template (mẫu) hiện đại và dễ bảo trì.</w:t>
            </w:r>
          </w:p>
          <w:p w14:paraId="2DB1ACAD" w14:textId="449AF00D" w:rsidR="00CF6E61" w:rsidRDefault="00CF6E61" w:rsidP="00CF6E61">
            <w:pPr>
              <w:pStyle w:val="ListParagraph"/>
              <w:numPr>
                <w:ilvl w:val="0"/>
                <w:numId w:val="4"/>
              </w:numPr>
              <w:spacing w:before="240" w:after="240" w:line="360" w:lineRule="auto"/>
            </w:pPr>
            <w:r>
              <w:t>Thymeleaf được xây dựng phù hợp với các tiêu chuẩn của web, đặc biệt là HTML5.</w:t>
            </w:r>
          </w:p>
        </w:tc>
      </w:tr>
      <w:tr w:rsidR="00F45C1B" w14:paraId="4EB4E928" w14:textId="77777777" w:rsidTr="00224DBD">
        <w:tc>
          <w:tcPr>
            <w:tcW w:w="2988" w:type="dxa"/>
            <w:vAlign w:val="center"/>
          </w:tcPr>
          <w:p w14:paraId="43D0F4F1" w14:textId="77777777" w:rsidR="00F45C1B" w:rsidRDefault="00F45C1B" w:rsidP="00F45C1B">
            <w:pPr>
              <w:spacing w:before="240" w:after="240" w:line="360" w:lineRule="auto"/>
            </w:pPr>
          </w:p>
        </w:tc>
        <w:tc>
          <w:tcPr>
            <w:tcW w:w="6750" w:type="dxa"/>
          </w:tcPr>
          <w:p w14:paraId="165588B2" w14:textId="77777777" w:rsidR="00F45C1B" w:rsidRDefault="00EB22CD" w:rsidP="00224DBD">
            <w:pPr>
              <w:spacing w:before="240" w:after="240" w:line="360" w:lineRule="auto"/>
            </w:pPr>
            <w:r>
              <w:t>Các loại biểu thức trong Thymeleaf</w:t>
            </w:r>
          </w:p>
          <w:p w14:paraId="28FCCFAA" w14:textId="77777777" w:rsidR="00CF6E61" w:rsidRDefault="00CF6E61" w:rsidP="00CF6E61">
            <w:pPr>
              <w:pStyle w:val="ListParagraph"/>
              <w:numPr>
                <w:ilvl w:val="0"/>
                <w:numId w:val="5"/>
              </w:numPr>
              <w:spacing w:before="240" w:after="240" w:line="360" w:lineRule="auto"/>
            </w:pPr>
            <w:r>
              <w:t>Biểu thức vs biến: ${}</w:t>
            </w:r>
          </w:p>
          <w:p w14:paraId="77948975" w14:textId="77777777" w:rsidR="00CF6E61" w:rsidRDefault="00CF6E61" w:rsidP="00CF6E61">
            <w:pPr>
              <w:pStyle w:val="ListParagraph"/>
              <w:numPr>
                <w:ilvl w:val="0"/>
                <w:numId w:val="5"/>
              </w:numPr>
              <w:spacing w:before="240" w:after="240" w:line="360" w:lineRule="auto"/>
            </w:pPr>
            <w:r>
              <w:t>Biểu thức với thuộc tính: *{}</w:t>
            </w:r>
          </w:p>
          <w:p w14:paraId="761FAB9C" w14:textId="77777777" w:rsidR="00CF6E61" w:rsidRDefault="00CF6E61" w:rsidP="00CF6E61">
            <w:pPr>
              <w:pStyle w:val="ListParagraph"/>
              <w:numPr>
                <w:ilvl w:val="0"/>
                <w:numId w:val="5"/>
              </w:numPr>
              <w:spacing w:before="240" w:after="240" w:line="360" w:lineRule="auto"/>
            </w:pPr>
            <w:r>
              <w:t>Biểu thức với Message: #{}</w:t>
            </w:r>
          </w:p>
          <w:p w14:paraId="56B3E506" w14:textId="77777777" w:rsidR="00CF6E61" w:rsidRDefault="00CF6E61" w:rsidP="00CF6E61">
            <w:pPr>
              <w:pStyle w:val="ListParagraph"/>
              <w:numPr>
                <w:ilvl w:val="0"/>
                <w:numId w:val="5"/>
              </w:numPr>
              <w:spacing w:before="240" w:after="240" w:line="360" w:lineRule="auto"/>
            </w:pPr>
            <w:r>
              <w:t>Biểu thức với URL: @{}</w:t>
            </w:r>
          </w:p>
          <w:p w14:paraId="42519459" w14:textId="4C117560" w:rsidR="00CF6E61" w:rsidRDefault="00CF6E61" w:rsidP="00CF6E61">
            <w:pPr>
              <w:pStyle w:val="ListParagraph"/>
              <w:numPr>
                <w:ilvl w:val="0"/>
                <w:numId w:val="5"/>
              </w:numPr>
              <w:spacing w:before="240" w:after="240" w:line="360" w:lineRule="auto"/>
            </w:pPr>
            <w:r>
              <w:t>Biểu thức với phân đoạn: ~{}</w:t>
            </w:r>
          </w:p>
        </w:tc>
      </w:tr>
      <w:tr w:rsidR="00F45C1B" w14:paraId="2D64C65D" w14:textId="77777777" w:rsidTr="00224DBD">
        <w:tc>
          <w:tcPr>
            <w:tcW w:w="2988" w:type="dxa"/>
            <w:vAlign w:val="center"/>
          </w:tcPr>
          <w:p w14:paraId="29EA52A8" w14:textId="77777777" w:rsidR="00F45C1B" w:rsidRDefault="00F45C1B" w:rsidP="00F45C1B">
            <w:pPr>
              <w:spacing w:before="240" w:after="240" w:line="360" w:lineRule="auto"/>
            </w:pPr>
          </w:p>
        </w:tc>
        <w:tc>
          <w:tcPr>
            <w:tcW w:w="6750" w:type="dxa"/>
          </w:tcPr>
          <w:p w14:paraId="68D32854" w14:textId="2C528828" w:rsidR="00A867B2" w:rsidRDefault="00EB22CD" w:rsidP="00A867B2">
            <w:pPr>
              <w:spacing w:before="240" w:after="240" w:line="360" w:lineRule="auto"/>
            </w:pPr>
            <w:r>
              <w:t>Cú pháp vòng lặp trong Thymeleaf</w:t>
            </w:r>
          </w:p>
          <w:p w14:paraId="753E30DB" w14:textId="08107B9C" w:rsidR="00A867B2" w:rsidRDefault="00A867B2" w:rsidP="00A867B2">
            <w:pPr>
              <w:pStyle w:val="ListParagraph"/>
              <w:numPr>
                <w:ilvl w:val="0"/>
                <w:numId w:val="6"/>
              </w:numPr>
              <w:spacing w:before="240" w:after="240" w:line="360" w:lineRule="auto"/>
            </w:pPr>
            <w:r>
              <w:t>Gồm 2 biến: phần tử, trạng thái</w:t>
            </w:r>
          </w:p>
          <w:p w14:paraId="7B62D175" w14:textId="334ED9AA" w:rsidR="00A867B2" w:rsidRDefault="00A867B2" w:rsidP="00A867B2">
            <w:pPr>
              <w:pStyle w:val="ListParagraph"/>
              <w:numPr>
                <w:ilvl w:val="0"/>
                <w:numId w:val="6"/>
              </w:numPr>
              <w:spacing w:before="240" w:after="240" w:line="360" w:lineRule="auto"/>
            </w:pPr>
            <w:r>
              <w:t xml:space="preserve">Biến trạng thái iState: </w:t>
            </w:r>
          </w:p>
          <w:p w14:paraId="73011EEE" w14:textId="7A079B13" w:rsidR="00A867B2" w:rsidRDefault="00A867B2" w:rsidP="00A867B2">
            <w:pPr>
              <w:pStyle w:val="ListParagraph"/>
              <w:spacing w:before="240" w:after="240" w:line="360" w:lineRule="auto"/>
            </w:pPr>
            <w:r>
              <w:t>Index: chỉ số vòng lặp (bắt đầu 0)</w:t>
            </w:r>
          </w:p>
          <w:p w14:paraId="10D523FD" w14:textId="1D51BAB5" w:rsidR="00A867B2" w:rsidRDefault="00A867B2" w:rsidP="00A867B2">
            <w:pPr>
              <w:pStyle w:val="ListParagraph"/>
              <w:spacing w:before="240" w:after="240" w:line="360" w:lineRule="auto"/>
            </w:pPr>
            <w:r>
              <w:t>Count: số phần tử đã đc xử lý</w:t>
            </w:r>
          </w:p>
          <w:p w14:paraId="637462C1" w14:textId="0E7B25EE" w:rsidR="00A867B2" w:rsidRDefault="00A867B2" w:rsidP="00A867B2">
            <w:pPr>
              <w:pStyle w:val="ListParagraph"/>
              <w:spacing w:before="240" w:after="240" w:line="360" w:lineRule="auto"/>
            </w:pPr>
            <w:r>
              <w:t>Size: tổng số phần tử trong danh sách</w:t>
            </w:r>
          </w:p>
          <w:p w14:paraId="256AD0E3" w14:textId="08858774" w:rsidR="00A867B2" w:rsidRDefault="00A867B2" w:rsidP="00A867B2">
            <w:pPr>
              <w:pStyle w:val="ListParagraph"/>
              <w:spacing w:before="240" w:after="240" w:line="360" w:lineRule="auto"/>
            </w:pPr>
            <w:r>
              <w:t xml:space="preserve">Even/odd: </w:t>
            </w:r>
            <w:r w:rsidR="00B96354">
              <w:t>kiểm tra index của vòng lặp hiện tại là chẵn hay lẽ</w:t>
            </w:r>
          </w:p>
          <w:p w14:paraId="05AA16CE" w14:textId="0886B3F9" w:rsidR="00B96354" w:rsidRDefault="00B96354" w:rsidP="00A867B2">
            <w:pPr>
              <w:pStyle w:val="ListParagraph"/>
              <w:spacing w:before="240" w:after="240" w:line="360" w:lineRule="auto"/>
            </w:pPr>
            <w:r>
              <w:t>First: kiểm tra có phải lần lặp đầu tiên k</w:t>
            </w:r>
          </w:p>
          <w:p w14:paraId="53E5F316" w14:textId="398D5490" w:rsidR="00B96354" w:rsidRDefault="00B96354" w:rsidP="00A867B2">
            <w:pPr>
              <w:pStyle w:val="ListParagraph"/>
              <w:spacing w:before="240" w:after="240" w:line="360" w:lineRule="auto"/>
            </w:pPr>
            <w:r>
              <w:t>Last: kiểm tra có phải lần lặp cuối hay k</w:t>
            </w:r>
          </w:p>
          <w:p w14:paraId="52288526" w14:textId="30F7BAC1" w:rsidR="00A867B2" w:rsidRPr="00A867B2" w:rsidRDefault="00A867B2" w:rsidP="00A867B2">
            <w:pPr>
              <w:rPr>
                <w:rFonts w:ascii="Segoe UI" w:eastAsia="Times New Roman" w:hAnsi="Segoe UI" w:cs="Segoe UI"/>
                <w:color w:val="444444"/>
                <w:sz w:val="27"/>
                <w:szCs w:val="27"/>
                <w:shd w:val="clear" w:color="auto" w:fill="FFFFFF"/>
                <w:lang w:eastAsia="en-US"/>
              </w:rPr>
            </w:pPr>
            <w:r w:rsidRPr="00A867B2">
              <w:rPr>
                <w:rFonts w:ascii="Segoe UI" w:eastAsia="Times New Roman" w:hAnsi="Segoe UI" w:cs="Segoe UI"/>
                <w:sz w:val="27"/>
                <w:szCs w:val="27"/>
                <w:lang w:eastAsia="en-US"/>
              </w:rPr>
              <w:t>&lt;</w:t>
            </w:r>
            <w:r w:rsidRPr="00A867B2">
              <w:rPr>
                <w:rFonts w:ascii="Segoe UI" w:eastAsia="Times New Roman" w:hAnsi="Segoe UI" w:cs="Segoe UI"/>
                <w:b/>
                <w:bCs/>
                <w:color w:val="444444"/>
                <w:sz w:val="27"/>
                <w:szCs w:val="27"/>
                <w:lang w:eastAsia="en-US"/>
              </w:rPr>
              <w:t>someHtmlTag</w:t>
            </w:r>
            <w:r w:rsidRPr="00A867B2">
              <w:rPr>
                <w:rFonts w:ascii="Segoe UI" w:eastAsia="Times New Roman" w:hAnsi="Segoe UI" w:cs="Segoe UI"/>
                <w:sz w:val="27"/>
                <w:szCs w:val="27"/>
                <w:lang w:eastAsia="en-US"/>
              </w:rPr>
              <w:t xml:space="preserve"> </w:t>
            </w:r>
            <w:r w:rsidRPr="00A867B2">
              <w:rPr>
                <w:rFonts w:ascii="Segoe UI" w:eastAsia="Times New Roman" w:hAnsi="Segoe UI" w:cs="Segoe UI"/>
                <w:color w:val="444444"/>
                <w:sz w:val="27"/>
                <w:szCs w:val="27"/>
                <w:lang w:eastAsia="en-US"/>
              </w:rPr>
              <w:t>th:each</w:t>
            </w:r>
            <w:r w:rsidRPr="00A867B2">
              <w:rPr>
                <w:rFonts w:ascii="Segoe UI" w:eastAsia="Times New Roman" w:hAnsi="Segoe UI" w:cs="Segoe UI"/>
                <w:sz w:val="27"/>
                <w:szCs w:val="27"/>
                <w:lang w:eastAsia="en-US"/>
              </w:rPr>
              <w:t>=</w:t>
            </w:r>
            <w:r w:rsidRPr="00A867B2">
              <w:rPr>
                <w:rFonts w:ascii="Segoe UI" w:eastAsia="Times New Roman" w:hAnsi="Segoe UI" w:cs="Segoe UI"/>
                <w:color w:val="880000"/>
                <w:sz w:val="27"/>
                <w:szCs w:val="27"/>
                <w:lang w:eastAsia="en-US"/>
              </w:rPr>
              <w:t>"item, iState : ${items}"</w:t>
            </w:r>
            <w:r w:rsidRPr="00A867B2">
              <w:rPr>
                <w:rFonts w:ascii="Segoe UI" w:eastAsia="Times New Roman" w:hAnsi="Segoe UI" w:cs="Segoe UI"/>
                <w:sz w:val="27"/>
                <w:szCs w:val="27"/>
                <w:lang w:eastAsia="en-US"/>
              </w:rPr>
              <w:t>&gt;</w:t>
            </w:r>
          </w:p>
          <w:p w14:paraId="7788E3FC" w14:textId="77777777" w:rsidR="00A867B2" w:rsidRPr="00A867B2" w:rsidRDefault="00A867B2" w:rsidP="00A867B2">
            <w:pPr>
              <w:rPr>
                <w:rFonts w:ascii="Segoe UI" w:eastAsia="Times New Roman" w:hAnsi="Segoe UI" w:cs="Segoe UI"/>
                <w:color w:val="444444"/>
                <w:sz w:val="27"/>
                <w:szCs w:val="27"/>
                <w:shd w:val="clear" w:color="auto" w:fill="FFFFFF"/>
                <w:lang w:eastAsia="en-US"/>
              </w:rPr>
            </w:pPr>
            <w:r w:rsidRPr="00A867B2">
              <w:rPr>
                <w:rFonts w:ascii="Segoe UI" w:eastAsia="Times New Roman" w:hAnsi="Segoe UI" w:cs="Segoe UI"/>
                <w:color w:val="444444"/>
                <w:sz w:val="27"/>
                <w:szCs w:val="27"/>
                <w:shd w:val="clear" w:color="auto" w:fill="FFFFFF"/>
                <w:lang w:eastAsia="en-US"/>
              </w:rPr>
              <w:t xml:space="preserve">       .....</w:t>
            </w:r>
          </w:p>
          <w:p w14:paraId="1D71AF74" w14:textId="599F2AF0" w:rsidR="00A867B2" w:rsidRDefault="00A867B2" w:rsidP="00A867B2">
            <w:pPr>
              <w:spacing w:before="240" w:after="240" w:line="360" w:lineRule="auto"/>
            </w:pPr>
            <w:r w:rsidRPr="00A867B2">
              <w:rPr>
                <w:rFonts w:ascii="Segoe UI" w:eastAsia="Times New Roman" w:hAnsi="Segoe UI" w:cs="Segoe UI"/>
                <w:sz w:val="27"/>
                <w:szCs w:val="27"/>
                <w:lang w:eastAsia="en-US"/>
              </w:rPr>
              <w:t>&lt;/</w:t>
            </w:r>
            <w:r w:rsidRPr="00A867B2">
              <w:rPr>
                <w:rFonts w:ascii="Segoe UI" w:eastAsia="Times New Roman" w:hAnsi="Segoe UI" w:cs="Segoe UI"/>
                <w:b/>
                <w:bCs/>
                <w:color w:val="444444"/>
                <w:sz w:val="27"/>
                <w:szCs w:val="27"/>
                <w:lang w:eastAsia="en-US"/>
              </w:rPr>
              <w:t>someHtmlTag</w:t>
            </w:r>
            <w:r w:rsidRPr="00A867B2">
              <w:rPr>
                <w:rFonts w:ascii="Segoe UI" w:eastAsia="Times New Roman" w:hAnsi="Segoe UI" w:cs="Segoe UI"/>
                <w:sz w:val="27"/>
                <w:szCs w:val="27"/>
                <w:lang w:eastAsia="en-US"/>
              </w:rPr>
              <w:t>&gt;</w:t>
            </w:r>
          </w:p>
        </w:tc>
      </w:tr>
      <w:tr w:rsidR="00EB22CD" w14:paraId="120B1289" w14:textId="77777777" w:rsidTr="00224DBD">
        <w:tc>
          <w:tcPr>
            <w:tcW w:w="2988" w:type="dxa"/>
            <w:vAlign w:val="center"/>
          </w:tcPr>
          <w:p w14:paraId="58EF3338" w14:textId="77777777" w:rsidR="00EB22CD" w:rsidRDefault="00EB22CD" w:rsidP="00F45C1B">
            <w:pPr>
              <w:spacing w:before="240" w:after="240" w:line="360" w:lineRule="auto"/>
            </w:pPr>
          </w:p>
        </w:tc>
        <w:tc>
          <w:tcPr>
            <w:tcW w:w="6750" w:type="dxa"/>
          </w:tcPr>
          <w:p w14:paraId="46FD472A" w14:textId="790C7BA7" w:rsidR="00EB22CD" w:rsidRDefault="00EB22CD" w:rsidP="00224DBD">
            <w:pPr>
              <w:spacing w:before="240" w:after="240" w:line="360" w:lineRule="auto"/>
            </w:pPr>
            <w:r>
              <w:t>Cách tạo layout trong Thymeleaf</w:t>
            </w:r>
          </w:p>
          <w:p w14:paraId="6EF0B56B" w14:textId="4888B90A" w:rsidR="00B96354" w:rsidRDefault="00B96354" w:rsidP="00B96354">
            <w:pPr>
              <w:pStyle w:val="ListParagraph"/>
              <w:numPr>
                <w:ilvl w:val="0"/>
                <w:numId w:val="8"/>
              </w:numPr>
              <w:spacing w:before="240" w:after="240" w:line="360" w:lineRule="auto"/>
            </w:pPr>
            <w:r>
              <w:t>Sử dụng thuộc tính th:fragment</w:t>
            </w:r>
            <w:r w:rsidR="008D5CE0">
              <w:t xml:space="preserve"> để tạo </w:t>
            </w:r>
          </w:p>
          <w:p w14:paraId="402F7F69" w14:textId="2695434B" w:rsidR="008D5CE0" w:rsidRDefault="008D5CE0" w:rsidP="00B96354">
            <w:pPr>
              <w:pStyle w:val="ListParagraph"/>
              <w:numPr>
                <w:ilvl w:val="0"/>
                <w:numId w:val="8"/>
              </w:numPr>
              <w:spacing w:before="240" w:after="240" w:line="360" w:lineRule="auto"/>
            </w:pPr>
            <w:r>
              <w:t>Sử dụng th:insert, th:replace, th:include để sử dụng</w:t>
            </w:r>
          </w:p>
          <w:p w14:paraId="6B8CC268" w14:textId="45E83A2C" w:rsidR="00B96354" w:rsidRDefault="00B96354" w:rsidP="00B96354">
            <w:pPr>
              <w:pStyle w:val="ListParagraph"/>
              <w:numPr>
                <w:ilvl w:val="0"/>
                <w:numId w:val="7"/>
              </w:numPr>
              <w:spacing w:before="240" w:after="240" w:line="360" w:lineRule="auto"/>
            </w:pPr>
            <w:r>
              <w:t xml:space="preserve">Sử dụng </w:t>
            </w:r>
            <w:r w:rsidRPr="00B96354">
              <w:t>fragment có 6 tham số, các tham số này giúp định hình nên giao diện đầy đủ của một trang.</w:t>
            </w:r>
          </w:p>
        </w:tc>
      </w:tr>
      <w:tr w:rsidR="008349C6" w14:paraId="6001E356" w14:textId="77777777" w:rsidTr="00224DBD">
        <w:tc>
          <w:tcPr>
            <w:tcW w:w="2988" w:type="dxa"/>
            <w:vAlign w:val="center"/>
          </w:tcPr>
          <w:p w14:paraId="1BB954A9" w14:textId="77777777" w:rsidR="008349C6" w:rsidRDefault="008349C6" w:rsidP="00F45C1B">
            <w:pPr>
              <w:spacing w:before="240" w:after="240" w:line="360" w:lineRule="auto"/>
            </w:pPr>
          </w:p>
        </w:tc>
        <w:tc>
          <w:tcPr>
            <w:tcW w:w="6750" w:type="dxa"/>
          </w:tcPr>
          <w:p w14:paraId="522CBE3C" w14:textId="77777777" w:rsidR="008349C6" w:rsidRDefault="008349C6" w:rsidP="00224DBD">
            <w:pPr>
              <w:spacing w:before="240" w:after="240" w:line="360" w:lineRule="auto"/>
            </w:pPr>
            <w:r>
              <w:t>Add ViewResolver cho Thymeleaf (Config Thymeleaf bằng Java)</w:t>
            </w:r>
          </w:p>
          <w:p w14:paraId="2FF1882D" w14:textId="1E54B5DF" w:rsidR="00B06C41" w:rsidRDefault="00B06C41" w:rsidP="00224DBD">
            <w:pPr>
              <w:spacing w:before="240" w:after="240" w:line="36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32D1FCEF" wp14:editId="3CE13D42">
                  <wp:extent cx="5943600" cy="20097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5A6272" w14:textId="77777777" w:rsidR="0093227C" w:rsidRDefault="0093227C" w:rsidP="00224DBD">
      <w:pPr>
        <w:spacing w:before="240" w:after="240" w:line="360" w:lineRule="auto"/>
      </w:pPr>
    </w:p>
    <w:sectPr w:rsidR="0093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448"/>
    <w:multiLevelType w:val="hybridMultilevel"/>
    <w:tmpl w:val="4308E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A2F57"/>
    <w:multiLevelType w:val="hybridMultilevel"/>
    <w:tmpl w:val="0FA228F0"/>
    <w:lvl w:ilvl="0" w:tplc="3348A3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C1DD6"/>
    <w:multiLevelType w:val="hybridMultilevel"/>
    <w:tmpl w:val="8884D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F2D7E"/>
    <w:multiLevelType w:val="hybridMultilevel"/>
    <w:tmpl w:val="6D1C5886"/>
    <w:lvl w:ilvl="0" w:tplc="C65EA2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67F2F"/>
    <w:multiLevelType w:val="hybridMultilevel"/>
    <w:tmpl w:val="43CE9C5E"/>
    <w:lvl w:ilvl="0" w:tplc="C65EA2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97A8D"/>
    <w:multiLevelType w:val="hybridMultilevel"/>
    <w:tmpl w:val="7A08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4102C"/>
    <w:multiLevelType w:val="hybridMultilevel"/>
    <w:tmpl w:val="34923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F7E70"/>
    <w:multiLevelType w:val="hybridMultilevel"/>
    <w:tmpl w:val="AA74B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001"/>
    <w:rsid w:val="000007FD"/>
    <w:rsid w:val="000D36DF"/>
    <w:rsid w:val="000D3C57"/>
    <w:rsid w:val="00224DBD"/>
    <w:rsid w:val="005D4EA9"/>
    <w:rsid w:val="008215E4"/>
    <w:rsid w:val="008349C6"/>
    <w:rsid w:val="0084281B"/>
    <w:rsid w:val="008D5CE0"/>
    <w:rsid w:val="0093227C"/>
    <w:rsid w:val="00A867B2"/>
    <w:rsid w:val="00B06C41"/>
    <w:rsid w:val="00B96354"/>
    <w:rsid w:val="00BA5001"/>
    <w:rsid w:val="00CF6E61"/>
    <w:rsid w:val="00EB22CD"/>
    <w:rsid w:val="00F45C1B"/>
    <w:rsid w:val="00FD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3312"/>
  <w15:docId w15:val="{A96CD92A-5895-45D5-8833-F81C91F3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5001"/>
    <w:pPr>
      <w:ind w:left="720"/>
      <w:contextualSpacing/>
    </w:pPr>
  </w:style>
  <w:style w:type="character" w:customStyle="1" w:styleId="hljs-tag">
    <w:name w:val="hljs-tag"/>
    <w:basedOn w:val="DefaultParagraphFont"/>
    <w:rsid w:val="00A867B2"/>
  </w:style>
  <w:style w:type="character" w:customStyle="1" w:styleId="hljs-name">
    <w:name w:val="hljs-name"/>
    <w:basedOn w:val="DefaultParagraphFont"/>
    <w:rsid w:val="00A867B2"/>
  </w:style>
  <w:style w:type="character" w:customStyle="1" w:styleId="hljs-attr">
    <w:name w:val="hljs-attr"/>
    <w:basedOn w:val="DefaultParagraphFont"/>
    <w:rsid w:val="00A867B2"/>
  </w:style>
  <w:style w:type="character" w:customStyle="1" w:styleId="hljs-string">
    <w:name w:val="hljs-string"/>
    <w:basedOn w:val="DefaultParagraphFont"/>
    <w:rsid w:val="00A8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7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Snow Flower</cp:lastModifiedBy>
  <cp:revision>8</cp:revision>
  <dcterms:created xsi:type="dcterms:W3CDTF">2021-10-08T10:57:00Z</dcterms:created>
  <dcterms:modified xsi:type="dcterms:W3CDTF">2021-11-17T10:48:00Z</dcterms:modified>
</cp:coreProperties>
</file>