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177F" w14:textId="38EA89B5" w:rsidR="005B7674" w:rsidRPr="00481CAF" w:rsidRDefault="00950B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CAF">
        <w:rPr>
          <w:rFonts w:ascii="Times New Roman" w:hAnsi="Times New Roman" w:cs="Times New Roman"/>
          <w:b/>
          <w:bCs/>
          <w:sz w:val="24"/>
          <w:szCs w:val="24"/>
        </w:rPr>
        <w:t>Notebook 22_09_04_data_wrangling:</w:t>
      </w:r>
    </w:p>
    <w:p w14:paraId="5606BE41" w14:textId="2F5DE392" w:rsidR="00950BDC" w:rsidRPr="00481CAF" w:rsidRDefault="00950BDC" w:rsidP="0095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CAF">
        <w:rPr>
          <w:rFonts w:ascii="Times New Roman" w:eastAsia="Times New Roman" w:hAnsi="Times New Roman" w:cs="Times New Roman"/>
          <w:sz w:val="24"/>
          <w:szCs w:val="24"/>
        </w:rPr>
        <w:t>2) Data Wrangling</w:t>
      </w:r>
    </w:p>
    <w:p w14:paraId="1AD4053E" w14:textId="77777777" w:rsidR="00481CAF" w:rsidRDefault="00950BDC" w:rsidP="00481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CAF">
        <w:rPr>
          <w:rFonts w:ascii="Times New Roman" w:eastAsia="Times New Roman" w:hAnsi="Times New Roman" w:cs="Times New Roman"/>
          <w:sz w:val="24"/>
          <w:szCs w:val="24"/>
        </w:rPr>
        <w:t xml:space="preserve">2.1) Load data and start </w:t>
      </w:r>
      <w:proofErr w:type="gramStart"/>
      <w:r w:rsidRPr="00481CAF">
        <w:rPr>
          <w:rFonts w:ascii="Times New Roman" w:eastAsia="Times New Roman" w:hAnsi="Times New Roman" w:cs="Times New Roman"/>
          <w:sz w:val="24"/>
          <w:szCs w:val="24"/>
        </w:rPr>
        <w:t>explore</w:t>
      </w:r>
      <w:proofErr w:type="gramEnd"/>
      <w:r w:rsidRPr="00481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AB4E19" w14:textId="260EA4C6" w:rsidR="00481CAF" w:rsidRPr="00481CAF" w:rsidRDefault="00481CAF" w:rsidP="00481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CAF">
        <w:rPr>
          <w:rFonts w:ascii="Times New Roman" w:eastAsia="Times New Roman" w:hAnsi="Times New Roman" w:cs="Times New Roman"/>
          <w:sz w:val="24"/>
          <w:szCs w:val="24"/>
        </w:rPr>
        <w:t>Data has extension .data; but this link is not very useful. But it says we can use Excel to open.</w:t>
      </w:r>
    </w:p>
    <w:p w14:paraId="7BDFFA4F" w14:textId="77777777" w:rsidR="00481CAF" w:rsidRPr="00481CAF" w:rsidRDefault="00481CAF" w:rsidP="00481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81CAF">
          <w:rPr>
            <w:rStyle w:val="Hyperlink"/>
            <w:rFonts w:ascii="Times New Roman" w:hAnsi="Times New Roman" w:cs="Times New Roman"/>
            <w:sz w:val="24"/>
            <w:szCs w:val="24"/>
          </w:rPr>
          <w:t>DATA File Extension - What is .data and how to open? - ReviverSoft</w:t>
        </w:r>
      </w:hyperlink>
    </w:p>
    <w:p w14:paraId="5A9291BF" w14:textId="77777777" w:rsidR="00481CAF" w:rsidRPr="00481CAF" w:rsidRDefault="00481CAF" w:rsidP="00481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Actually we can read from URL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792B72E" w14:textId="77777777" w:rsidR="00950BDC" w:rsidRPr="00481CAF" w:rsidRDefault="00950BDC" w:rsidP="00950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CAF">
        <w:rPr>
          <w:rFonts w:ascii="Times New Roman" w:eastAsia="Times New Roman" w:hAnsi="Times New Roman" w:cs="Times New Roman"/>
          <w:sz w:val="24"/>
          <w:szCs w:val="24"/>
        </w:rPr>
        <w:t xml:space="preserve">After reading data description from the website, it is not clear the features are </w:t>
      </w:r>
      <w:proofErr w:type="spellStart"/>
      <w:r w:rsidRPr="00481CAF">
        <w:rPr>
          <w:rFonts w:ascii="Times New Roman" w:eastAsia="Times New Roman" w:hAnsi="Times New Roman" w:cs="Times New Roman"/>
          <w:sz w:val="24"/>
          <w:szCs w:val="24"/>
        </w:rPr>
        <w:t>continuos</w:t>
      </w:r>
      <w:proofErr w:type="spellEnd"/>
      <w:r w:rsidRPr="00481CAF">
        <w:rPr>
          <w:rFonts w:ascii="Times New Roman" w:eastAsia="Times New Roman" w:hAnsi="Times New Roman" w:cs="Times New Roman"/>
          <w:sz w:val="24"/>
          <w:szCs w:val="24"/>
        </w:rPr>
        <w:t xml:space="preserve"> or categorical. Let import the data and look at the features more closely.</w:t>
      </w:r>
    </w:p>
    <w:p w14:paraId="728A2F22" w14:textId="77777777" w:rsidR="00950BDC" w:rsidRPr="00481CAF" w:rsidRDefault="00950BDC" w:rsidP="00950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CAF">
        <w:rPr>
          <w:rFonts w:ascii="Times New Roman" w:eastAsia="Times New Roman" w:hAnsi="Times New Roman" w:cs="Times New Roman"/>
          <w:sz w:val="24"/>
          <w:szCs w:val="24"/>
        </w:rPr>
        <w:t xml:space="preserve">Link to dataset is here </w:t>
      </w:r>
      <w:hyperlink r:id="rId6" w:tgtFrame="_blank" w:history="1">
        <w:r w:rsidRPr="00481C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https://archive.ics.uci.edu/ml/datasets/Drug+consumption+%28quantified%29</w:t>
        </w:r>
      </w:hyperlink>
    </w:p>
    <w:p w14:paraId="18B1B408" w14:textId="02F650D7" w:rsidR="00950BDC" w:rsidRPr="00481CAF" w:rsidRDefault="00950BDC">
      <w:pPr>
        <w:rPr>
          <w:rFonts w:ascii="Times New Roman" w:hAnsi="Times New Roman" w:cs="Times New Roman"/>
          <w:sz w:val="24"/>
          <w:szCs w:val="24"/>
        </w:rPr>
      </w:pPr>
      <w:r w:rsidRPr="00481CAF">
        <w:rPr>
          <w:rFonts w:ascii="Times New Roman" w:hAnsi="Times New Roman" w:cs="Times New Roman"/>
          <w:sz w:val="24"/>
          <w:szCs w:val="24"/>
        </w:rPr>
        <w:t>2.1.1) Look at var2 (column1) - "age" to see if they have the same distribution as in the web.</w:t>
      </w:r>
    </w:p>
    <w:p w14:paraId="3E880CAA" w14:textId="57B29699" w:rsidR="00950BDC" w:rsidRPr="00481CAF" w:rsidRDefault="00950BDC">
      <w:pPr>
        <w:rPr>
          <w:rFonts w:ascii="Times New Roman" w:hAnsi="Times New Roman" w:cs="Times New Roman"/>
          <w:sz w:val="24"/>
          <w:szCs w:val="24"/>
        </w:rPr>
      </w:pPr>
      <w:r w:rsidRPr="00481CAF">
        <w:rPr>
          <w:rFonts w:ascii="Times New Roman" w:hAnsi="Times New Roman" w:cs="Times New Roman"/>
          <w:sz w:val="24"/>
          <w:szCs w:val="24"/>
        </w:rPr>
        <w:t>2.1.2) Look at var14 (column13) - "Alcohol" and var15 to see if they have the same distribution as in the web.</w:t>
      </w:r>
    </w:p>
    <w:p w14:paraId="7948571A" w14:textId="52D9CFAC" w:rsidR="00950BDC" w:rsidRDefault="00950BDC">
      <w:pPr>
        <w:rPr>
          <w:rFonts w:ascii="Times New Roman" w:hAnsi="Times New Roman" w:cs="Times New Roman"/>
          <w:sz w:val="24"/>
          <w:szCs w:val="24"/>
        </w:rPr>
      </w:pPr>
    </w:p>
    <w:p w14:paraId="0900E383" w14:textId="705FA73A" w:rsidR="00481CAF" w:rsidRDefault="00481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2.2) Check missing values and duplicates</w:t>
      </w:r>
    </w:p>
    <w:p w14:paraId="209F5C93" w14:textId="661A6AC5" w:rsidR="00481CAF" w:rsidRDefault="00481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missing values.</w:t>
      </w:r>
    </w:p>
    <w:p w14:paraId="1E7EFD0E" w14:textId="31248593" w:rsidR="00481CAF" w:rsidRDefault="00481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F3D15">
        <w:rPr>
          <w:rFonts w:ascii="Times New Roman" w:hAnsi="Times New Roman" w:cs="Times New Roman"/>
          <w:sz w:val="24"/>
          <w:szCs w:val="24"/>
        </w:rPr>
        <w:t>All column 0 (ID numbers) is unique.</w:t>
      </w:r>
    </w:p>
    <w:p w14:paraId="612519AA" w14:textId="3AE6A6D3" w:rsidR="007F3D15" w:rsidRPr="00481CAF" w:rsidRDefault="007F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82B5A">
        <w:rPr>
          <w:rFonts w:ascii="Times New Roman" w:hAnsi="Times New Roman" w:cs="Times New Roman"/>
          <w:sz w:val="24"/>
          <w:szCs w:val="24"/>
        </w:rPr>
        <w:t xml:space="preserve">All people in the datasets are unique, </w:t>
      </w:r>
      <w:proofErr w:type="gramStart"/>
      <w:r w:rsidR="00682B5A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682B5A">
        <w:rPr>
          <w:rFonts w:ascii="Times New Roman" w:hAnsi="Times New Roman" w:cs="Times New Roman"/>
          <w:sz w:val="24"/>
          <w:szCs w:val="24"/>
        </w:rPr>
        <w:t xml:space="preserve"> no two people have all columns the </w:t>
      </w:r>
      <w:proofErr w:type="spellStart"/>
      <w:r w:rsidR="00682B5A">
        <w:rPr>
          <w:rFonts w:ascii="Times New Roman" w:hAnsi="Times New Roman" w:cs="Times New Roman"/>
          <w:sz w:val="24"/>
          <w:szCs w:val="24"/>
        </w:rPr>
        <w:t>sames</w:t>
      </w:r>
      <w:proofErr w:type="spellEnd"/>
      <w:r w:rsidR="00682B5A">
        <w:rPr>
          <w:rFonts w:ascii="Times New Roman" w:hAnsi="Times New Roman" w:cs="Times New Roman"/>
          <w:sz w:val="24"/>
          <w:szCs w:val="24"/>
        </w:rPr>
        <w:t xml:space="preserve"> (all features and outcome the same)</w:t>
      </w:r>
    </w:p>
    <w:p w14:paraId="5CAD7F30" w14:textId="77777777" w:rsidR="00411591" w:rsidRPr="00481CAF" w:rsidRDefault="00411591">
      <w:pPr>
        <w:rPr>
          <w:rFonts w:ascii="Times New Roman" w:hAnsi="Times New Roman" w:cs="Times New Roman"/>
          <w:sz w:val="24"/>
          <w:szCs w:val="24"/>
        </w:rPr>
      </w:pPr>
    </w:p>
    <w:p w14:paraId="7B516904" w14:textId="75DD4005" w:rsidR="00950BDC" w:rsidRPr="00481CAF" w:rsidRDefault="00950BDC">
      <w:pPr>
        <w:rPr>
          <w:rFonts w:ascii="Times New Roman" w:hAnsi="Times New Roman" w:cs="Times New Roman"/>
          <w:sz w:val="24"/>
          <w:szCs w:val="24"/>
        </w:rPr>
      </w:pPr>
      <w:r w:rsidRPr="00481CAF">
        <w:rPr>
          <w:rFonts w:ascii="Times New Roman" w:hAnsi="Times New Roman" w:cs="Times New Roman"/>
          <w:sz w:val="24"/>
          <w:szCs w:val="24"/>
        </w:rPr>
        <w:t>2.</w:t>
      </w:r>
      <w:r w:rsidR="00682B5A">
        <w:rPr>
          <w:rFonts w:ascii="Times New Roman" w:hAnsi="Times New Roman" w:cs="Times New Roman"/>
          <w:sz w:val="24"/>
          <w:szCs w:val="24"/>
        </w:rPr>
        <w:t>3</w:t>
      </w:r>
      <w:r w:rsidRPr="00481CAF">
        <w:rPr>
          <w:rFonts w:ascii="Times New Roman" w:hAnsi="Times New Roman" w:cs="Times New Roman"/>
          <w:sz w:val="24"/>
          <w:szCs w:val="24"/>
        </w:rPr>
        <w:t>) Take all features and two target var and further explore.</w:t>
      </w:r>
    </w:p>
    <w:p w14:paraId="3670D199" w14:textId="77777777" w:rsidR="00AA5E3B" w:rsidRPr="00AA5E3B" w:rsidRDefault="00AA5E3B" w:rsidP="00AA5E3B">
      <w:pPr>
        <w:rPr>
          <w:rFonts w:ascii="Times New Roman" w:hAnsi="Times New Roman" w:cs="Times New Roman"/>
          <w:sz w:val="24"/>
          <w:szCs w:val="24"/>
        </w:rPr>
      </w:pPr>
      <w:r w:rsidRPr="00AA5E3B">
        <w:rPr>
          <w:rFonts w:ascii="Times New Roman" w:hAnsi="Times New Roman" w:cs="Times New Roman"/>
          <w:sz w:val="24"/>
          <w:szCs w:val="24"/>
        </w:rPr>
        <w:t>- Choose Amyl (var16) (because this is 'party drug') and Cannabis (var19) (because this is everywhere now)</w:t>
      </w:r>
    </w:p>
    <w:p w14:paraId="2125994D" w14:textId="77777777" w:rsidR="00AA5E3B" w:rsidRPr="00AA5E3B" w:rsidRDefault="00AA5E3B" w:rsidP="00AA5E3B">
      <w:pPr>
        <w:rPr>
          <w:rFonts w:ascii="Times New Roman" w:hAnsi="Times New Roman" w:cs="Times New Roman"/>
          <w:sz w:val="24"/>
          <w:szCs w:val="24"/>
        </w:rPr>
      </w:pPr>
      <w:r w:rsidRPr="00AA5E3B">
        <w:rPr>
          <w:rFonts w:ascii="Times New Roman" w:hAnsi="Times New Roman" w:cs="Times New Roman"/>
          <w:sz w:val="24"/>
          <w:szCs w:val="24"/>
        </w:rPr>
        <w:t>- Rename columns so that the names make sense.</w:t>
      </w:r>
    </w:p>
    <w:p w14:paraId="0415BE0D" w14:textId="77777777" w:rsidR="008226F0" w:rsidRPr="008226F0" w:rsidRDefault="00AA5E3B" w:rsidP="008226F0">
      <w:pPr>
        <w:rPr>
          <w:rFonts w:ascii="Times New Roman" w:hAnsi="Times New Roman" w:cs="Times New Roman"/>
          <w:sz w:val="24"/>
          <w:szCs w:val="24"/>
        </w:rPr>
      </w:pPr>
      <w:r w:rsidRPr="00AA5E3B">
        <w:rPr>
          <w:rFonts w:ascii="Times New Roman" w:hAnsi="Times New Roman" w:cs="Times New Roman"/>
          <w:sz w:val="24"/>
          <w:szCs w:val="24"/>
        </w:rPr>
        <w:t xml:space="preserve">- </w:t>
      </w:r>
      <w:r w:rsidR="008226F0" w:rsidRPr="008226F0">
        <w:rPr>
          <w:rFonts w:ascii="Times New Roman" w:hAnsi="Times New Roman" w:cs="Times New Roman"/>
          <w:sz w:val="24"/>
          <w:szCs w:val="24"/>
        </w:rPr>
        <w:t xml:space="preserve">Most of features in the dataset were </w:t>
      </w:r>
      <w:proofErr w:type="spellStart"/>
      <w:r w:rsidR="008226F0" w:rsidRPr="008226F0">
        <w:rPr>
          <w:rFonts w:ascii="Times New Roman" w:hAnsi="Times New Roman" w:cs="Times New Roman"/>
          <w:sz w:val="24"/>
          <w:szCs w:val="24"/>
        </w:rPr>
        <w:t>categoretical</w:t>
      </w:r>
      <w:proofErr w:type="spellEnd"/>
      <w:r w:rsidR="008226F0" w:rsidRPr="008226F0">
        <w:rPr>
          <w:rFonts w:ascii="Times New Roman" w:hAnsi="Times New Roman" w:cs="Times New Roman"/>
          <w:sz w:val="24"/>
          <w:szCs w:val="24"/>
        </w:rPr>
        <w:t xml:space="preserve"> originally. The dataset owners quantified them and we dataset we have has quantified features. While some quantified features make sense (for example personality traits), other </w:t>
      </w:r>
      <w:proofErr w:type="spellStart"/>
      <w:r w:rsidR="008226F0" w:rsidRPr="008226F0">
        <w:rPr>
          <w:rFonts w:ascii="Times New Roman" w:hAnsi="Times New Roman" w:cs="Times New Roman"/>
          <w:sz w:val="24"/>
          <w:szCs w:val="24"/>
        </w:rPr>
        <w:t>quanfitied</w:t>
      </w:r>
      <w:proofErr w:type="spellEnd"/>
      <w:r w:rsidR="008226F0" w:rsidRPr="008226F0">
        <w:rPr>
          <w:rFonts w:ascii="Times New Roman" w:hAnsi="Times New Roman" w:cs="Times New Roman"/>
          <w:sz w:val="24"/>
          <w:szCs w:val="24"/>
        </w:rPr>
        <w:t xml:space="preserve"> features don't (for example country and ethnicity). We will convert some features (age, gender, education, country, ethnicity) back to </w:t>
      </w:r>
      <w:proofErr w:type="spellStart"/>
      <w:r w:rsidR="008226F0" w:rsidRPr="008226F0">
        <w:rPr>
          <w:rFonts w:ascii="Times New Roman" w:hAnsi="Times New Roman" w:cs="Times New Roman"/>
          <w:sz w:val="24"/>
          <w:szCs w:val="24"/>
        </w:rPr>
        <w:t>categoretical</w:t>
      </w:r>
      <w:proofErr w:type="spellEnd"/>
      <w:r w:rsidR="008226F0" w:rsidRPr="008226F0">
        <w:rPr>
          <w:rFonts w:ascii="Times New Roman" w:hAnsi="Times New Roman" w:cs="Times New Roman"/>
          <w:sz w:val="24"/>
          <w:szCs w:val="24"/>
        </w:rPr>
        <w:t xml:space="preserve"> data type (we </w:t>
      </w:r>
      <w:proofErr w:type="gramStart"/>
      <w:r w:rsidR="008226F0" w:rsidRPr="008226F0">
        <w:rPr>
          <w:rFonts w:ascii="Times New Roman" w:hAnsi="Times New Roman" w:cs="Times New Roman"/>
          <w:sz w:val="24"/>
          <w:szCs w:val="24"/>
        </w:rPr>
        <w:t>still keep</w:t>
      </w:r>
      <w:proofErr w:type="gramEnd"/>
      <w:r w:rsidR="008226F0" w:rsidRPr="008226F0">
        <w:rPr>
          <w:rFonts w:ascii="Times New Roman" w:hAnsi="Times New Roman" w:cs="Times New Roman"/>
          <w:sz w:val="24"/>
          <w:szCs w:val="24"/>
        </w:rPr>
        <w:t xml:space="preserve"> their quantified values).</w:t>
      </w:r>
    </w:p>
    <w:p w14:paraId="13731FA1" w14:textId="5128ACF2" w:rsidR="00682B5A" w:rsidRDefault="00682B5A">
      <w:pPr>
        <w:rPr>
          <w:rFonts w:ascii="Times New Roman" w:hAnsi="Times New Roman" w:cs="Times New Roman"/>
          <w:sz w:val="24"/>
          <w:szCs w:val="24"/>
        </w:rPr>
      </w:pPr>
    </w:p>
    <w:p w14:paraId="28680267" w14:textId="17BCD6B5" w:rsidR="00620050" w:rsidRDefault="00620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2.4) Create two target variables The two target variables Amyl and Cannabis have values from CL0 to CL7. Let transform to binary classification: "Never Used" and "Used over a Decade Ago" are considered "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Non-user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"; and all other classes form class "User"</w:t>
      </w:r>
    </w:p>
    <w:p w14:paraId="245A5A90" w14:textId="77777777" w:rsidR="00620050" w:rsidRDefault="00620050">
      <w:pPr>
        <w:rPr>
          <w:rFonts w:ascii="Times New Roman" w:hAnsi="Times New Roman" w:cs="Times New Roman"/>
          <w:sz w:val="24"/>
          <w:szCs w:val="24"/>
        </w:rPr>
      </w:pPr>
    </w:p>
    <w:p w14:paraId="518FC5E5" w14:textId="3930E8A8" w:rsidR="00682B5A" w:rsidRDefault="006A1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drug_1:</w:t>
      </w:r>
    </w:p>
    <w:p w14:paraId="0DA46CFC" w14:textId="180EF978" w:rsidR="006A1923" w:rsidRDefault="006A1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We take only the needed columns and rename columns to make sense.</w:t>
      </w:r>
    </w:p>
    <w:p w14:paraId="195D46C0" w14:textId="78555D56" w:rsidR="00950BDC" w:rsidRDefault="00822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rename column to make sense/</w:t>
      </w:r>
    </w:p>
    <w:p w14:paraId="7DEA9716" w14:textId="3A410DEB" w:rsidR="008226F0" w:rsidRDefault="00822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New variable Age, </w:t>
      </w:r>
      <w:proofErr w:type="spellStart"/>
      <w:r w:rsidR="00E227FB">
        <w:rPr>
          <w:rFonts w:ascii="Times New Roman" w:hAnsi="Times New Roman" w:cs="Times New Roman"/>
          <w:sz w:val="24"/>
          <w:szCs w:val="24"/>
        </w:rPr>
        <w:t>Age_level</w:t>
      </w:r>
      <w:proofErr w:type="spellEnd"/>
      <w:r w:rsidR="00E227FB">
        <w:rPr>
          <w:rFonts w:ascii="Times New Roman" w:hAnsi="Times New Roman" w:cs="Times New Roman"/>
          <w:sz w:val="24"/>
          <w:szCs w:val="24"/>
        </w:rPr>
        <w:t xml:space="preserve">, Education, </w:t>
      </w:r>
      <w:proofErr w:type="spellStart"/>
      <w:r w:rsidR="00E227FB">
        <w:rPr>
          <w:rFonts w:ascii="Times New Roman" w:hAnsi="Times New Roman" w:cs="Times New Roman"/>
          <w:sz w:val="24"/>
          <w:szCs w:val="24"/>
        </w:rPr>
        <w:t>Education_level</w:t>
      </w:r>
      <w:proofErr w:type="spellEnd"/>
      <w:r w:rsidR="00E227F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227FB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="00E227FB">
        <w:rPr>
          <w:rFonts w:ascii="Times New Roman" w:hAnsi="Times New Roman" w:cs="Times New Roman"/>
          <w:sz w:val="24"/>
          <w:szCs w:val="24"/>
        </w:rPr>
        <w:t xml:space="preserve"> and </w:t>
      </w:r>
      <w:r w:rsidR="00620050">
        <w:rPr>
          <w:rFonts w:ascii="Times New Roman" w:hAnsi="Times New Roman" w:cs="Times New Roman"/>
          <w:sz w:val="24"/>
          <w:szCs w:val="24"/>
        </w:rPr>
        <w:t>Ethnicity</w:t>
      </w:r>
    </w:p>
    <w:p w14:paraId="63EB214C" w14:textId="52613581" w:rsidR="00620050" w:rsidRPr="00481CAF" w:rsidRDefault="00620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New target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Amyl_binary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(Non-user and User) and Amyl-user (values 0 or 1); the same for Cannabis.</w:t>
      </w:r>
    </w:p>
    <w:p w14:paraId="22A1A6C3" w14:textId="4C1E3D2B" w:rsidR="00950BDC" w:rsidRDefault="00950BDC">
      <w:pPr>
        <w:rPr>
          <w:rFonts w:ascii="Times New Roman" w:hAnsi="Times New Roman" w:cs="Times New Roman"/>
          <w:sz w:val="24"/>
          <w:szCs w:val="24"/>
        </w:rPr>
      </w:pPr>
    </w:p>
    <w:p w14:paraId="7A542BCD" w14:textId="22786762" w:rsidR="00917AED" w:rsidRDefault="00917AED">
      <w:pPr>
        <w:rPr>
          <w:rFonts w:ascii="Times New Roman" w:hAnsi="Times New Roman" w:cs="Times New Roman"/>
          <w:sz w:val="24"/>
          <w:szCs w:val="24"/>
        </w:rPr>
      </w:pPr>
    </w:p>
    <w:p w14:paraId="0022D952" w14:textId="53F7D38A" w:rsidR="00E227FB" w:rsidRDefault="00E227FB">
      <w:pPr>
        <w:rPr>
          <w:rFonts w:ascii="Times New Roman" w:hAnsi="Times New Roman" w:cs="Times New Roman"/>
          <w:sz w:val="24"/>
          <w:szCs w:val="24"/>
        </w:rPr>
      </w:pPr>
    </w:p>
    <w:p w14:paraId="657B2A2D" w14:textId="410DEECB" w:rsidR="00E227FB" w:rsidRDefault="00E227FB">
      <w:pPr>
        <w:rPr>
          <w:rFonts w:ascii="Times New Roman" w:hAnsi="Times New Roman" w:cs="Times New Roman"/>
          <w:sz w:val="24"/>
          <w:szCs w:val="24"/>
        </w:rPr>
      </w:pPr>
    </w:p>
    <w:p w14:paraId="4E8EB18B" w14:textId="64EC9FED" w:rsidR="00E227FB" w:rsidRDefault="00620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 from here.</w:t>
      </w:r>
    </w:p>
    <w:p w14:paraId="3C5877BB" w14:textId="371321CD" w:rsidR="00917AED" w:rsidRDefault="00917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EDA need </w:t>
      </w:r>
    </w:p>
    <w:p w14:paraId="46C36A47" w14:textId="2A15F537" w:rsidR="00917AED" w:rsidRDefault="00917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227FB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 xml:space="preserve"> of personality traits.</w:t>
      </w:r>
    </w:p>
    <w:p w14:paraId="276D068A" w14:textId="730A935A" w:rsidR="0053649A" w:rsidRDefault="00536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drug use as well =&gt; you will see one is rarely used and other is often used.</w:t>
      </w:r>
    </w:p>
    <w:p w14:paraId="74048C3D" w14:textId="7DFE45A0" w:rsidR="00917AED" w:rsidRDefault="00917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Correlation </w:t>
      </w:r>
    </w:p>
    <w:p w14:paraId="0A72C681" w14:textId="70360745" w:rsidR="00917AED" w:rsidRDefault="00917AED">
      <w:pPr>
        <w:rPr>
          <w:rFonts w:ascii="Times New Roman" w:hAnsi="Times New Roman" w:cs="Times New Roman"/>
          <w:sz w:val="24"/>
          <w:szCs w:val="24"/>
        </w:rPr>
      </w:pPr>
    </w:p>
    <w:p w14:paraId="63C1DC0C" w14:textId="77777777" w:rsidR="00917AED" w:rsidRDefault="00917AED">
      <w:pPr>
        <w:rPr>
          <w:rFonts w:ascii="Times New Roman" w:hAnsi="Times New Roman" w:cs="Times New Roman"/>
          <w:sz w:val="24"/>
          <w:szCs w:val="24"/>
        </w:rPr>
      </w:pPr>
    </w:p>
    <w:p w14:paraId="02EFA0CE" w14:textId="77777777" w:rsidR="00917AED" w:rsidRPr="00481CAF" w:rsidRDefault="00917AED">
      <w:pPr>
        <w:rPr>
          <w:rFonts w:ascii="Times New Roman" w:hAnsi="Times New Roman" w:cs="Times New Roman"/>
          <w:sz w:val="24"/>
          <w:szCs w:val="24"/>
        </w:rPr>
      </w:pPr>
    </w:p>
    <w:p w14:paraId="15E8FAAF" w14:textId="0C33926C" w:rsidR="00950BDC" w:rsidRPr="00481CAF" w:rsidRDefault="00950BDC">
      <w:pPr>
        <w:rPr>
          <w:rFonts w:ascii="Times New Roman" w:hAnsi="Times New Roman" w:cs="Times New Roman"/>
          <w:sz w:val="24"/>
          <w:szCs w:val="24"/>
        </w:rPr>
      </w:pPr>
      <w:r w:rsidRPr="00481CAF">
        <w:rPr>
          <w:rFonts w:ascii="Times New Roman" w:hAnsi="Times New Roman" w:cs="Times New Roman"/>
          <w:sz w:val="24"/>
          <w:szCs w:val="24"/>
        </w:rPr>
        <w:t>Summary (at the end of the notebook)</w:t>
      </w:r>
    </w:p>
    <w:p w14:paraId="44CDFEFA" w14:textId="77777777" w:rsidR="00950BDC" w:rsidRPr="00481CAF" w:rsidRDefault="00950BDC">
      <w:pPr>
        <w:rPr>
          <w:rFonts w:ascii="Times New Roman" w:hAnsi="Times New Roman" w:cs="Times New Roman"/>
          <w:sz w:val="24"/>
          <w:szCs w:val="24"/>
        </w:rPr>
      </w:pPr>
    </w:p>
    <w:sectPr w:rsidR="00950BDC" w:rsidRPr="0048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589"/>
    <w:multiLevelType w:val="multilevel"/>
    <w:tmpl w:val="09BC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A4A6D"/>
    <w:multiLevelType w:val="multilevel"/>
    <w:tmpl w:val="F5C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150416">
    <w:abstractNumId w:val="0"/>
  </w:num>
  <w:num w:numId="2" w16cid:durableId="112823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DC"/>
    <w:rsid w:val="003C28F7"/>
    <w:rsid w:val="00411591"/>
    <w:rsid w:val="00481336"/>
    <w:rsid w:val="00481CAF"/>
    <w:rsid w:val="0051470F"/>
    <w:rsid w:val="0053649A"/>
    <w:rsid w:val="005B7674"/>
    <w:rsid w:val="00620050"/>
    <w:rsid w:val="00682B5A"/>
    <w:rsid w:val="006A1923"/>
    <w:rsid w:val="007F3D15"/>
    <w:rsid w:val="008226F0"/>
    <w:rsid w:val="00917AED"/>
    <w:rsid w:val="00950BDC"/>
    <w:rsid w:val="00AA5E3B"/>
    <w:rsid w:val="00E2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090E"/>
  <w15:chartTrackingRefBased/>
  <w15:docId w15:val="{8CE8DEDB-5B4E-4FEC-B1A5-E0690353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0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Drug+consumption+%28quantified%29" TargetMode="External"/><Relationship Id="rId5" Type="http://schemas.openxmlformats.org/officeDocument/2006/relationships/hyperlink" Target="https://www.reviversoft.com/file-extension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Lai Thanh</dc:creator>
  <cp:keywords/>
  <dc:description/>
  <cp:lastModifiedBy>Nguyen Lai Thanh</cp:lastModifiedBy>
  <cp:revision>5</cp:revision>
  <dcterms:created xsi:type="dcterms:W3CDTF">2022-09-05T18:26:00Z</dcterms:created>
  <dcterms:modified xsi:type="dcterms:W3CDTF">2022-10-04T18:59:00Z</dcterms:modified>
</cp:coreProperties>
</file>