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68A76" w14:textId="77777777" w:rsidR="005B07F5" w:rsidRPr="005B07F5" w:rsidRDefault="005B07F5" w:rsidP="005B07F5">
      <w:pPr>
        <w:keepNext/>
        <w:keepLines/>
        <w:spacing w:after="240"/>
        <w:jc w:val="center"/>
        <w:outlineLvl w:val="0"/>
        <w:rPr>
          <w:b/>
          <w:color w:val="000000"/>
          <w:sz w:val="32"/>
          <w:szCs w:val="32"/>
        </w:rPr>
      </w:pPr>
      <w:r w:rsidRPr="005B07F5">
        <w:rPr>
          <w:b/>
          <w:color w:val="000000"/>
          <w:sz w:val="32"/>
          <w:szCs w:val="32"/>
        </w:rPr>
        <w:t>KẾT LUẬN</w:t>
      </w:r>
      <w:bookmarkStart w:id="901" w:name="_TocN901"/>
      <w:bookmarkEnd w:id="901"/>
    </w:p>
    <w:p>
      <w:pPr>
        <w:ind w:firstLine="567"/>
        <w:jc w:val="both"/>
      </w:pPr>
      <w:r>
        <w:t>Đề tài đã thiết kế, chế tạo và hiệu chỉnh hệ ổn định Gimbal hai trục Yaw – Pitch trên STM32F407VET6 và hệ điều hành thời gian thực Apache NuttX, dùng hai cảm biến ICM20948 (IMU1 trên khối camera cho phản hồi, IMU2 trên khung mang đo chuyển động cần bù) và hai động cơ MS3506 dùng chung bus RS485. Chuỗi điều khiển gồm bộ điều khiển nối tầng (cascade) góc 100 Hz – tốc độ góc 500 Hz, bù chuyển động khung mang từ IMU2, ngoại suy bù trễ, giới hạn lệnh theo trạng thái chuyển động, xử lý đảo chiều và dừng, tạo dạng lệnh và lịch truyền RS485 luân phiên, thực thi trên bảy luồng có mức ưu tiên và nhịp riêng, kèm lớp giám sát, bảo vệ và khôi phục.</w:t>
      </w:r>
    </w:p>
    <w:p>
      <w:pPr>
        <w:keepNext/>
        <w:spacing w:before="120" w:after="60"/>
        <w:ind w:firstLine="567"/>
        <w:jc w:val="both"/>
      </w:pPr>
      <w:r>
        <w:rPr>
          <w:b/>
        </w:rPr>
        <w:t>Các kết quả chính</w:t>
      </w:r>
    </w:p>
    <w:p>
      <w:pPr>
        <w:ind w:firstLine="567"/>
        <w:jc w:val="both"/>
      </w:pPr>
      <w:r>
        <w:t>Thứ nhất, Chương 1 đã quy năm nhóm nguyên nhân làm giảm chất lượng ổn định về sáu hướng hiệu chỉnh (Bảng 1.5); Chương 2 hiện thực các hướng đó thành một chuỗi biến đổi lệnh nhiều lớp, mỗi khâu có đầu vào, đầu ra và tham số xác định (Bảng 2.6), nhờ đó từng khâu được bổ sung và đánh giá riêng ở Chương 3.</w:t>
      </w:r>
    </w:p>
    <w:p>
      <w:pPr>
        <w:ind w:firstLine="567"/>
        <w:jc w:val="both"/>
      </w:pPr>
      <w:r>
        <w:t>Thứ hai, mô hình mô phỏng được xây dựng từ phép thử vòng hở (τ</w:t>
      </w:r>
      <w:r>
        <w:rPr>
          <w:vertAlign w:val="subscript"/>
        </w:rPr>
        <w:t>d</w:t>
      </w:r>
      <w:r>
        <w:t xml:space="preserve"> = 12 ms; T</w:t>
      </w:r>
      <w:r>
        <w:rPr>
          <w:vertAlign w:val="subscript"/>
        </w:rPr>
        <w:t>m</w:t>
      </w:r>
      <w:r>
        <w:t xml:space="preserve"> = 13 ms cho Yaw, 4 ms cho Pitch) và dùng ở hai mức: mô phỏng khảo sát trên mô hình danh định để chọn tham số; mô phỏng tái hiện, hiệu chỉnh theo bản ghi đo log A (trễ tương đương τ</w:t>
      </w:r>
      <w:r>
        <w:rPr>
          <w:vertAlign w:val="subscript"/>
        </w:rPr>
        <w:t>e</w:t>
      </w:r>
      <w:r>
        <w:t xml:space="preserve"> = 8 / 10 ms, hệ số đường bù IMU2 1,06 / 1,02), để ước lượng các cấu hình trung gian với cùng kích thích là chuyển động khung mang đã ghi lại. Mô hình tái hiện khớp số đo về e</w:t>
      </w:r>
      <w:r>
        <w:rPr>
          <w:vertAlign w:val="subscript"/>
        </w:rPr>
        <w:t>rms</w:t>
      </w:r>
      <w:r>
        <w:t xml:space="preserve"> trong 8,4 % (Yaw) và 4,8 % (Pitch), trong khi mô hình danh định cho e</w:t>
      </w:r>
      <w:r>
        <w:rPr>
          <w:vertAlign w:val="subscript"/>
        </w:rPr>
        <w:t>rms</w:t>
      </w:r>
      <w:r>
        <w:t xml:space="preserve"> trục Yaw gần gấp đôi số đo.</w:t>
      </w:r>
    </w:p>
    <w:p>
      <w:pPr>
        <w:ind w:firstLine="567"/>
        <w:jc w:val="both"/>
      </w:pPr>
      <w:r>
        <w:t>Thứ ba, quá trình hoàn thiện gồm bảy bước qua tám cấu hình tích lũy, mỗi bước theo cùng trình tự vấn đề – mô phỏng khảo sát – lựa chọn – áp dụng và so sánh trước, sau trên hai trục. e</w:t>
      </w:r>
      <w:r>
        <w:rPr>
          <w:vertAlign w:val="subscript"/>
        </w:rPr>
        <w:t>rms</w:t>
      </w:r>
      <w:r>
        <w:t xml:space="preserve"> tái hiện trên bài thử tham chiếu giảm từ 5,46° xuống 0,182° (96,7 %) ở Yaw và từ 2,70° xuống 0,192° (92,9 %) ở Pitch. Hiệu chỉnh nối tầng (K</w:t>
      </w:r>
      <w:r>
        <w:rPr>
          <w:vertAlign w:val="subscript"/>
        </w:rPr>
        <w:t>pθ</w:t>
      </w:r>
      <w:r>
        <w:t xml:space="preserve"> = 9,5 / 38 s</w:t>
      </w:r>
      <w:r>
        <w:rPr>
          <w:vertAlign w:val="superscript"/>
        </w:rPr>
        <w:t>−1</w:t>
      </w:r>
      <w:r>
        <w:t>, K</w:t>
      </w:r>
      <w:r>
        <w:rPr>
          <w:vertAlign w:val="subscript"/>
        </w:rPr>
        <w:t>pω</w:t>
      </w:r>
      <w:r>
        <w:t xml:space="preserve"> = 0,28 / 0,15, K</w:t>
      </w:r>
      <w:r>
        <w:rPr>
          <w:vertAlign w:val="subscript"/>
        </w:rPr>
        <w:t>iω</w:t>
      </w:r>
      <w:r>
        <w:t xml:space="preserve"> = 1,0 / 0,5 s</w:t>
      </w:r>
      <w:r>
        <w:rPr>
          <w:vertAlign w:val="superscript"/>
        </w:rPr>
        <w:t>−1</w:t>
      </w:r>
      <w:r>
        <w:t>) rút ngắn thời gian tăng trục Yaw 45 % nhưng e</w:t>
      </w:r>
      <w:r>
        <w:rPr>
          <w:vertAlign w:val="subscript"/>
        </w:rPr>
        <w:t>rms</w:t>
      </w:r>
      <w:r>
        <w:t xml:space="preserve"> chỉ giảm 30,4 % / 6,4 %, vì cấu trúc chỉ có phản hồi không khử được sai lệch tỉ lệ với tốc độ khung mang. Ba bước quyết định là bù từ IMU2 với hệ số k(v) theo vùng (e</w:t>
      </w:r>
      <w:r>
        <w:rPr>
          <w:vertAlign w:val="subscript"/>
        </w:rPr>
        <w:t>rms</w:t>
      </w:r>
      <w:r>
        <w:t xml:space="preserve"> giảm 89,3 % / 79,5 %), ngoại suy bù trễ τ</w:t>
      </w:r>
      <w:r>
        <w:rPr>
          <w:vertAlign w:val="subscript"/>
        </w:rPr>
        <w:t>p</w:t>
      </w:r>
      <w:r>
        <w:t xml:space="preserve"> = 12 ms (giảm tiếp 35,2 % / 40,3 %) và giới hạn lệnh theo vùng 110 / 135 / 165 °/s, vùng rất nhanh tới 410 °/s (giảm tiếp 42,2 % / 35,3 %, bão hòa lệnh về gần 0).</w:t>
      </w:r>
    </w:p>
    <w:p>
      <w:pPr>
        <w:ind w:firstLine="567"/>
        <w:jc w:val="both"/>
      </w:pPr>
      <w:r>
        <w:t>Thứ tư, các khâu hoàn thiện được chọn với đánh đổi đã lượng hóa. Xử lý đảo chiều (t</w:t>
      </w:r>
      <w:r>
        <w:rPr>
          <w:vertAlign w:val="subscript"/>
        </w:rPr>
        <w:t>0max</w:t>
      </w:r>
      <w:r>
        <w:t xml:space="preserve"> = 10 ms, α</w:t>
      </w:r>
      <w:r>
        <w:rPr>
          <w:vertAlign w:val="subscript"/>
        </w:rPr>
        <w:t>rev</w:t>
      </w:r>
      <w:r>
        <w:t xml:space="preserve"> = 1 000 °/s²), chế độ dừng (ngưỡng 1 °/s) và tạo dạng lệnh (a</w:t>
      </w:r>
      <w:r>
        <w:rPr>
          <w:vertAlign w:val="subscript"/>
        </w:rPr>
        <w:t>max</w:t>
      </w:r>
      <w:r>
        <w:t xml:space="preserve"> = 18 000 / 30 000 °/s²) không nhằm giảm e</w:t>
      </w:r>
      <w:r>
        <w:rPr>
          <w:vertAlign w:val="subscript"/>
        </w:rPr>
        <w:t>rms</w:t>
      </w:r>
      <w:r>
        <w:t xml:space="preserve"> mà xử lý trạng thái giữ và độ êm của lệnh, mỗi khâu làm e</w:t>
      </w:r>
      <w:r>
        <w:rPr>
          <w:vertAlign w:val="subscript"/>
        </w:rPr>
        <w:t>rms</w:t>
      </w:r>
      <w:r>
        <w:t xml:space="preserve"> thay đổi không quá 3,7 %; độ lệch chuẩn lệnh trục Yaw khi giữ giảm 85 %, bước lệnh lớn nhất trục Pitch giảm 38 %. Lịch truyền RS485 được chọn trong bốn phương án theo ba tiêu chí (khoảng cập nhật có cận trên xác định, sai lệch trục kém hơn nhỏ nhất, dự trữ khe ít nhất 1 ms); lịch luân phiên khe 5 ms là phương án duy nhất thỏa cả ba: khoảng cập nhật lớn nhất trục Pitch giảm từ 32,3 xuống 12,5 ms, e</w:t>
      </w:r>
      <w:r>
        <w:rPr>
          <w:vertAlign w:val="subscript"/>
        </w:rPr>
        <w:t>rms</w:t>
      </w:r>
      <w:r>
        <w:t xml:space="preserve"> Pitch giảm 9,5 %, đổi lại e</w:t>
      </w:r>
      <w:r>
        <w:rPr>
          <w:vertAlign w:val="subscript"/>
        </w:rPr>
        <w:t>rms</w:t>
      </w:r>
      <w:r>
        <w:t xml:space="preserve"> Yaw tăng 19,5 % và hai trục trở nên cân bằng.</w:t>
      </w:r>
    </w:p>
    <w:p>
      <w:pPr>
        <w:ind w:firstLine="567"/>
        <w:jc w:val="both"/>
      </w:pPr>
      <w:r>
        <w:t>Thứ năm, trên hệ thật, khi khung mang được lắc ±27° quanh trục đứng, ±23° quanh trục ngang với tốc độ góc đỉnh 225 °/s, cấu hình hoàn thiện đạt e</w:t>
      </w:r>
      <w:r>
        <w:rPr>
          <w:vertAlign w:val="subscript"/>
        </w:rPr>
        <w:t>rms</w:t>
      </w:r>
      <w:r>
        <w:t xml:space="preserve"> = 0,199° (Yaw) và 0,201° (Pitch), e</w:t>
      </w:r>
      <w:r>
        <w:rPr>
          <w:vertAlign w:val="subscript"/>
        </w:rPr>
        <w:t>max</w:t>
      </w:r>
      <w:r>
        <w:t xml:space="preserve"> = 0,62° và 0,67°; sai lệch lớn nhất xuất hiện khi khung mang đổi chiều. Độ lệch chuẩn góc khi giữ tĩnh là 0,0076° / 0,0077°. Tuyến RS485 thực hiện 7 676 giao dịch mỗi trục trong 76,3 s (100,6 Hz), không có giao dịch lỗi hay quá hạn. Theo Bảng 3.16, hệ đạt các chỉ tiêu khử nhiễu, độ chính xác giữ tĩnh, vọt lố trục Yaw và tần số cập nhật.</w:t>
      </w:r>
    </w:p>
    <w:p>
      <w:pPr>
        <w:keepNext/>
        <w:spacing w:before="120" w:after="60"/>
        <w:ind w:firstLine="567"/>
        <w:jc w:val="both"/>
      </w:pPr>
      <w:r>
        <w:rPr>
          <w:b/>
        </w:rPr>
        <w:t>Hạn chế</w:t>
      </w:r>
    </w:p>
    <w:p>
      <w:pPr>
        <w:ind w:firstLine="567"/>
        <w:jc w:val="both"/>
      </w:pPr>
      <w:r>
        <w:t>Chỉ cấu hình hoàn thiện có bản ghi đo; số liệu bảy cấu hình trung gian là ước lượng bằng mô phỏng tái hiện, và mô hình chưa mô tả tương tác giữa hai trục qua kết cấu. Tuyến RS485 chưa tất định hoàn toàn: khoảng cập nhật lớn nhất đo được 16 / 14 ms, vượt chu kỳ danh định 10 ms tới 60 %, giao dịch dài nhất 8 ms vượt khe 5 ms khi luồng RS485 bị chen ngang, lúc đó trễ thực tế lớn hơn τ</w:t>
      </w:r>
      <w:r>
        <w:rPr>
          <w:vertAlign w:val="subscript"/>
        </w:rPr>
        <w:t>p</w:t>
      </w:r>
      <w:r>
        <w:t>. Độ vọt lố bậc thang trục Pitch khoảng 7,8 % (mô phỏng tái hiện), chưa đạt chỉ tiêu dưới 1 %, do K</w:t>
      </w:r>
      <w:r>
        <w:rPr>
          <w:vertAlign w:val="subscript"/>
        </w:rPr>
        <w:t>pθ</w:t>
      </w:r>
      <w:r>
        <w:t xml:space="preserve"> được chọn ưu tiên khử nhiễu. Hiệu quả của xử lý đảo chiều và chế độ dừng chưa được xác nhận bằng thực nghiệm; vùng tốc độ trên 225 °/s mới được kiểm tra bằng mô phỏng. Bộ lọc chắn dải chưa đưa vào vận hành do tần số cộng hưởng chưa được xác nhận lặp lại; trục Yaw chưa có mốc phương vị tuyệt đối do không dùng từ kế.</w:t>
      </w:r>
    </w:p>
    <w:p>
      <w:pPr>
        <w:keepNext/>
        <w:spacing w:before="120" w:after="60"/>
        <w:ind w:firstLine="567"/>
        <w:jc w:val="both"/>
      </w:pPr>
      <w:r>
        <w:rPr>
          <w:b/>
        </w:rPr>
        <w:t>Hướng phát triển</w:t>
      </w:r>
    </w:p>
    <w:p>
      <w:pPr>
        <w:ind w:firstLine="567"/>
        <w:jc w:val="both"/>
      </w:pPr>
      <w:r>
        <w:t>– Ghi đo từng cấu hình trung gian trên giá thử tạo được kích thích lặp lại và vượt 225 °/s, để kiểm chứng trực tiếp đóng góp của từng khâu và bổ sung tương tác hai trục vào mô hình.</w:t>
      </w:r>
    </w:p>
    <w:p>
      <w:pPr>
        <w:ind w:firstLine="567"/>
        <w:jc w:val="both"/>
      </w:pPr>
      <w:r>
        <w:t>– Nâng tính tất định của RS485: giảm chen ngang luồng truyền thông (DMA, ngắt kết thúc khung), khi giao dịch dài nhất dưới 3,5 ms có thể dùng khe 4 ms (124 Hz mỗi trục); về lâu dài tách bus riêng từng trục hoặc dùng CAN, kết hợp khoảng ngoại suy thích nghi theo tuổi thực của lệnh.</w:t>
      </w:r>
    </w:p>
    <w:p>
      <w:pPr>
        <w:ind w:firstLine="567"/>
        <w:jc w:val="both"/>
      </w:pPr>
      <w:r>
        <w:t>– Giảm vọt lố trục Pitch bằng lọc hoặc giới hạn tốc độ thay đổi góc đặt thay vì giảm K</w:t>
      </w:r>
      <w:r>
        <w:rPr>
          <w:vertAlign w:val="subscript"/>
        </w:rPr>
        <w:t>pθ</w:t>
      </w:r>
      <w:r>
        <w:t>; quét tần số để xác nhận cộng hưởng và đưa bộ lọc chắn dải vào vận hành.</w:t>
      </w:r>
    </w:p>
    <w:p>
      <w:pPr>
        <w:ind w:firstLine="567"/>
        <w:jc w:val="both"/>
      </w:pPr>
      <w:r>
        <w:t>– Bổ sung tham chiếu phương vị cho trục Yaw (từ kế hoặc la bàn GNSS) và nghiên cứu điều khiển trực tiếp dòng I</w:t>
      </w:r>
      <w:r>
        <w:rPr>
          <w:vertAlign w:val="subscript"/>
        </w:rPr>
        <w:t>q</w:t>
      </w:r>
      <w:r>
        <w:t xml:space="preserve"> để rút ngắn trễ của vòng tốc độ.</w:t>
      </w:r>
    </w:p>
    <w:sectPr w:rsidR="007A12FB" w:rsidRPr="009E6113" w:rsidSect="00560E47">
      <w:headerReference w:type="default" r:id="rId61"/>
      <w:footerReference w:type="default" r:id="rId62"/>
      <w:pgSz w:w="11906" w:h="16838" w:code="9"/>
      <w:pgMar w:top="1417" w:right="850" w:bottom="1133" w:left="1984" w:header="737" w:footer="5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96C9C" w14:textId="77777777" w:rsidR="004737FE" w:rsidRPr="00A82A7A" w:rsidRDefault="004737FE">
      <w:pPr>
        <w:spacing w:line="240" w:lineRule="auto"/>
        <w:rPr>
          <w:sz w:val="24"/>
          <w:szCs w:val="24"/>
        </w:rPr>
      </w:pPr>
      <w:r w:rsidRPr="00A82A7A">
        <w:rPr>
          <w:sz w:val="24"/>
          <w:szCs w:val="24"/>
        </w:rPr>
        <w:separator/>
      </w:r>
    </w:p>
    <w:p w14:paraId="07C886C6" w14:textId="77777777" w:rsidR="004737FE" w:rsidRPr="00A82A7A" w:rsidRDefault="004737FE">
      <w:pPr>
        <w:rPr>
          <w:sz w:val="24"/>
          <w:szCs w:val="24"/>
        </w:rPr>
      </w:pPr>
    </w:p>
    <w:p w14:paraId="32E71533" w14:textId="77777777" w:rsidR="004737FE" w:rsidRPr="00A82A7A" w:rsidRDefault="004737FE">
      <w:pPr>
        <w:rPr>
          <w:sz w:val="23"/>
          <w:szCs w:val="23"/>
        </w:rPr>
      </w:pPr>
    </w:p>
    <w:p w14:paraId="66251300" w14:textId="77777777" w:rsidR="004737FE" w:rsidRPr="00A82A7A" w:rsidRDefault="004737FE">
      <w:pPr>
        <w:rPr>
          <w:sz w:val="25"/>
          <w:szCs w:val="25"/>
        </w:rPr>
      </w:pPr>
    </w:p>
    <w:p w14:paraId="3756E029" w14:textId="77777777" w:rsidR="004737FE" w:rsidRPr="00A82A7A" w:rsidRDefault="004737FE">
      <w:pPr>
        <w:rPr>
          <w:sz w:val="24"/>
          <w:szCs w:val="24"/>
        </w:rPr>
      </w:pPr>
    </w:p>
    <w:p w14:paraId="1AE253B9" w14:textId="77777777" w:rsidR="004737FE" w:rsidRPr="00A82A7A" w:rsidRDefault="004737FE">
      <w:pPr>
        <w:rPr>
          <w:sz w:val="24"/>
          <w:szCs w:val="24"/>
        </w:rPr>
      </w:pPr>
    </w:p>
    <w:p w14:paraId="77B296FA" w14:textId="77777777" w:rsidR="004737FE" w:rsidRPr="00A82A7A" w:rsidRDefault="004737FE">
      <w:pPr>
        <w:rPr>
          <w:sz w:val="23"/>
          <w:szCs w:val="23"/>
        </w:rPr>
      </w:pPr>
    </w:p>
    <w:p w14:paraId="1956EC8F" w14:textId="77777777" w:rsidR="004737FE" w:rsidRDefault="004737FE"/>
    <w:p w14:paraId="36BDE79E" w14:textId="77777777" w:rsidR="004737FE" w:rsidRDefault="004737FE"/>
  </w:endnote>
  <w:endnote w:type="continuationSeparator" w:id="0">
    <w:p w14:paraId="681C2195" w14:textId="77777777" w:rsidR="004737FE" w:rsidRPr="00A82A7A" w:rsidRDefault="004737FE">
      <w:pPr>
        <w:spacing w:line="240" w:lineRule="auto"/>
        <w:rPr>
          <w:sz w:val="24"/>
          <w:szCs w:val="24"/>
        </w:rPr>
      </w:pPr>
      <w:r w:rsidRPr="00A82A7A">
        <w:rPr>
          <w:sz w:val="24"/>
          <w:szCs w:val="24"/>
        </w:rPr>
        <w:continuationSeparator/>
      </w:r>
    </w:p>
    <w:p w14:paraId="1A41524F" w14:textId="77777777" w:rsidR="004737FE" w:rsidRPr="00A82A7A" w:rsidRDefault="004737FE">
      <w:pPr>
        <w:rPr>
          <w:sz w:val="24"/>
          <w:szCs w:val="24"/>
        </w:rPr>
      </w:pPr>
    </w:p>
    <w:p w14:paraId="56FF59DE" w14:textId="77777777" w:rsidR="004737FE" w:rsidRPr="00A82A7A" w:rsidRDefault="004737FE">
      <w:pPr>
        <w:rPr>
          <w:sz w:val="23"/>
          <w:szCs w:val="23"/>
        </w:rPr>
      </w:pPr>
    </w:p>
    <w:p w14:paraId="1D278A31" w14:textId="77777777" w:rsidR="004737FE" w:rsidRPr="00A82A7A" w:rsidRDefault="004737FE">
      <w:pPr>
        <w:rPr>
          <w:sz w:val="25"/>
          <w:szCs w:val="25"/>
        </w:rPr>
      </w:pPr>
    </w:p>
    <w:p w14:paraId="10ED4CE6" w14:textId="77777777" w:rsidR="004737FE" w:rsidRPr="00A82A7A" w:rsidRDefault="004737FE">
      <w:pPr>
        <w:rPr>
          <w:sz w:val="24"/>
          <w:szCs w:val="24"/>
        </w:rPr>
      </w:pPr>
    </w:p>
    <w:p w14:paraId="7AABD7E3" w14:textId="77777777" w:rsidR="004737FE" w:rsidRPr="00A82A7A" w:rsidRDefault="004737FE">
      <w:pPr>
        <w:rPr>
          <w:sz w:val="24"/>
          <w:szCs w:val="24"/>
        </w:rPr>
      </w:pPr>
    </w:p>
    <w:p w14:paraId="2D86127B" w14:textId="77777777" w:rsidR="004737FE" w:rsidRPr="00A82A7A" w:rsidRDefault="004737FE">
      <w:pPr>
        <w:rPr>
          <w:sz w:val="23"/>
          <w:szCs w:val="23"/>
        </w:rPr>
      </w:pPr>
    </w:p>
    <w:p w14:paraId="0B7FCBA2" w14:textId="77777777" w:rsidR="004737FE" w:rsidRDefault="004737FE"/>
    <w:p w14:paraId="40B3BC40" w14:textId="77777777" w:rsidR="004737FE" w:rsidRDefault="00473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74D1A" w14:textId="30BE14B6" w:rsidR="00D261DC" w:rsidRDefault="00D261DC" w:rsidP="00D261D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DF22C" w14:textId="70023729" w:rsidR="00C20E2D" w:rsidRDefault="00E83A3B">
    <w: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AC9F8" w14:textId="77777777" w:rsidR="004737FE" w:rsidRPr="00A82A7A" w:rsidRDefault="004737FE">
      <w:pPr>
        <w:spacing w:line="240" w:lineRule="auto"/>
        <w:rPr>
          <w:sz w:val="24"/>
          <w:szCs w:val="24"/>
        </w:rPr>
      </w:pPr>
      <w:r w:rsidRPr="00A82A7A">
        <w:rPr>
          <w:sz w:val="24"/>
          <w:szCs w:val="24"/>
        </w:rPr>
        <w:separator/>
      </w:r>
    </w:p>
    <w:p w14:paraId="53730988" w14:textId="77777777" w:rsidR="004737FE" w:rsidRPr="00A82A7A" w:rsidRDefault="004737FE">
      <w:pPr>
        <w:rPr>
          <w:sz w:val="24"/>
          <w:szCs w:val="24"/>
        </w:rPr>
      </w:pPr>
    </w:p>
    <w:p w14:paraId="7F418975" w14:textId="77777777" w:rsidR="004737FE" w:rsidRPr="00A82A7A" w:rsidRDefault="004737FE">
      <w:pPr>
        <w:rPr>
          <w:sz w:val="23"/>
          <w:szCs w:val="23"/>
        </w:rPr>
      </w:pPr>
    </w:p>
    <w:p w14:paraId="104352A8" w14:textId="77777777" w:rsidR="004737FE" w:rsidRPr="00A82A7A" w:rsidRDefault="004737FE">
      <w:pPr>
        <w:rPr>
          <w:sz w:val="25"/>
          <w:szCs w:val="25"/>
        </w:rPr>
      </w:pPr>
    </w:p>
    <w:p w14:paraId="01C6A1F8" w14:textId="77777777" w:rsidR="004737FE" w:rsidRPr="00A82A7A" w:rsidRDefault="004737FE">
      <w:pPr>
        <w:rPr>
          <w:sz w:val="24"/>
          <w:szCs w:val="24"/>
        </w:rPr>
      </w:pPr>
    </w:p>
    <w:p w14:paraId="3C405DA4" w14:textId="77777777" w:rsidR="004737FE" w:rsidRPr="00A82A7A" w:rsidRDefault="004737FE">
      <w:pPr>
        <w:rPr>
          <w:sz w:val="24"/>
          <w:szCs w:val="24"/>
        </w:rPr>
      </w:pPr>
    </w:p>
    <w:p w14:paraId="0C553F6A" w14:textId="77777777" w:rsidR="004737FE" w:rsidRPr="00A82A7A" w:rsidRDefault="004737FE">
      <w:pPr>
        <w:rPr>
          <w:sz w:val="23"/>
          <w:szCs w:val="23"/>
        </w:rPr>
      </w:pPr>
    </w:p>
    <w:p w14:paraId="3D6E8007" w14:textId="77777777" w:rsidR="004737FE" w:rsidRDefault="004737FE"/>
    <w:p w14:paraId="53326110" w14:textId="77777777" w:rsidR="004737FE" w:rsidRDefault="004737FE"/>
  </w:footnote>
  <w:footnote w:type="continuationSeparator" w:id="0">
    <w:p w14:paraId="1593EB96" w14:textId="77777777" w:rsidR="004737FE" w:rsidRPr="00A82A7A" w:rsidRDefault="004737FE">
      <w:pPr>
        <w:spacing w:line="240" w:lineRule="auto"/>
        <w:rPr>
          <w:sz w:val="24"/>
          <w:szCs w:val="24"/>
        </w:rPr>
      </w:pPr>
      <w:r w:rsidRPr="00A82A7A">
        <w:rPr>
          <w:sz w:val="24"/>
          <w:szCs w:val="24"/>
        </w:rPr>
        <w:continuationSeparator/>
      </w:r>
    </w:p>
    <w:p w14:paraId="66C18D1E" w14:textId="77777777" w:rsidR="004737FE" w:rsidRPr="00A82A7A" w:rsidRDefault="004737FE">
      <w:pPr>
        <w:rPr>
          <w:sz w:val="24"/>
          <w:szCs w:val="24"/>
        </w:rPr>
      </w:pPr>
    </w:p>
    <w:p w14:paraId="2A4F9782" w14:textId="77777777" w:rsidR="004737FE" w:rsidRPr="00A82A7A" w:rsidRDefault="004737FE">
      <w:pPr>
        <w:rPr>
          <w:sz w:val="23"/>
          <w:szCs w:val="23"/>
        </w:rPr>
      </w:pPr>
    </w:p>
    <w:p w14:paraId="4A742760" w14:textId="77777777" w:rsidR="004737FE" w:rsidRPr="00A82A7A" w:rsidRDefault="004737FE">
      <w:pPr>
        <w:rPr>
          <w:sz w:val="25"/>
          <w:szCs w:val="25"/>
        </w:rPr>
      </w:pPr>
    </w:p>
    <w:p w14:paraId="65175CD9" w14:textId="77777777" w:rsidR="004737FE" w:rsidRPr="00A82A7A" w:rsidRDefault="004737FE">
      <w:pPr>
        <w:rPr>
          <w:sz w:val="24"/>
          <w:szCs w:val="24"/>
        </w:rPr>
      </w:pPr>
    </w:p>
    <w:p w14:paraId="4C51DBE7" w14:textId="77777777" w:rsidR="004737FE" w:rsidRPr="00A82A7A" w:rsidRDefault="004737FE">
      <w:pPr>
        <w:rPr>
          <w:sz w:val="24"/>
          <w:szCs w:val="24"/>
        </w:rPr>
      </w:pPr>
    </w:p>
    <w:p w14:paraId="7B6E1C68" w14:textId="77777777" w:rsidR="004737FE" w:rsidRPr="00A82A7A" w:rsidRDefault="004737FE">
      <w:pPr>
        <w:rPr>
          <w:sz w:val="23"/>
          <w:szCs w:val="23"/>
        </w:rPr>
      </w:pPr>
    </w:p>
    <w:p w14:paraId="4A44CCC6" w14:textId="77777777" w:rsidR="004737FE" w:rsidRDefault="004737FE"/>
    <w:p w14:paraId="4C709FAC" w14:textId="77777777" w:rsidR="004737FE" w:rsidRDefault="004737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F1497" w14:textId="77777777" w:rsidR="00C20E2D" w:rsidRDefault="00444DA1">
    <w:pPr>
      <w:jc w:val="center"/>
    </w:pP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3E66"/>
    <w:multiLevelType w:val="hybridMultilevel"/>
    <w:tmpl w:val="5EC877D4"/>
    <w:lvl w:ilvl="0" w:tplc="55CE4EB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74346AD"/>
    <w:multiLevelType w:val="hybridMultilevel"/>
    <w:tmpl w:val="3AC4D9C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FFF6B1E"/>
    <w:multiLevelType w:val="hybridMultilevel"/>
    <w:tmpl w:val="50A08480"/>
    <w:lvl w:ilvl="0" w:tplc="7BE800F6">
      <w:start w:val="1"/>
      <w:numFmt w:val="decimal"/>
      <w:lvlText w:val="[%1]"/>
      <w:lvlJc w:val="left"/>
      <w:pPr>
        <w:ind w:left="720" w:hanging="360"/>
      </w:pPr>
      <w:rPr>
        <w:rFonts w:ascii="[1]" w:hAnsi="[1]"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067EA"/>
    <w:multiLevelType w:val="hybridMultilevel"/>
    <w:tmpl w:val="ED2E9020"/>
    <w:lvl w:ilvl="0" w:tplc="C67E7D8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6DE47D2"/>
    <w:multiLevelType w:val="hybridMultilevel"/>
    <w:tmpl w:val="119249DA"/>
    <w:lvl w:ilvl="0" w:tplc="8DBAC29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lvlOverride w:ilvl="0">
      <w:startOverride w:val="1"/>
    </w:lvlOverride>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12FB"/>
    <w:rsid w:val="00001B9A"/>
    <w:rsid w:val="00004541"/>
    <w:rsid w:val="000062FC"/>
    <w:rsid w:val="000066F0"/>
    <w:rsid w:val="00006FF5"/>
    <w:rsid w:val="00010E23"/>
    <w:rsid w:val="000128D3"/>
    <w:rsid w:val="00013419"/>
    <w:rsid w:val="00020597"/>
    <w:rsid w:val="00024147"/>
    <w:rsid w:val="00025AF7"/>
    <w:rsid w:val="000273FF"/>
    <w:rsid w:val="00032915"/>
    <w:rsid w:val="00032A85"/>
    <w:rsid w:val="00042CA7"/>
    <w:rsid w:val="0004301D"/>
    <w:rsid w:val="00045123"/>
    <w:rsid w:val="000501C1"/>
    <w:rsid w:val="00050DD1"/>
    <w:rsid w:val="000536C7"/>
    <w:rsid w:val="000568F4"/>
    <w:rsid w:val="00056E0F"/>
    <w:rsid w:val="0006009C"/>
    <w:rsid w:val="00062790"/>
    <w:rsid w:val="00064A0F"/>
    <w:rsid w:val="000655E9"/>
    <w:rsid w:val="00065FE6"/>
    <w:rsid w:val="00070FD0"/>
    <w:rsid w:val="000732BD"/>
    <w:rsid w:val="00075F31"/>
    <w:rsid w:val="000779D2"/>
    <w:rsid w:val="000802F4"/>
    <w:rsid w:val="00087B9A"/>
    <w:rsid w:val="000A00D0"/>
    <w:rsid w:val="000A062F"/>
    <w:rsid w:val="000A3AF9"/>
    <w:rsid w:val="000A5833"/>
    <w:rsid w:val="000B68F6"/>
    <w:rsid w:val="000C231D"/>
    <w:rsid w:val="000D1DD9"/>
    <w:rsid w:val="000E11C1"/>
    <w:rsid w:val="000E25B6"/>
    <w:rsid w:val="000E4D47"/>
    <w:rsid w:val="000E601A"/>
    <w:rsid w:val="000E65FC"/>
    <w:rsid w:val="000E754C"/>
    <w:rsid w:val="000F5456"/>
    <w:rsid w:val="000F6D4B"/>
    <w:rsid w:val="00102330"/>
    <w:rsid w:val="00105138"/>
    <w:rsid w:val="0011073A"/>
    <w:rsid w:val="0011288F"/>
    <w:rsid w:val="001130AD"/>
    <w:rsid w:val="0011365F"/>
    <w:rsid w:val="00115ACB"/>
    <w:rsid w:val="00117402"/>
    <w:rsid w:val="0012308E"/>
    <w:rsid w:val="00130E28"/>
    <w:rsid w:val="00137B7D"/>
    <w:rsid w:val="00140818"/>
    <w:rsid w:val="001411A1"/>
    <w:rsid w:val="001417EF"/>
    <w:rsid w:val="00142E2F"/>
    <w:rsid w:val="001463A3"/>
    <w:rsid w:val="00151654"/>
    <w:rsid w:val="001623CE"/>
    <w:rsid w:val="001660B8"/>
    <w:rsid w:val="001671E2"/>
    <w:rsid w:val="001676EB"/>
    <w:rsid w:val="001859E4"/>
    <w:rsid w:val="0019157D"/>
    <w:rsid w:val="00191C6C"/>
    <w:rsid w:val="001967F8"/>
    <w:rsid w:val="001970E1"/>
    <w:rsid w:val="001A0CC8"/>
    <w:rsid w:val="001B0714"/>
    <w:rsid w:val="001B22E1"/>
    <w:rsid w:val="001B56AB"/>
    <w:rsid w:val="001B79D6"/>
    <w:rsid w:val="001C07E7"/>
    <w:rsid w:val="001C0C98"/>
    <w:rsid w:val="001C1D5B"/>
    <w:rsid w:val="001C4568"/>
    <w:rsid w:val="001C5E62"/>
    <w:rsid w:val="001D4EDA"/>
    <w:rsid w:val="001E4931"/>
    <w:rsid w:val="001E6877"/>
    <w:rsid w:val="001E7F7B"/>
    <w:rsid w:val="001F1CEC"/>
    <w:rsid w:val="001F435E"/>
    <w:rsid w:val="001F5BCA"/>
    <w:rsid w:val="001F661B"/>
    <w:rsid w:val="001F6A55"/>
    <w:rsid w:val="00207618"/>
    <w:rsid w:val="00212845"/>
    <w:rsid w:val="00215C7F"/>
    <w:rsid w:val="00217E44"/>
    <w:rsid w:val="00227E5D"/>
    <w:rsid w:val="00230BBF"/>
    <w:rsid w:val="0023239F"/>
    <w:rsid w:val="002349BE"/>
    <w:rsid w:val="00243949"/>
    <w:rsid w:val="002535F1"/>
    <w:rsid w:val="002620B2"/>
    <w:rsid w:val="00263E85"/>
    <w:rsid w:val="00264D5B"/>
    <w:rsid w:val="00282789"/>
    <w:rsid w:val="0028673A"/>
    <w:rsid w:val="00291ED8"/>
    <w:rsid w:val="00292A50"/>
    <w:rsid w:val="002A7FBE"/>
    <w:rsid w:val="002B03F6"/>
    <w:rsid w:val="002B1172"/>
    <w:rsid w:val="002B3B5F"/>
    <w:rsid w:val="002B571D"/>
    <w:rsid w:val="002C1307"/>
    <w:rsid w:val="002C34EE"/>
    <w:rsid w:val="002C57B1"/>
    <w:rsid w:val="002C6B36"/>
    <w:rsid w:val="002D0D12"/>
    <w:rsid w:val="002D3B9F"/>
    <w:rsid w:val="002D5850"/>
    <w:rsid w:val="002E1FEF"/>
    <w:rsid w:val="002E4DC6"/>
    <w:rsid w:val="002F0727"/>
    <w:rsid w:val="002F2A29"/>
    <w:rsid w:val="002F4A4A"/>
    <w:rsid w:val="002F58A3"/>
    <w:rsid w:val="00300356"/>
    <w:rsid w:val="00302A92"/>
    <w:rsid w:val="003050B5"/>
    <w:rsid w:val="003147B6"/>
    <w:rsid w:val="003204C1"/>
    <w:rsid w:val="00320FD5"/>
    <w:rsid w:val="0032183F"/>
    <w:rsid w:val="00326F80"/>
    <w:rsid w:val="00327BBE"/>
    <w:rsid w:val="003371FF"/>
    <w:rsid w:val="003417BD"/>
    <w:rsid w:val="00345897"/>
    <w:rsid w:val="003514C6"/>
    <w:rsid w:val="00354C1B"/>
    <w:rsid w:val="00356AC8"/>
    <w:rsid w:val="00362196"/>
    <w:rsid w:val="0036299E"/>
    <w:rsid w:val="00364331"/>
    <w:rsid w:val="00367D33"/>
    <w:rsid w:val="00376310"/>
    <w:rsid w:val="00381AD9"/>
    <w:rsid w:val="003945CF"/>
    <w:rsid w:val="00396BBD"/>
    <w:rsid w:val="003A17B0"/>
    <w:rsid w:val="003A5B07"/>
    <w:rsid w:val="003B1BCA"/>
    <w:rsid w:val="003B3DB0"/>
    <w:rsid w:val="003B5F30"/>
    <w:rsid w:val="003B7280"/>
    <w:rsid w:val="003B7FC9"/>
    <w:rsid w:val="003C33CB"/>
    <w:rsid w:val="003C4611"/>
    <w:rsid w:val="003C479F"/>
    <w:rsid w:val="003C5573"/>
    <w:rsid w:val="003D086B"/>
    <w:rsid w:val="003D384F"/>
    <w:rsid w:val="003D3CCA"/>
    <w:rsid w:val="003E0DEA"/>
    <w:rsid w:val="003E2114"/>
    <w:rsid w:val="003E39D7"/>
    <w:rsid w:val="003E53A4"/>
    <w:rsid w:val="003E5BAA"/>
    <w:rsid w:val="003E73E6"/>
    <w:rsid w:val="003F0AE9"/>
    <w:rsid w:val="003F1E8E"/>
    <w:rsid w:val="0040020F"/>
    <w:rsid w:val="00404A3F"/>
    <w:rsid w:val="00407B37"/>
    <w:rsid w:val="004168BC"/>
    <w:rsid w:val="00417AC4"/>
    <w:rsid w:val="00422D52"/>
    <w:rsid w:val="004251B6"/>
    <w:rsid w:val="00432E09"/>
    <w:rsid w:val="00436E90"/>
    <w:rsid w:val="0044042E"/>
    <w:rsid w:val="00440C91"/>
    <w:rsid w:val="00441412"/>
    <w:rsid w:val="00444DA1"/>
    <w:rsid w:val="00447AC9"/>
    <w:rsid w:val="00451EE9"/>
    <w:rsid w:val="00454C45"/>
    <w:rsid w:val="00457D0F"/>
    <w:rsid w:val="004664E8"/>
    <w:rsid w:val="0046738D"/>
    <w:rsid w:val="004725FE"/>
    <w:rsid w:val="0047274D"/>
    <w:rsid w:val="004737FE"/>
    <w:rsid w:val="00480A51"/>
    <w:rsid w:val="004820BA"/>
    <w:rsid w:val="00485579"/>
    <w:rsid w:val="00486422"/>
    <w:rsid w:val="004918C5"/>
    <w:rsid w:val="0049358D"/>
    <w:rsid w:val="00493DDB"/>
    <w:rsid w:val="0049443B"/>
    <w:rsid w:val="004965C0"/>
    <w:rsid w:val="004A7022"/>
    <w:rsid w:val="004A7067"/>
    <w:rsid w:val="004A72E7"/>
    <w:rsid w:val="004A73BE"/>
    <w:rsid w:val="004B57DF"/>
    <w:rsid w:val="004B6328"/>
    <w:rsid w:val="004C6A60"/>
    <w:rsid w:val="004D3238"/>
    <w:rsid w:val="004D33D8"/>
    <w:rsid w:val="004E1F68"/>
    <w:rsid w:val="004E2671"/>
    <w:rsid w:val="004E2A5F"/>
    <w:rsid w:val="004E30DB"/>
    <w:rsid w:val="004E4B56"/>
    <w:rsid w:val="004E6A0E"/>
    <w:rsid w:val="004E71D0"/>
    <w:rsid w:val="004E7E6E"/>
    <w:rsid w:val="004F1EB7"/>
    <w:rsid w:val="004F3D42"/>
    <w:rsid w:val="004F5858"/>
    <w:rsid w:val="005020D8"/>
    <w:rsid w:val="00502B1A"/>
    <w:rsid w:val="005056B5"/>
    <w:rsid w:val="00505D44"/>
    <w:rsid w:val="005229B5"/>
    <w:rsid w:val="00525A85"/>
    <w:rsid w:val="00534FBA"/>
    <w:rsid w:val="00535AB5"/>
    <w:rsid w:val="00535B4D"/>
    <w:rsid w:val="0054310D"/>
    <w:rsid w:val="0054404C"/>
    <w:rsid w:val="0056038E"/>
    <w:rsid w:val="00560E47"/>
    <w:rsid w:val="00560EC1"/>
    <w:rsid w:val="0057482C"/>
    <w:rsid w:val="0058049B"/>
    <w:rsid w:val="00580AAF"/>
    <w:rsid w:val="005827DF"/>
    <w:rsid w:val="005865AA"/>
    <w:rsid w:val="00591210"/>
    <w:rsid w:val="0059142B"/>
    <w:rsid w:val="00592EA7"/>
    <w:rsid w:val="005968BA"/>
    <w:rsid w:val="00596A47"/>
    <w:rsid w:val="005A47B1"/>
    <w:rsid w:val="005A7100"/>
    <w:rsid w:val="005B05E6"/>
    <w:rsid w:val="005B07F5"/>
    <w:rsid w:val="005B2D05"/>
    <w:rsid w:val="005C5E1D"/>
    <w:rsid w:val="005D7978"/>
    <w:rsid w:val="005E5036"/>
    <w:rsid w:val="005E6626"/>
    <w:rsid w:val="005F07F7"/>
    <w:rsid w:val="005F63D1"/>
    <w:rsid w:val="00601BFE"/>
    <w:rsid w:val="00603B13"/>
    <w:rsid w:val="00605650"/>
    <w:rsid w:val="00605767"/>
    <w:rsid w:val="006066E6"/>
    <w:rsid w:val="00613405"/>
    <w:rsid w:val="00614543"/>
    <w:rsid w:val="00615D6D"/>
    <w:rsid w:val="00620988"/>
    <w:rsid w:val="00623C59"/>
    <w:rsid w:val="00623FE6"/>
    <w:rsid w:val="00624FE6"/>
    <w:rsid w:val="0062565A"/>
    <w:rsid w:val="006369AF"/>
    <w:rsid w:val="00636B74"/>
    <w:rsid w:val="00636D87"/>
    <w:rsid w:val="00637E70"/>
    <w:rsid w:val="00642EA1"/>
    <w:rsid w:val="00643161"/>
    <w:rsid w:val="006518EE"/>
    <w:rsid w:val="00652549"/>
    <w:rsid w:val="00656943"/>
    <w:rsid w:val="006657C3"/>
    <w:rsid w:val="00667223"/>
    <w:rsid w:val="00672344"/>
    <w:rsid w:val="006726CA"/>
    <w:rsid w:val="00674645"/>
    <w:rsid w:val="00676305"/>
    <w:rsid w:val="00676574"/>
    <w:rsid w:val="006817EB"/>
    <w:rsid w:val="0068491C"/>
    <w:rsid w:val="00687E28"/>
    <w:rsid w:val="006912C2"/>
    <w:rsid w:val="006B2A1E"/>
    <w:rsid w:val="006B3B13"/>
    <w:rsid w:val="006B44BA"/>
    <w:rsid w:val="006B4558"/>
    <w:rsid w:val="006B7FB3"/>
    <w:rsid w:val="006C3A99"/>
    <w:rsid w:val="006D2F33"/>
    <w:rsid w:val="006D2FBF"/>
    <w:rsid w:val="006D3BC7"/>
    <w:rsid w:val="006D42ED"/>
    <w:rsid w:val="006D7A77"/>
    <w:rsid w:val="006D7C2F"/>
    <w:rsid w:val="006E4E50"/>
    <w:rsid w:val="006F21FF"/>
    <w:rsid w:val="006F6ECC"/>
    <w:rsid w:val="00702337"/>
    <w:rsid w:val="00707631"/>
    <w:rsid w:val="007117EE"/>
    <w:rsid w:val="00712982"/>
    <w:rsid w:val="00712CC8"/>
    <w:rsid w:val="007142EC"/>
    <w:rsid w:val="007154B3"/>
    <w:rsid w:val="00717C41"/>
    <w:rsid w:val="00722391"/>
    <w:rsid w:val="00730248"/>
    <w:rsid w:val="007309F4"/>
    <w:rsid w:val="00730D11"/>
    <w:rsid w:val="00732775"/>
    <w:rsid w:val="00737EE9"/>
    <w:rsid w:val="00741D96"/>
    <w:rsid w:val="007501CF"/>
    <w:rsid w:val="00750D3A"/>
    <w:rsid w:val="007528C5"/>
    <w:rsid w:val="00753B50"/>
    <w:rsid w:val="007545FC"/>
    <w:rsid w:val="00755F83"/>
    <w:rsid w:val="007611AA"/>
    <w:rsid w:val="007665F4"/>
    <w:rsid w:val="00770229"/>
    <w:rsid w:val="00770ADC"/>
    <w:rsid w:val="00770CD3"/>
    <w:rsid w:val="0077204D"/>
    <w:rsid w:val="007756CC"/>
    <w:rsid w:val="00783685"/>
    <w:rsid w:val="00784AF4"/>
    <w:rsid w:val="00785776"/>
    <w:rsid w:val="0078640B"/>
    <w:rsid w:val="007904C9"/>
    <w:rsid w:val="00793768"/>
    <w:rsid w:val="007A12FB"/>
    <w:rsid w:val="007A2D86"/>
    <w:rsid w:val="007A2DE1"/>
    <w:rsid w:val="007A79C2"/>
    <w:rsid w:val="007A7B81"/>
    <w:rsid w:val="007B15D6"/>
    <w:rsid w:val="007B23B8"/>
    <w:rsid w:val="007C163A"/>
    <w:rsid w:val="007C217F"/>
    <w:rsid w:val="007C51A1"/>
    <w:rsid w:val="007D712B"/>
    <w:rsid w:val="007E13A1"/>
    <w:rsid w:val="007E4E7C"/>
    <w:rsid w:val="007F1754"/>
    <w:rsid w:val="007F7D44"/>
    <w:rsid w:val="00801DC6"/>
    <w:rsid w:val="008038D2"/>
    <w:rsid w:val="0081386B"/>
    <w:rsid w:val="0081487E"/>
    <w:rsid w:val="00822500"/>
    <w:rsid w:val="00825915"/>
    <w:rsid w:val="0083042D"/>
    <w:rsid w:val="00842C5C"/>
    <w:rsid w:val="0084351E"/>
    <w:rsid w:val="00843BB4"/>
    <w:rsid w:val="00844E21"/>
    <w:rsid w:val="00845F68"/>
    <w:rsid w:val="008475DF"/>
    <w:rsid w:val="00850B3B"/>
    <w:rsid w:val="00851737"/>
    <w:rsid w:val="008537AE"/>
    <w:rsid w:val="00855F6D"/>
    <w:rsid w:val="00856191"/>
    <w:rsid w:val="00860D64"/>
    <w:rsid w:val="0086169D"/>
    <w:rsid w:val="0086344F"/>
    <w:rsid w:val="00863B77"/>
    <w:rsid w:val="00863E2A"/>
    <w:rsid w:val="00863E82"/>
    <w:rsid w:val="00864DA7"/>
    <w:rsid w:val="00864E5E"/>
    <w:rsid w:val="008762DF"/>
    <w:rsid w:val="00880393"/>
    <w:rsid w:val="00886F73"/>
    <w:rsid w:val="0089022D"/>
    <w:rsid w:val="008A0D36"/>
    <w:rsid w:val="008A1985"/>
    <w:rsid w:val="008A3A55"/>
    <w:rsid w:val="008A6011"/>
    <w:rsid w:val="008B0931"/>
    <w:rsid w:val="008B0D8F"/>
    <w:rsid w:val="008B22A4"/>
    <w:rsid w:val="008B5B37"/>
    <w:rsid w:val="008C0F4A"/>
    <w:rsid w:val="008C4AE1"/>
    <w:rsid w:val="008C4D90"/>
    <w:rsid w:val="008C4ECC"/>
    <w:rsid w:val="008C7AC3"/>
    <w:rsid w:val="008D42AC"/>
    <w:rsid w:val="008D6820"/>
    <w:rsid w:val="008E1C08"/>
    <w:rsid w:val="008E71C4"/>
    <w:rsid w:val="008F01B2"/>
    <w:rsid w:val="008F3C88"/>
    <w:rsid w:val="008F5CBD"/>
    <w:rsid w:val="00905300"/>
    <w:rsid w:val="009118EC"/>
    <w:rsid w:val="00914FA5"/>
    <w:rsid w:val="009150C6"/>
    <w:rsid w:val="0091772A"/>
    <w:rsid w:val="009223B7"/>
    <w:rsid w:val="00931536"/>
    <w:rsid w:val="00932B92"/>
    <w:rsid w:val="00933ED0"/>
    <w:rsid w:val="00934DC9"/>
    <w:rsid w:val="009369BE"/>
    <w:rsid w:val="00940B6C"/>
    <w:rsid w:val="00940BDB"/>
    <w:rsid w:val="00943C6A"/>
    <w:rsid w:val="00944FBC"/>
    <w:rsid w:val="00946C77"/>
    <w:rsid w:val="00947D6C"/>
    <w:rsid w:val="00947DC6"/>
    <w:rsid w:val="009506B8"/>
    <w:rsid w:val="00954F16"/>
    <w:rsid w:val="009576C2"/>
    <w:rsid w:val="0096535D"/>
    <w:rsid w:val="00971D08"/>
    <w:rsid w:val="00972EB0"/>
    <w:rsid w:val="00973CF7"/>
    <w:rsid w:val="00975F29"/>
    <w:rsid w:val="00977D11"/>
    <w:rsid w:val="0098007B"/>
    <w:rsid w:val="0098147F"/>
    <w:rsid w:val="009822AC"/>
    <w:rsid w:val="009827B8"/>
    <w:rsid w:val="00982C21"/>
    <w:rsid w:val="00983024"/>
    <w:rsid w:val="00983FAA"/>
    <w:rsid w:val="009852FC"/>
    <w:rsid w:val="009864D6"/>
    <w:rsid w:val="00986861"/>
    <w:rsid w:val="009942A4"/>
    <w:rsid w:val="00995832"/>
    <w:rsid w:val="00995985"/>
    <w:rsid w:val="009A5512"/>
    <w:rsid w:val="009A635C"/>
    <w:rsid w:val="009C1ECF"/>
    <w:rsid w:val="009C47EF"/>
    <w:rsid w:val="009D26B9"/>
    <w:rsid w:val="009D5B4F"/>
    <w:rsid w:val="009E165F"/>
    <w:rsid w:val="009E6113"/>
    <w:rsid w:val="00A02C66"/>
    <w:rsid w:val="00A10991"/>
    <w:rsid w:val="00A116C6"/>
    <w:rsid w:val="00A128D1"/>
    <w:rsid w:val="00A1347F"/>
    <w:rsid w:val="00A1632C"/>
    <w:rsid w:val="00A24BB8"/>
    <w:rsid w:val="00A37352"/>
    <w:rsid w:val="00A41154"/>
    <w:rsid w:val="00A44C25"/>
    <w:rsid w:val="00A50E69"/>
    <w:rsid w:val="00A653AD"/>
    <w:rsid w:val="00A7327F"/>
    <w:rsid w:val="00A7602A"/>
    <w:rsid w:val="00A76630"/>
    <w:rsid w:val="00A76C18"/>
    <w:rsid w:val="00A82A7A"/>
    <w:rsid w:val="00A85970"/>
    <w:rsid w:val="00A94041"/>
    <w:rsid w:val="00A949E5"/>
    <w:rsid w:val="00A957ED"/>
    <w:rsid w:val="00AA2436"/>
    <w:rsid w:val="00AA273F"/>
    <w:rsid w:val="00AB4100"/>
    <w:rsid w:val="00AB5EE6"/>
    <w:rsid w:val="00AB684F"/>
    <w:rsid w:val="00AC1AC4"/>
    <w:rsid w:val="00AC5CB0"/>
    <w:rsid w:val="00AD149B"/>
    <w:rsid w:val="00AD4F65"/>
    <w:rsid w:val="00AE1D40"/>
    <w:rsid w:val="00AE71EF"/>
    <w:rsid w:val="00AF215A"/>
    <w:rsid w:val="00AF3266"/>
    <w:rsid w:val="00B0081B"/>
    <w:rsid w:val="00B0143A"/>
    <w:rsid w:val="00B06A29"/>
    <w:rsid w:val="00B120C6"/>
    <w:rsid w:val="00B13B91"/>
    <w:rsid w:val="00B1406E"/>
    <w:rsid w:val="00B14E44"/>
    <w:rsid w:val="00B1647E"/>
    <w:rsid w:val="00B17CB5"/>
    <w:rsid w:val="00B22D20"/>
    <w:rsid w:val="00B32ABC"/>
    <w:rsid w:val="00B34C24"/>
    <w:rsid w:val="00B41973"/>
    <w:rsid w:val="00B440C5"/>
    <w:rsid w:val="00B45864"/>
    <w:rsid w:val="00B46E0D"/>
    <w:rsid w:val="00B51A1A"/>
    <w:rsid w:val="00B533D6"/>
    <w:rsid w:val="00B54181"/>
    <w:rsid w:val="00B57E5D"/>
    <w:rsid w:val="00B607D5"/>
    <w:rsid w:val="00B62879"/>
    <w:rsid w:val="00B633C6"/>
    <w:rsid w:val="00B651AB"/>
    <w:rsid w:val="00B67CFA"/>
    <w:rsid w:val="00B707DA"/>
    <w:rsid w:val="00B70C8D"/>
    <w:rsid w:val="00B71438"/>
    <w:rsid w:val="00B77E66"/>
    <w:rsid w:val="00B8011B"/>
    <w:rsid w:val="00B81F9B"/>
    <w:rsid w:val="00B86B7D"/>
    <w:rsid w:val="00B93505"/>
    <w:rsid w:val="00B93C28"/>
    <w:rsid w:val="00B975F2"/>
    <w:rsid w:val="00B97906"/>
    <w:rsid w:val="00B9792B"/>
    <w:rsid w:val="00BA12D8"/>
    <w:rsid w:val="00BA1D84"/>
    <w:rsid w:val="00BB299A"/>
    <w:rsid w:val="00BC228C"/>
    <w:rsid w:val="00BC6CEE"/>
    <w:rsid w:val="00BC773A"/>
    <w:rsid w:val="00BD5D2C"/>
    <w:rsid w:val="00BE04C4"/>
    <w:rsid w:val="00BE3883"/>
    <w:rsid w:val="00BE6875"/>
    <w:rsid w:val="00BF27E0"/>
    <w:rsid w:val="00BF4CFE"/>
    <w:rsid w:val="00C00E81"/>
    <w:rsid w:val="00C01D1D"/>
    <w:rsid w:val="00C05B06"/>
    <w:rsid w:val="00C109F0"/>
    <w:rsid w:val="00C10EEF"/>
    <w:rsid w:val="00C129AC"/>
    <w:rsid w:val="00C17E46"/>
    <w:rsid w:val="00C20E2D"/>
    <w:rsid w:val="00C222F7"/>
    <w:rsid w:val="00C24145"/>
    <w:rsid w:val="00C24705"/>
    <w:rsid w:val="00C252B2"/>
    <w:rsid w:val="00C25BCC"/>
    <w:rsid w:val="00C33E2F"/>
    <w:rsid w:val="00C368F1"/>
    <w:rsid w:val="00C36F35"/>
    <w:rsid w:val="00C445A8"/>
    <w:rsid w:val="00C46D25"/>
    <w:rsid w:val="00C47202"/>
    <w:rsid w:val="00C50F97"/>
    <w:rsid w:val="00C51440"/>
    <w:rsid w:val="00C51B76"/>
    <w:rsid w:val="00C6087F"/>
    <w:rsid w:val="00C67BA2"/>
    <w:rsid w:val="00C70F65"/>
    <w:rsid w:val="00C75DFD"/>
    <w:rsid w:val="00C81B9E"/>
    <w:rsid w:val="00C8495D"/>
    <w:rsid w:val="00C90D5C"/>
    <w:rsid w:val="00C91FCB"/>
    <w:rsid w:val="00C964A7"/>
    <w:rsid w:val="00CA010D"/>
    <w:rsid w:val="00CA195D"/>
    <w:rsid w:val="00CA3E26"/>
    <w:rsid w:val="00CA49A3"/>
    <w:rsid w:val="00CA5C5E"/>
    <w:rsid w:val="00CB4336"/>
    <w:rsid w:val="00CB7E25"/>
    <w:rsid w:val="00CC1249"/>
    <w:rsid w:val="00CC4E6A"/>
    <w:rsid w:val="00CC7972"/>
    <w:rsid w:val="00CD0420"/>
    <w:rsid w:val="00CE0019"/>
    <w:rsid w:val="00CE424B"/>
    <w:rsid w:val="00CE4D8D"/>
    <w:rsid w:val="00CE747C"/>
    <w:rsid w:val="00CF0F1E"/>
    <w:rsid w:val="00CF6C96"/>
    <w:rsid w:val="00D02DF6"/>
    <w:rsid w:val="00D063A4"/>
    <w:rsid w:val="00D0693A"/>
    <w:rsid w:val="00D20645"/>
    <w:rsid w:val="00D22E66"/>
    <w:rsid w:val="00D243B0"/>
    <w:rsid w:val="00D25AF6"/>
    <w:rsid w:val="00D261DC"/>
    <w:rsid w:val="00D31E10"/>
    <w:rsid w:val="00D34365"/>
    <w:rsid w:val="00D361D3"/>
    <w:rsid w:val="00D46C49"/>
    <w:rsid w:val="00D46E67"/>
    <w:rsid w:val="00D545F1"/>
    <w:rsid w:val="00D5509F"/>
    <w:rsid w:val="00D566C6"/>
    <w:rsid w:val="00D575DE"/>
    <w:rsid w:val="00D60738"/>
    <w:rsid w:val="00D60773"/>
    <w:rsid w:val="00D63110"/>
    <w:rsid w:val="00D631D5"/>
    <w:rsid w:val="00D64B1F"/>
    <w:rsid w:val="00D64C15"/>
    <w:rsid w:val="00D66CDC"/>
    <w:rsid w:val="00D67BA7"/>
    <w:rsid w:val="00D71963"/>
    <w:rsid w:val="00D7214A"/>
    <w:rsid w:val="00D81F14"/>
    <w:rsid w:val="00D846B9"/>
    <w:rsid w:val="00D91EB3"/>
    <w:rsid w:val="00D92729"/>
    <w:rsid w:val="00D93006"/>
    <w:rsid w:val="00D97A5F"/>
    <w:rsid w:val="00DA07D0"/>
    <w:rsid w:val="00DA2A96"/>
    <w:rsid w:val="00DA5665"/>
    <w:rsid w:val="00DA56DF"/>
    <w:rsid w:val="00DA5E68"/>
    <w:rsid w:val="00DB0609"/>
    <w:rsid w:val="00DB30FF"/>
    <w:rsid w:val="00DC0BD4"/>
    <w:rsid w:val="00DC2501"/>
    <w:rsid w:val="00DC26CA"/>
    <w:rsid w:val="00DC39A1"/>
    <w:rsid w:val="00DC629D"/>
    <w:rsid w:val="00DD08E6"/>
    <w:rsid w:val="00DD2D9E"/>
    <w:rsid w:val="00DD6B80"/>
    <w:rsid w:val="00DE32CC"/>
    <w:rsid w:val="00DE37CB"/>
    <w:rsid w:val="00DE5B37"/>
    <w:rsid w:val="00DE6B6F"/>
    <w:rsid w:val="00DE6E7D"/>
    <w:rsid w:val="00DF3FE9"/>
    <w:rsid w:val="00E00240"/>
    <w:rsid w:val="00E02B82"/>
    <w:rsid w:val="00E05A4F"/>
    <w:rsid w:val="00E10661"/>
    <w:rsid w:val="00E128B1"/>
    <w:rsid w:val="00E15B8B"/>
    <w:rsid w:val="00E226AE"/>
    <w:rsid w:val="00E234D0"/>
    <w:rsid w:val="00E245E5"/>
    <w:rsid w:val="00E24E6E"/>
    <w:rsid w:val="00E261F4"/>
    <w:rsid w:val="00E2787C"/>
    <w:rsid w:val="00E30930"/>
    <w:rsid w:val="00E32479"/>
    <w:rsid w:val="00E32C07"/>
    <w:rsid w:val="00E33901"/>
    <w:rsid w:val="00E345C7"/>
    <w:rsid w:val="00E403E6"/>
    <w:rsid w:val="00E406CD"/>
    <w:rsid w:val="00E5617D"/>
    <w:rsid w:val="00E56B23"/>
    <w:rsid w:val="00E57EA0"/>
    <w:rsid w:val="00E6249A"/>
    <w:rsid w:val="00E63E52"/>
    <w:rsid w:val="00E72B9D"/>
    <w:rsid w:val="00E82776"/>
    <w:rsid w:val="00E83A3B"/>
    <w:rsid w:val="00E92245"/>
    <w:rsid w:val="00E92DC8"/>
    <w:rsid w:val="00E94816"/>
    <w:rsid w:val="00E95002"/>
    <w:rsid w:val="00E95A82"/>
    <w:rsid w:val="00EA1302"/>
    <w:rsid w:val="00EA15D8"/>
    <w:rsid w:val="00EA61D5"/>
    <w:rsid w:val="00EB5ECD"/>
    <w:rsid w:val="00EB673F"/>
    <w:rsid w:val="00EC03EB"/>
    <w:rsid w:val="00ED313D"/>
    <w:rsid w:val="00EE1226"/>
    <w:rsid w:val="00EE28F0"/>
    <w:rsid w:val="00EE3944"/>
    <w:rsid w:val="00EF2AF4"/>
    <w:rsid w:val="00EF6041"/>
    <w:rsid w:val="00F00520"/>
    <w:rsid w:val="00F02C48"/>
    <w:rsid w:val="00F03C2A"/>
    <w:rsid w:val="00F051F9"/>
    <w:rsid w:val="00F15C4B"/>
    <w:rsid w:val="00F22BCE"/>
    <w:rsid w:val="00F23675"/>
    <w:rsid w:val="00F2380B"/>
    <w:rsid w:val="00F2606D"/>
    <w:rsid w:val="00F271F0"/>
    <w:rsid w:val="00F32528"/>
    <w:rsid w:val="00F366E8"/>
    <w:rsid w:val="00F37FF6"/>
    <w:rsid w:val="00F41E8C"/>
    <w:rsid w:val="00F45321"/>
    <w:rsid w:val="00F61310"/>
    <w:rsid w:val="00F74391"/>
    <w:rsid w:val="00F745C2"/>
    <w:rsid w:val="00F77EB9"/>
    <w:rsid w:val="00F90FF1"/>
    <w:rsid w:val="00F9140F"/>
    <w:rsid w:val="00F97256"/>
    <w:rsid w:val="00FA152A"/>
    <w:rsid w:val="00FA1541"/>
    <w:rsid w:val="00FA2188"/>
    <w:rsid w:val="00FA234C"/>
    <w:rsid w:val="00FB2172"/>
    <w:rsid w:val="00FB6C4D"/>
    <w:rsid w:val="00FD1FB1"/>
    <w:rsid w:val="00FD2960"/>
    <w:rsid w:val="00FD5D05"/>
    <w:rsid w:val="00FE054E"/>
    <w:rsid w:val="00FE2047"/>
    <w:rsid w:val="00FE6701"/>
    <w:rsid w:val="00FF52B4"/>
    <w:rsid w:val="00FF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C31496"/>
  <w15:docId w15:val="{AF0DD516-FE0B-4FB9-806B-B2715970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Cs/>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137B7D"/>
    <w:pPr>
      <w:keepNext/>
      <w:keepLines/>
      <w:spacing w:after="240"/>
      <w:jc w:val="center"/>
      <w:outlineLvl w:val="0"/>
    </w:pPr>
    <w:rPr>
      <w:b/>
      <w:bCs w:val="0"/>
      <w:color w:val="000000"/>
    </w:rPr>
  </w:style>
  <w:style w:type="paragraph" w:styleId="Heading2">
    <w:name w:val="heading 2"/>
    <w:uiPriority w:val="9"/>
    <w:unhideWhenUsed/>
    <w:qFormat/>
    <w:rsid w:val="00493DDB"/>
    <w:pPr>
      <w:keepNext/>
      <w:keepLines/>
      <w:spacing w:before="240" w:after="120"/>
      <w:outlineLvl w:val="1"/>
    </w:pPr>
    <w:rPr>
      <w:b/>
      <w:bCs w:val="0"/>
      <w:color w:val="000000"/>
    </w:rPr>
  </w:style>
  <w:style w:type="paragraph" w:styleId="Heading3">
    <w:name w:val="heading 3"/>
    <w:uiPriority w:val="9"/>
    <w:unhideWhenUsed/>
    <w:qFormat/>
    <w:rsid w:val="003C4611"/>
    <w:pPr>
      <w:keepNext/>
      <w:keepLines/>
      <w:spacing w:before="200" w:after="100"/>
      <w:outlineLvl w:val="2"/>
    </w:pPr>
    <w:rPr>
      <w:b/>
      <w:bCs w:val="0"/>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style>
  <w:style w:type="paragraph" w:customStyle="1" w:styleId="Strong1">
    <w:name w:val="Strong1"/>
    <w:qFormat/>
    <w:rPr>
      <w:b/>
      <w:bCs w:val="0"/>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style>
  <w:style w:type="paragraph" w:customStyle="1" w:styleId="FigCap">
    <w:name w:val="FigCap"/>
    <w:qFormat/>
    <w:rsid w:val="00707631"/>
    <w:pPr>
      <w:keepLines/>
      <w:jc w:val="center"/>
    </w:pPr>
    <w:rPr>
      <w:bCs w:val="0"/>
      <w:i/>
    </w:rPr>
  </w:style>
  <w:style w:type="paragraph" w:customStyle="1" w:styleId="TblCap">
    <w:name w:val="TblCap"/>
    <w:qFormat/>
    <w:rsid w:val="006B4558"/>
    <w:pPr>
      <w:keepLines/>
      <w:jc w:val="right"/>
    </w:pPr>
    <w:rPr>
      <w:bCs w:val="0"/>
      <w:i/>
    </w:rPr>
  </w:style>
  <w:style w:type="paragraph" w:styleId="Header">
    <w:name w:val="header"/>
    <w:basedOn w:val="Normal"/>
    <w:link w:val="HeaderChar"/>
    <w:uiPriority w:val="99"/>
    <w:unhideWhenUsed/>
    <w:rsid w:val="00025AF7"/>
    <w:pPr>
      <w:tabs>
        <w:tab w:val="center" w:pos="4680"/>
        <w:tab w:val="right" w:pos="9360"/>
      </w:tabs>
      <w:spacing w:line="240" w:lineRule="auto"/>
    </w:pPr>
  </w:style>
  <w:style w:type="character" w:customStyle="1" w:styleId="HeaderChar">
    <w:name w:val="Header Char"/>
    <w:basedOn w:val="DefaultParagraphFont"/>
    <w:link w:val="Header"/>
    <w:uiPriority w:val="99"/>
    <w:rsid w:val="00025AF7"/>
  </w:style>
  <w:style w:type="paragraph" w:styleId="Footer">
    <w:name w:val="footer"/>
    <w:basedOn w:val="Normal"/>
    <w:link w:val="FooterChar"/>
    <w:uiPriority w:val="99"/>
    <w:unhideWhenUsed/>
    <w:rsid w:val="00025AF7"/>
    <w:pPr>
      <w:tabs>
        <w:tab w:val="center" w:pos="4680"/>
        <w:tab w:val="right" w:pos="9360"/>
      </w:tabs>
      <w:spacing w:line="240" w:lineRule="auto"/>
    </w:pPr>
  </w:style>
  <w:style w:type="character" w:customStyle="1" w:styleId="FooterChar">
    <w:name w:val="Footer Char"/>
    <w:basedOn w:val="DefaultParagraphFont"/>
    <w:link w:val="Footer"/>
    <w:uiPriority w:val="99"/>
    <w:rsid w:val="00025AF7"/>
  </w:style>
  <w:style w:type="paragraph" w:customStyle="1" w:styleId="pdq2pgselectionanchorcontainer">
    <w:name w:val="pdq2pg_selectionanchorcontainer"/>
    <w:basedOn w:val="Normal"/>
    <w:rsid w:val="009C47EF"/>
    <w:pPr>
      <w:spacing w:before="100" w:beforeAutospacing="1" w:after="100" w:afterAutospacing="1" w:line="240" w:lineRule="auto"/>
    </w:pPr>
  </w:style>
  <w:style w:type="character" w:styleId="Strong">
    <w:name w:val="Strong"/>
    <w:basedOn w:val="DefaultParagraphFont"/>
    <w:uiPriority w:val="22"/>
    <w:qFormat/>
    <w:rsid w:val="009C47EF"/>
    <w:rPr>
      <w:b/>
      <w:bCs w:val="0"/>
    </w:rPr>
  </w:style>
  <w:style w:type="paragraph" w:styleId="NormalWeb">
    <w:name w:val="Normal (Web)"/>
    <w:basedOn w:val="Normal"/>
    <w:uiPriority w:val="99"/>
    <w:semiHidden/>
    <w:unhideWhenUsed/>
    <w:rsid w:val="009C47EF"/>
    <w:pPr>
      <w:spacing w:before="100" w:beforeAutospacing="1" w:after="100" w:afterAutospacing="1" w:line="240" w:lineRule="auto"/>
    </w:pPr>
  </w:style>
  <w:style w:type="paragraph" w:styleId="TOC1">
    <w:name w:val="toc 1"/>
    <w:basedOn w:val="Normal"/>
    <w:next w:val="Normal"/>
    <w:autoRedefine/>
    <w:uiPriority w:val="39"/>
    <w:unhideWhenUsed/>
    <w:rsid w:val="00D261DC"/>
    <w:pPr>
      <w:tabs>
        <w:tab w:val="right" w:leader="dot" w:pos="9061"/>
      </w:tabs>
      <w:spacing w:after="100" w:line="336" w:lineRule="auto"/>
    </w:pPr>
    <w:rPr>
      <w:rFonts w:ascii="Times New Roman Bold" w:hAnsi="Times New Roman Bold"/>
      <w:b/>
      <w:bCs w:val="0"/>
      <w:noProof/>
    </w:rPr>
  </w:style>
  <w:style w:type="paragraph" w:styleId="TOC2">
    <w:name w:val="toc 2"/>
    <w:basedOn w:val="Normal"/>
    <w:next w:val="Normal"/>
    <w:autoRedefine/>
    <w:uiPriority w:val="39"/>
    <w:unhideWhenUsed/>
    <w:rsid w:val="00FF52B4"/>
    <w:pPr>
      <w:spacing w:after="100"/>
      <w:ind w:left="260"/>
    </w:pPr>
  </w:style>
  <w:style w:type="paragraph" w:styleId="TOC3">
    <w:name w:val="toc 3"/>
    <w:basedOn w:val="Normal"/>
    <w:next w:val="Normal"/>
    <w:autoRedefine/>
    <w:uiPriority w:val="39"/>
    <w:unhideWhenUsed/>
    <w:rsid w:val="00C81B9E"/>
    <w:pPr>
      <w:tabs>
        <w:tab w:val="right" w:leader="dot" w:pos="9061"/>
      </w:tabs>
      <w:spacing w:after="100"/>
      <w:ind w:left="520"/>
    </w:pPr>
    <w:rPr>
      <w:noProof/>
      <w:spacing w:val="-8"/>
    </w:rPr>
  </w:style>
  <w:style w:type="character" w:styleId="UnresolvedMention">
    <w:name w:val="Unresolved Mention"/>
    <w:basedOn w:val="DefaultParagraphFont"/>
    <w:uiPriority w:val="99"/>
    <w:semiHidden/>
    <w:unhideWhenUsed/>
    <w:rsid w:val="00F271F0"/>
    <w:rPr>
      <w:color w:val="605E5C"/>
      <w:shd w:val="clear" w:color="auto" w:fill="E1DFDD"/>
    </w:rPr>
  </w:style>
  <w:style w:type="paragraph" w:customStyle="1" w:styleId="Hnh">
    <w:name w:val="Hình"/>
    <w:basedOn w:val="Normal"/>
    <w:rsid w:val="00DC2501"/>
    <w:pPr>
      <w:spacing w:after="160"/>
      <w:jc w:val="center"/>
    </w:pPr>
    <w:rPr>
      <w:bCs w:val="0"/>
      <w:i/>
    </w:rPr>
  </w:style>
  <w:style w:type="table" w:styleId="TableGrid">
    <w:name w:val="Table Grid"/>
    <w:basedOn w:val="TableNormal"/>
    <w:uiPriority w:val="39"/>
    <w:rsid w:val="0061454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67BA2"/>
    <w:rPr>
      <w:rFonts w:ascii="Courier New" w:eastAsia="Times New Roman" w:hAnsi="Courier New" w:cs="Courier New"/>
      <w:sz w:val="20"/>
      <w:szCs w:val="20"/>
    </w:rPr>
  </w:style>
  <w:style w:type="character" w:styleId="PlaceholderText">
    <w:name w:val="Placeholder Text"/>
    <w:basedOn w:val="DefaultParagraphFont"/>
    <w:uiPriority w:val="99"/>
    <w:semiHidden/>
    <w:rsid w:val="00F02C48"/>
    <w:rPr>
      <w:color w:val="808080"/>
    </w:rPr>
  </w:style>
  <w:style w:type="character" w:customStyle="1" w:styleId="katex">
    <w:name w:val="katex"/>
    <w:basedOn w:val="DefaultParagraphFont"/>
    <w:rsid w:val="00001B9A"/>
  </w:style>
  <w:style w:type="character" w:customStyle="1" w:styleId="Heading1Char">
    <w:name w:val="Heading 1 Char"/>
    <w:basedOn w:val="DefaultParagraphFont"/>
    <w:link w:val="Heading1"/>
    <w:uiPriority w:val="9"/>
    <w:rsid w:val="001970E1"/>
    <w:rPr>
      <w:b/>
      <w:bCs w:val="0"/>
      <w:color w:val="000000"/>
    </w:rPr>
  </w:style>
  <w:style w:type="numbering" w:customStyle="1" w:styleId="NoList1">
    <w:name w:val="No List1"/>
    <w:next w:val="NoList"/>
    <w:uiPriority w:val="99"/>
    <w:semiHidden/>
    <w:unhideWhenUsed/>
    <w:rsid w:val="005B07F5"/>
  </w:style>
  <w:style w:type="table" w:customStyle="1" w:styleId="TableGrid1">
    <w:name w:val="Table Grid1"/>
    <w:basedOn w:val="TableNormal"/>
    <w:next w:val="TableGrid"/>
    <w:uiPriority w:val="39"/>
    <w:rsid w:val="005B07F5"/>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B07F5"/>
  </w:style>
  <w:style w:type="table" w:customStyle="1" w:styleId="TableGrid2">
    <w:name w:val="Table Grid2"/>
    <w:basedOn w:val="TableNormal"/>
    <w:next w:val="TableGrid"/>
    <w:uiPriority w:val="39"/>
    <w:rsid w:val="005B07F5"/>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C964A7"/>
  </w:style>
  <w:style w:type="table" w:customStyle="1" w:styleId="TableGrid3">
    <w:name w:val="Table Grid3"/>
    <w:basedOn w:val="TableNormal"/>
    <w:next w:val="TableGrid"/>
    <w:uiPriority w:val="39"/>
    <w:rsid w:val="00C964A7"/>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4AF4"/>
    <w:rPr>
      <w:sz w:val="16"/>
      <w:szCs w:val="16"/>
    </w:rPr>
  </w:style>
  <w:style w:type="paragraph" w:styleId="CommentText">
    <w:name w:val="annotation text"/>
    <w:basedOn w:val="Normal"/>
    <w:link w:val="CommentTextChar"/>
    <w:uiPriority w:val="99"/>
    <w:semiHidden/>
    <w:unhideWhenUsed/>
    <w:rsid w:val="00784AF4"/>
    <w:pPr>
      <w:spacing w:line="240" w:lineRule="auto"/>
    </w:pPr>
    <w:rPr>
      <w:sz w:val="20"/>
      <w:szCs w:val="20"/>
    </w:rPr>
  </w:style>
  <w:style w:type="character" w:customStyle="1" w:styleId="CommentTextChar">
    <w:name w:val="Comment Text Char"/>
    <w:basedOn w:val="DefaultParagraphFont"/>
    <w:link w:val="CommentText"/>
    <w:uiPriority w:val="99"/>
    <w:semiHidden/>
    <w:rsid w:val="00784AF4"/>
    <w:rPr>
      <w:sz w:val="20"/>
      <w:szCs w:val="20"/>
    </w:rPr>
  </w:style>
  <w:style w:type="paragraph" w:styleId="CommentSubject">
    <w:name w:val="annotation subject"/>
    <w:basedOn w:val="CommentText"/>
    <w:next w:val="CommentText"/>
    <w:link w:val="CommentSubjectChar"/>
    <w:uiPriority w:val="99"/>
    <w:semiHidden/>
    <w:unhideWhenUsed/>
    <w:rsid w:val="00784AF4"/>
    <w:rPr>
      <w:b/>
    </w:rPr>
  </w:style>
  <w:style w:type="character" w:customStyle="1" w:styleId="CommentSubjectChar">
    <w:name w:val="Comment Subject Char"/>
    <w:basedOn w:val="CommentTextChar"/>
    <w:link w:val="CommentSubject"/>
    <w:uiPriority w:val="99"/>
    <w:semiHidden/>
    <w:rsid w:val="00784A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735">
      <w:bodyDiv w:val="1"/>
      <w:marLeft w:val="0"/>
      <w:marRight w:val="0"/>
      <w:marTop w:val="0"/>
      <w:marBottom w:val="0"/>
      <w:divBdr>
        <w:top w:val="none" w:sz="0" w:space="0" w:color="auto"/>
        <w:left w:val="none" w:sz="0" w:space="0" w:color="auto"/>
        <w:bottom w:val="none" w:sz="0" w:space="0" w:color="auto"/>
        <w:right w:val="none" w:sz="0" w:space="0" w:color="auto"/>
      </w:divBdr>
    </w:div>
    <w:div w:id="68624206">
      <w:bodyDiv w:val="1"/>
      <w:marLeft w:val="0"/>
      <w:marRight w:val="0"/>
      <w:marTop w:val="0"/>
      <w:marBottom w:val="0"/>
      <w:divBdr>
        <w:top w:val="none" w:sz="0" w:space="0" w:color="auto"/>
        <w:left w:val="none" w:sz="0" w:space="0" w:color="auto"/>
        <w:bottom w:val="none" w:sz="0" w:space="0" w:color="auto"/>
        <w:right w:val="none" w:sz="0" w:space="0" w:color="auto"/>
      </w:divBdr>
    </w:div>
    <w:div w:id="93862517">
      <w:bodyDiv w:val="1"/>
      <w:marLeft w:val="0"/>
      <w:marRight w:val="0"/>
      <w:marTop w:val="0"/>
      <w:marBottom w:val="0"/>
      <w:divBdr>
        <w:top w:val="none" w:sz="0" w:space="0" w:color="auto"/>
        <w:left w:val="none" w:sz="0" w:space="0" w:color="auto"/>
        <w:bottom w:val="none" w:sz="0" w:space="0" w:color="auto"/>
        <w:right w:val="none" w:sz="0" w:space="0" w:color="auto"/>
      </w:divBdr>
    </w:div>
    <w:div w:id="93979609">
      <w:bodyDiv w:val="1"/>
      <w:marLeft w:val="0"/>
      <w:marRight w:val="0"/>
      <w:marTop w:val="0"/>
      <w:marBottom w:val="0"/>
      <w:divBdr>
        <w:top w:val="none" w:sz="0" w:space="0" w:color="auto"/>
        <w:left w:val="none" w:sz="0" w:space="0" w:color="auto"/>
        <w:bottom w:val="none" w:sz="0" w:space="0" w:color="auto"/>
        <w:right w:val="none" w:sz="0" w:space="0" w:color="auto"/>
      </w:divBdr>
    </w:div>
    <w:div w:id="114754974">
      <w:bodyDiv w:val="1"/>
      <w:marLeft w:val="0"/>
      <w:marRight w:val="0"/>
      <w:marTop w:val="0"/>
      <w:marBottom w:val="0"/>
      <w:divBdr>
        <w:top w:val="none" w:sz="0" w:space="0" w:color="auto"/>
        <w:left w:val="none" w:sz="0" w:space="0" w:color="auto"/>
        <w:bottom w:val="none" w:sz="0" w:space="0" w:color="auto"/>
        <w:right w:val="none" w:sz="0" w:space="0" w:color="auto"/>
      </w:divBdr>
    </w:div>
    <w:div w:id="126894427">
      <w:bodyDiv w:val="1"/>
      <w:marLeft w:val="0"/>
      <w:marRight w:val="0"/>
      <w:marTop w:val="0"/>
      <w:marBottom w:val="0"/>
      <w:divBdr>
        <w:top w:val="none" w:sz="0" w:space="0" w:color="auto"/>
        <w:left w:val="none" w:sz="0" w:space="0" w:color="auto"/>
        <w:bottom w:val="none" w:sz="0" w:space="0" w:color="auto"/>
        <w:right w:val="none" w:sz="0" w:space="0" w:color="auto"/>
      </w:divBdr>
    </w:div>
    <w:div w:id="127209799">
      <w:bodyDiv w:val="1"/>
      <w:marLeft w:val="0"/>
      <w:marRight w:val="0"/>
      <w:marTop w:val="0"/>
      <w:marBottom w:val="0"/>
      <w:divBdr>
        <w:top w:val="none" w:sz="0" w:space="0" w:color="auto"/>
        <w:left w:val="none" w:sz="0" w:space="0" w:color="auto"/>
        <w:bottom w:val="none" w:sz="0" w:space="0" w:color="auto"/>
        <w:right w:val="none" w:sz="0" w:space="0" w:color="auto"/>
      </w:divBdr>
      <w:divsChild>
        <w:div w:id="776486906">
          <w:marLeft w:val="0"/>
          <w:marRight w:val="0"/>
          <w:marTop w:val="0"/>
          <w:marBottom w:val="0"/>
          <w:divBdr>
            <w:top w:val="none" w:sz="0" w:space="0" w:color="auto"/>
            <w:left w:val="none" w:sz="0" w:space="0" w:color="auto"/>
            <w:bottom w:val="none" w:sz="0" w:space="0" w:color="auto"/>
            <w:right w:val="none" w:sz="0" w:space="0" w:color="auto"/>
          </w:divBdr>
          <w:divsChild>
            <w:div w:id="1349791405">
              <w:marLeft w:val="0"/>
              <w:marRight w:val="0"/>
              <w:marTop w:val="0"/>
              <w:marBottom w:val="0"/>
              <w:divBdr>
                <w:top w:val="none" w:sz="0" w:space="0" w:color="auto"/>
                <w:left w:val="none" w:sz="0" w:space="0" w:color="auto"/>
                <w:bottom w:val="none" w:sz="0" w:space="0" w:color="auto"/>
                <w:right w:val="none" w:sz="0" w:space="0" w:color="auto"/>
              </w:divBdr>
              <w:divsChild>
                <w:div w:id="1772045756">
                  <w:marLeft w:val="0"/>
                  <w:marRight w:val="0"/>
                  <w:marTop w:val="0"/>
                  <w:marBottom w:val="0"/>
                  <w:divBdr>
                    <w:top w:val="none" w:sz="0" w:space="0" w:color="auto"/>
                    <w:left w:val="none" w:sz="0" w:space="0" w:color="auto"/>
                    <w:bottom w:val="none" w:sz="0" w:space="0" w:color="auto"/>
                    <w:right w:val="none" w:sz="0" w:space="0" w:color="auto"/>
                  </w:divBdr>
                  <w:divsChild>
                    <w:div w:id="1279146955">
                      <w:marLeft w:val="0"/>
                      <w:marRight w:val="0"/>
                      <w:marTop w:val="0"/>
                      <w:marBottom w:val="0"/>
                      <w:divBdr>
                        <w:top w:val="none" w:sz="0" w:space="0" w:color="auto"/>
                        <w:left w:val="none" w:sz="0" w:space="0" w:color="auto"/>
                        <w:bottom w:val="none" w:sz="0" w:space="0" w:color="auto"/>
                        <w:right w:val="none" w:sz="0" w:space="0" w:color="auto"/>
                      </w:divBdr>
                      <w:divsChild>
                        <w:div w:id="1155492516">
                          <w:marLeft w:val="0"/>
                          <w:marRight w:val="0"/>
                          <w:marTop w:val="0"/>
                          <w:marBottom w:val="0"/>
                          <w:divBdr>
                            <w:top w:val="none" w:sz="0" w:space="0" w:color="auto"/>
                            <w:left w:val="none" w:sz="0" w:space="0" w:color="auto"/>
                            <w:bottom w:val="none" w:sz="0" w:space="0" w:color="auto"/>
                            <w:right w:val="none" w:sz="0" w:space="0" w:color="auto"/>
                          </w:divBdr>
                          <w:divsChild>
                            <w:div w:id="2143424508">
                              <w:marLeft w:val="0"/>
                              <w:marRight w:val="0"/>
                              <w:marTop w:val="0"/>
                              <w:marBottom w:val="0"/>
                              <w:divBdr>
                                <w:top w:val="none" w:sz="0" w:space="0" w:color="auto"/>
                                <w:left w:val="none" w:sz="0" w:space="0" w:color="auto"/>
                                <w:bottom w:val="none" w:sz="0" w:space="0" w:color="auto"/>
                                <w:right w:val="none" w:sz="0" w:space="0" w:color="auto"/>
                              </w:divBdr>
                              <w:divsChild>
                                <w:div w:id="2146503013">
                                  <w:marLeft w:val="0"/>
                                  <w:marRight w:val="0"/>
                                  <w:marTop w:val="0"/>
                                  <w:marBottom w:val="0"/>
                                  <w:divBdr>
                                    <w:top w:val="none" w:sz="0" w:space="0" w:color="auto"/>
                                    <w:left w:val="none" w:sz="0" w:space="0" w:color="auto"/>
                                    <w:bottom w:val="none" w:sz="0" w:space="0" w:color="auto"/>
                                    <w:right w:val="none" w:sz="0" w:space="0" w:color="auto"/>
                                  </w:divBdr>
                                  <w:divsChild>
                                    <w:div w:id="276957862">
                                      <w:marLeft w:val="0"/>
                                      <w:marRight w:val="0"/>
                                      <w:marTop w:val="0"/>
                                      <w:marBottom w:val="0"/>
                                      <w:divBdr>
                                        <w:top w:val="none" w:sz="0" w:space="0" w:color="auto"/>
                                        <w:left w:val="none" w:sz="0" w:space="0" w:color="auto"/>
                                        <w:bottom w:val="none" w:sz="0" w:space="0" w:color="auto"/>
                                        <w:right w:val="none" w:sz="0" w:space="0" w:color="auto"/>
                                      </w:divBdr>
                                      <w:divsChild>
                                        <w:div w:id="1243643002">
                                          <w:marLeft w:val="0"/>
                                          <w:marRight w:val="0"/>
                                          <w:marTop w:val="0"/>
                                          <w:marBottom w:val="0"/>
                                          <w:divBdr>
                                            <w:top w:val="none" w:sz="0" w:space="0" w:color="auto"/>
                                            <w:left w:val="none" w:sz="0" w:space="0" w:color="auto"/>
                                            <w:bottom w:val="none" w:sz="0" w:space="0" w:color="auto"/>
                                            <w:right w:val="none" w:sz="0" w:space="0" w:color="auto"/>
                                          </w:divBdr>
                                          <w:divsChild>
                                            <w:div w:id="23361716">
                                              <w:marLeft w:val="0"/>
                                              <w:marRight w:val="0"/>
                                              <w:marTop w:val="0"/>
                                              <w:marBottom w:val="0"/>
                                              <w:divBdr>
                                                <w:top w:val="none" w:sz="0" w:space="0" w:color="auto"/>
                                                <w:left w:val="none" w:sz="0" w:space="0" w:color="auto"/>
                                                <w:bottom w:val="none" w:sz="0" w:space="0" w:color="auto"/>
                                                <w:right w:val="none" w:sz="0" w:space="0" w:color="auto"/>
                                              </w:divBdr>
                                              <w:divsChild>
                                                <w:div w:id="1592618635">
                                                  <w:marLeft w:val="0"/>
                                                  <w:marRight w:val="0"/>
                                                  <w:marTop w:val="0"/>
                                                  <w:marBottom w:val="0"/>
                                                  <w:divBdr>
                                                    <w:top w:val="none" w:sz="0" w:space="0" w:color="auto"/>
                                                    <w:left w:val="none" w:sz="0" w:space="0" w:color="auto"/>
                                                    <w:bottom w:val="none" w:sz="0" w:space="0" w:color="auto"/>
                                                    <w:right w:val="none" w:sz="0" w:space="0" w:color="auto"/>
                                                  </w:divBdr>
                                                  <w:divsChild>
                                                    <w:div w:id="2053269360">
                                                      <w:marLeft w:val="0"/>
                                                      <w:marRight w:val="0"/>
                                                      <w:marTop w:val="0"/>
                                                      <w:marBottom w:val="0"/>
                                                      <w:divBdr>
                                                        <w:top w:val="none" w:sz="0" w:space="0" w:color="auto"/>
                                                        <w:left w:val="none" w:sz="0" w:space="0" w:color="auto"/>
                                                        <w:bottom w:val="none" w:sz="0" w:space="0" w:color="auto"/>
                                                        <w:right w:val="none" w:sz="0" w:space="0" w:color="auto"/>
                                                      </w:divBdr>
                                                      <w:divsChild>
                                                        <w:div w:id="20453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70130">
      <w:bodyDiv w:val="1"/>
      <w:marLeft w:val="0"/>
      <w:marRight w:val="0"/>
      <w:marTop w:val="0"/>
      <w:marBottom w:val="0"/>
      <w:divBdr>
        <w:top w:val="none" w:sz="0" w:space="0" w:color="auto"/>
        <w:left w:val="none" w:sz="0" w:space="0" w:color="auto"/>
        <w:bottom w:val="none" w:sz="0" w:space="0" w:color="auto"/>
        <w:right w:val="none" w:sz="0" w:space="0" w:color="auto"/>
      </w:divBdr>
    </w:div>
    <w:div w:id="152449798">
      <w:bodyDiv w:val="1"/>
      <w:marLeft w:val="0"/>
      <w:marRight w:val="0"/>
      <w:marTop w:val="0"/>
      <w:marBottom w:val="0"/>
      <w:divBdr>
        <w:top w:val="none" w:sz="0" w:space="0" w:color="auto"/>
        <w:left w:val="none" w:sz="0" w:space="0" w:color="auto"/>
        <w:bottom w:val="none" w:sz="0" w:space="0" w:color="auto"/>
        <w:right w:val="none" w:sz="0" w:space="0" w:color="auto"/>
      </w:divBdr>
    </w:div>
    <w:div w:id="184901343">
      <w:bodyDiv w:val="1"/>
      <w:marLeft w:val="0"/>
      <w:marRight w:val="0"/>
      <w:marTop w:val="0"/>
      <w:marBottom w:val="0"/>
      <w:divBdr>
        <w:top w:val="none" w:sz="0" w:space="0" w:color="auto"/>
        <w:left w:val="none" w:sz="0" w:space="0" w:color="auto"/>
        <w:bottom w:val="none" w:sz="0" w:space="0" w:color="auto"/>
        <w:right w:val="none" w:sz="0" w:space="0" w:color="auto"/>
      </w:divBdr>
    </w:div>
    <w:div w:id="242497676">
      <w:bodyDiv w:val="1"/>
      <w:marLeft w:val="0"/>
      <w:marRight w:val="0"/>
      <w:marTop w:val="0"/>
      <w:marBottom w:val="0"/>
      <w:divBdr>
        <w:top w:val="none" w:sz="0" w:space="0" w:color="auto"/>
        <w:left w:val="none" w:sz="0" w:space="0" w:color="auto"/>
        <w:bottom w:val="none" w:sz="0" w:space="0" w:color="auto"/>
        <w:right w:val="none" w:sz="0" w:space="0" w:color="auto"/>
      </w:divBdr>
    </w:div>
    <w:div w:id="273756720">
      <w:bodyDiv w:val="1"/>
      <w:marLeft w:val="0"/>
      <w:marRight w:val="0"/>
      <w:marTop w:val="0"/>
      <w:marBottom w:val="0"/>
      <w:divBdr>
        <w:top w:val="none" w:sz="0" w:space="0" w:color="auto"/>
        <w:left w:val="none" w:sz="0" w:space="0" w:color="auto"/>
        <w:bottom w:val="none" w:sz="0" w:space="0" w:color="auto"/>
        <w:right w:val="none" w:sz="0" w:space="0" w:color="auto"/>
      </w:divBdr>
    </w:div>
    <w:div w:id="308443892">
      <w:bodyDiv w:val="1"/>
      <w:marLeft w:val="0"/>
      <w:marRight w:val="0"/>
      <w:marTop w:val="0"/>
      <w:marBottom w:val="0"/>
      <w:divBdr>
        <w:top w:val="none" w:sz="0" w:space="0" w:color="auto"/>
        <w:left w:val="none" w:sz="0" w:space="0" w:color="auto"/>
        <w:bottom w:val="none" w:sz="0" w:space="0" w:color="auto"/>
        <w:right w:val="none" w:sz="0" w:space="0" w:color="auto"/>
      </w:divBdr>
    </w:div>
    <w:div w:id="365915310">
      <w:bodyDiv w:val="1"/>
      <w:marLeft w:val="0"/>
      <w:marRight w:val="0"/>
      <w:marTop w:val="0"/>
      <w:marBottom w:val="0"/>
      <w:divBdr>
        <w:top w:val="none" w:sz="0" w:space="0" w:color="auto"/>
        <w:left w:val="none" w:sz="0" w:space="0" w:color="auto"/>
        <w:bottom w:val="none" w:sz="0" w:space="0" w:color="auto"/>
        <w:right w:val="none" w:sz="0" w:space="0" w:color="auto"/>
      </w:divBdr>
    </w:div>
    <w:div w:id="405109269">
      <w:bodyDiv w:val="1"/>
      <w:marLeft w:val="0"/>
      <w:marRight w:val="0"/>
      <w:marTop w:val="0"/>
      <w:marBottom w:val="0"/>
      <w:divBdr>
        <w:top w:val="none" w:sz="0" w:space="0" w:color="auto"/>
        <w:left w:val="none" w:sz="0" w:space="0" w:color="auto"/>
        <w:bottom w:val="none" w:sz="0" w:space="0" w:color="auto"/>
        <w:right w:val="none" w:sz="0" w:space="0" w:color="auto"/>
      </w:divBdr>
    </w:div>
    <w:div w:id="448354185">
      <w:bodyDiv w:val="1"/>
      <w:marLeft w:val="0"/>
      <w:marRight w:val="0"/>
      <w:marTop w:val="0"/>
      <w:marBottom w:val="0"/>
      <w:divBdr>
        <w:top w:val="none" w:sz="0" w:space="0" w:color="auto"/>
        <w:left w:val="none" w:sz="0" w:space="0" w:color="auto"/>
        <w:bottom w:val="none" w:sz="0" w:space="0" w:color="auto"/>
        <w:right w:val="none" w:sz="0" w:space="0" w:color="auto"/>
      </w:divBdr>
    </w:div>
    <w:div w:id="453062459">
      <w:bodyDiv w:val="1"/>
      <w:marLeft w:val="0"/>
      <w:marRight w:val="0"/>
      <w:marTop w:val="0"/>
      <w:marBottom w:val="0"/>
      <w:divBdr>
        <w:top w:val="none" w:sz="0" w:space="0" w:color="auto"/>
        <w:left w:val="none" w:sz="0" w:space="0" w:color="auto"/>
        <w:bottom w:val="none" w:sz="0" w:space="0" w:color="auto"/>
        <w:right w:val="none" w:sz="0" w:space="0" w:color="auto"/>
      </w:divBdr>
    </w:div>
    <w:div w:id="508257045">
      <w:bodyDiv w:val="1"/>
      <w:marLeft w:val="0"/>
      <w:marRight w:val="0"/>
      <w:marTop w:val="0"/>
      <w:marBottom w:val="0"/>
      <w:divBdr>
        <w:top w:val="none" w:sz="0" w:space="0" w:color="auto"/>
        <w:left w:val="none" w:sz="0" w:space="0" w:color="auto"/>
        <w:bottom w:val="none" w:sz="0" w:space="0" w:color="auto"/>
        <w:right w:val="none" w:sz="0" w:space="0" w:color="auto"/>
      </w:divBdr>
    </w:div>
    <w:div w:id="626549510">
      <w:bodyDiv w:val="1"/>
      <w:marLeft w:val="0"/>
      <w:marRight w:val="0"/>
      <w:marTop w:val="0"/>
      <w:marBottom w:val="0"/>
      <w:divBdr>
        <w:top w:val="none" w:sz="0" w:space="0" w:color="auto"/>
        <w:left w:val="none" w:sz="0" w:space="0" w:color="auto"/>
        <w:bottom w:val="none" w:sz="0" w:space="0" w:color="auto"/>
        <w:right w:val="none" w:sz="0" w:space="0" w:color="auto"/>
      </w:divBdr>
    </w:div>
    <w:div w:id="638219784">
      <w:bodyDiv w:val="1"/>
      <w:marLeft w:val="0"/>
      <w:marRight w:val="0"/>
      <w:marTop w:val="0"/>
      <w:marBottom w:val="0"/>
      <w:divBdr>
        <w:top w:val="none" w:sz="0" w:space="0" w:color="auto"/>
        <w:left w:val="none" w:sz="0" w:space="0" w:color="auto"/>
        <w:bottom w:val="none" w:sz="0" w:space="0" w:color="auto"/>
        <w:right w:val="none" w:sz="0" w:space="0" w:color="auto"/>
      </w:divBdr>
      <w:divsChild>
        <w:div w:id="2114783520">
          <w:marLeft w:val="0"/>
          <w:marRight w:val="0"/>
          <w:marTop w:val="0"/>
          <w:marBottom w:val="0"/>
          <w:divBdr>
            <w:top w:val="none" w:sz="0" w:space="0" w:color="auto"/>
            <w:left w:val="none" w:sz="0" w:space="0" w:color="auto"/>
            <w:bottom w:val="none" w:sz="0" w:space="0" w:color="auto"/>
            <w:right w:val="none" w:sz="0" w:space="0" w:color="auto"/>
          </w:divBdr>
          <w:divsChild>
            <w:div w:id="985865458">
              <w:marLeft w:val="0"/>
              <w:marRight w:val="0"/>
              <w:marTop w:val="0"/>
              <w:marBottom w:val="0"/>
              <w:divBdr>
                <w:top w:val="none" w:sz="0" w:space="0" w:color="auto"/>
                <w:left w:val="none" w:sz="0" w:space="0" w:color="auto"/>
                <w:bottom w:val="none" w:sz="0" w:space="0" w:color="auto"/>
                <w:right w:val="none" w:sz="0" w:space="0" w:color="auto"/>
              </w:divBdr>
              <w:divsChild>
                <w:div w:id="1596790844">
                  <w:marLeft w:val="0"/>
                  <w:marRight w:val="0"/>
                  <w:marTop w:val="0"/>
                  <w:marBottom w:val="0"/>
                  <w:divBdr>
                    <w:top w:val="none" w:sz="0" w:space="0" w:color="auto"/>
                    <w:left w:val="none" w:sz="0" w:space="0" w:color="auto"/>
                    <w:bottom w:val="none" w:sz="0" w:space="0" w:color="auto"/>
                    <w:right w:val="none" w:sz="0" w:space="0" w:color="auto"/>
                  </w:divBdr>
                  <w:divsChild>
                    <w:div w:id="1826702977">
                      <w:marLeft w:val="0"/>
                      <w:marRight w:val="0"/>
                      <w:marTop w:val="0"/>
                      <w:marBottom w:val="0"/>
                      <w:divBdr>
                        <w:top w:val="none" w:sz="0" w:space="0" w:color="auto"/>
                        <w:left w:val="none" w:sz="0" w:space="0" w:color="auto"/>
                        <w:bottom w:val="none" w:sz="0" w:space="0" w:color="auto"/>
                        <w:right w:val="none" w:sz="0" w:space="0" w:color="auto"/>
                      </w:divBdr>
                      <w:divsChild>
                        <w:div w:id="1580404129">
                          <w:marLeft w:val="0"/>
                          <w:marRight w:val="0"/>
                          <w:marTop w:val="0"/>
                          <w:marBottom w:val="0"/>
                          <w:divBdr>
                            <w:top w:val="none" w:sz="0" w:space="0" w:color="auto"/>
                            <w:left w:val="none" w:sz="0" w:space="0" w:color="auto"/>
                            <w:bottom w:val="none" w:sz="0" w:space="0" w:color="auto"/>
                            <w:right w:val="none" w:sz="0" w:space="0" w:color="auto"/>
                          </w:divBdr>
                          <w:divsChild>
                            <w:div w:id="2066103116">
                              <w:marLeft w:val="0"/>
                              <w:marRight w:val="0"/>
                              <w:marTop w:val="0"/>
                              <w:marBottom w:val="0"/>
                              <w:divBdr>
                                <w:top w:val="none" w:sz="0" w:space="0" w:color="auto"/>
                                <w:left w:val="none" w:sz="0" w:space="0" w:color="auto"/>
                                <w:bottom w:val="none" w:sz="0" w:space="0" w:color="auto"/>
                                <w:right w:val="none" w:sz="0" w:space="0" w:color="auto"/>
                              </w:divBdr>
                              <w:divsChild>
                                <w:div w:id="1947618095">
                                  <w:marLeft w:val="0"/>
                                  <w:marRight w:val="0"/>
                                  <w:marTop w:val="0"/>
                                  <w:marBottom w:val="0"/>
                                  <w:divBdr>
                                    <w:top w:val="none" w:sz="0" w:space="0" w:color="auto"/>
                                    <w:left w:val="none" w:sz="0" w:space="0" w:color="auto"/>
                                    <w:bottom w:val="none" w:sz="0" w:space="0" w:color="auto"/>
                                    <w:right w:val="none" w:sz="0" w:space="0" w:color="auto"/>
                                  </w:divBdr>
                                  <w:divsChild>
                                    <w:div w:id="449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779008">
      <w:bodyDiv w:val="1"/>
      <w:marLeft w:val="0"/>
      <w:marRight w:val="0"/>
      <w:marTop w:val="0"/>
      <w:marBottom w:val="0"/>
      <w:divBdr>
        <w:top w:val="none" w:sz="0" w:space="0" w:color="auto"/>
        <w:left w:val="none" w:sz="0" w:space="0" w:color="auto"/>
        <w:bottom w:val="none" w:sz="0" w:space="0" w:color="auto"/>
        <w:right w:val="none" w:sz="0" w:space="0" w:color="auto"/>
      </w:divBdr>
    </w:div>
    <w:div w:id="651568410">
      <w:bodyDiv w:val="1"/>
      <w:marLeft w:val="0"/>
      <w:marRight w:val="0"/>
      <w:marTop w:val="0"/>
      <w:marBottom w:val="0"/>
      <w:divBdr>
        <w:top w:val="none" w:sz="0" w:space="0" w:color="auto"/>
        <w:left w:val="none" w:sz="0" w:space="0" w:color="auto"/>
        <w:bottom w:val="none" w:sz="0" w:space="0" w:color="auto"/>
        <w:right w:val="none" w:sz="0" w:space="0" w:color="auto"/>
      </w:divBdr>
    </w:div>
    <w:div w:id="734813565">
      <w:bodyDiv w:val="1"/>
      <w:marLeft w:val="0"/>
      <w:marRight w:val="0"/>
      <w:marTop w:val="0"/>
      <w:marBottom w:val="0"/>
      <w:divBdr>
        <w:top w:val="none" w:sz="0" w:space="0" w:color="auto"/>
        <w:left w:val="none" w:sz="0" w:space="0" w:color="auto"/>
        <w:bottom w:val="none" w:sz="0" w:space="0" w:color="auto"/>
        <w:right w:val="none" w:sz="0" w:space="0" w:color="auto"/>
      </w:divBdr>
    </w:div>
    <w:div w:id="798378756">
      <w:bodyDiv w:val="1"/>
      <w:marLeft w:val="0"/>
      <w:marRight w:val="0"/>
      <w:marTop w:val="0"/>
      <w:marBottom w:val="0"/>
      <w:divBdr>
        <w:top w:val="none" w:sz="0" w:space="0" w:color="auto"/>
        <w:left w:val="none" w:sz="0" w:space="0" w:color="auto"/>
        <w:bottom w:val="none" w:sz="0" w:space="0" w:color="auto"/>
        <w:right w:val="none" w:sz="0" w:space="0" w:color="auto"/>
      </w:divBdr>
      <w:divsChild>
        <w:div w:id="680350243">
          <w:marLeft w:val="0"/>
          <w:marRight w:val="0"/>
          <w:marTop w:val="0"/>
          <w:marBottom w:val="0"/>
          <w:divBdr>
            <w:top w:val="none" w:sz="0" w:space="0" w:color="auto"/>
            <w:left w:val="none" w:sz="0" w:space="0" w:color="auto"/>
            <w:bottom w:val="none" w:sz="0" w:space="0" w:color="auto"/>
            <w:right w:val="none" w:sz="0" w:space="0" w:color="auto"/>
          </w:divBdr>
          <w:divsChild>
            <w:div w:id="1987585044">
              <w:marLeft w:val="0"/>
              <w:marRight w:val="0"/>
              <w:marTop w:val="0"/>
              <w:marBottom w:val="0"/>
              <w:divBdr>
                <w:top w:val="none" w:sz="0" w:space="0" w:color="auto"/>
                <w:left w:val="none" w:sz="0" w:space="0" w:color="auto"/>
                <w:bottom w:val="none" w:sz="0" w:space="0" w:color="auto"/>
                <w:right w:val="none" w:sz="0" w:space="0" w:color="auto"/>
              </w:divBdr>
              <w:divsChild>
                <w:div w:id="1441029993">
                  <w:marLeft w:val="0"/>
                  <w:marRight w:val="0"/>
                  <w:marTop w:val="0"/>
                  <w:marBottom w:val="0"/>
                  <w:divBdr>
                    <w:top w:val="none" w:sz="0" w:space="0" w:color="auto"/>
                    <w:left w:val="none" w:sz="0" w:space="0" w:color="auto"/>
                    <w:bottom w:val="none" w:sz="0" w:space="0" w:color="auto"/>
                    <w:right w:val="none" w:sz="0" w:space="0" w:color="auto"/>
                  </w:divBdr>
                  <w:divsChild>
                    <w:div w:id="695810935">
                      <w:marLeft w:val="0"/>
                      <w:marRight w:val="0"/>
                      <w:marTop w:val="0"/>
                      <w:marBottom w:val="0"/>
                      <w:divBdr>
                        <w:top w:val="none" w:sz="0" w:space="0" w:color="auto"/>
                        <w:left w:val="none" w:sz="0" w:space="0" w:color="auto"/>
                        <w:bottom w:val="none" w:sz="0" w:space="0" w:color="auto"/>
                        <w:right w:val="none" w:sz="0" w:space="0" w:color="auto"/>
                      </w:divBdr>
                      <w:divsChild>
                        <w:div w:id="420300559">
                          <w:marLeft w:val="0"/>
                          <w:marRight w:val="0"/>
                          <w:marTop w:val="0"/>
                          <w:marBottom w:val="0"/>
                          <w:divBdr>
                            <w:top w:val="none" w:sz="0" w:space="0" w:color="auto"/>
                            <w:left w:val="none" w:sz="0" w:space="0" w:color="auto"/>
                            <w:bottom w:val="none" w:sz="0" w:space="0" w:color="auto"/>
                            <w:right w:val="none" w:sz="0" w:space="0" w:color="auto"/>
                          </w:divBdr>
                          <w:divsChild>
                            <w:div w:id="1308587290">
                              <w:marLeft w:val="0"/>
                              <w:marRight w:val="0"/>
                              <w:marTop w:val="0"/>
                              <w:marBottom w:val="0"/>
                              <w:divBdr>
                                <w:top w:val="none" w:sz="0" w:space="0" w:color="auto"/>
                                <w:left w:val="none" w:sz="0" w:space="0" w:color="auto"/>
                                <w:bottom w:val="none" w:sz="0" w:space="0" w:color="auto"/>
                                <w:right w:val="none" w:sz="0" w:space="0" w:color="auto"/>
                              </w:divBdr>
                              <w:divsChild>
                                <w:div w:id="1007555334">
                                  <w:marLeft w:val="0"/>
                                  <w:marRight w:val="0"/>
                                  <w:marTop w:val="0"/>
                                  <w:marBottom w:val="0"/>
                                  <w:divBdr>
                                    <w:top w:val="none" w:sz="0" w:space="0" w:color="auto"/>
                                    <w:left w:val="none" w:sz="0" w:space="0" w:color="auto"/>
                                    <w:bottom w:val="none" w:sz="0" w:space="0" w:color="auto"/>
                                    <w:right w:val="none" w:sz="0" w:space="0" w:color="auto"/>
                                  </w:divBdr>
                                  <w:divsChild>
                                    <w:div w:id="168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025726">
      <w:bodyDiv w:val="1"/>
      <w:marLeft w:val="0"/>
      <w:marRight w:val="0"/>
      <w:marTop w:val="0"/>
      <w:marBottom w:val="0"/>
      <w:divBdr>
        <w:top w:val="none" w:sz="0" w:space="0" w:color="auto"/>
        <w:left w:val="none" w:sz="0" w:space="0" w:color="auto"/>
        <w:bottom w:val="none" w:sz="0" w:space="0" w:color="auto"/>
        <w:right w:val="none" w:sz="0" w:space="0" w:color="auto"/>
      </w:divBdr>
    </w:div>
    <w:div w:id="836043860">
      <w:bodyDiv w:val="1"/>
      <w:marLeft w:val="0"/>
      <w:marRight w:val="0"/>
      <w:marTop w:val="0"/>
      <w:marBottom w:val="0"/>
      <w:divBdr>
        <w:top w:val="none" w:sz="0" w:space="0" w:color="auto"/>
        <w:left w:val="none" w:sz="0" w:space="0" w:color="auto"/>
        <w:bottom w:val="none" w:sz="0" w:space="0" w:color="auto"/>
        <w:right w:val="none" w:sz="0" w:space="0" w:color="auto"/>
      </w:divBdr>
      <w:divsChild>
        <w:div w:id="1669362677">
          <w:marLeft w:val="0"/>
          <w:marRight w:val="0"/>
          <w:marTop w:val="0"/>
          <w:marBottom w:val="0"/>
          <w:divBdr>
            <w:top w:val="none" w:sz="0" w:space="0" w:color="auto"/>
            <w:left w:val="none" w:sz="0" w:space="0" w:color="auto"/>
            <w:bottom w:val="none" w:sz="0" w:space="0" w:color="auto"/>
            <w:right w:val="none" w:sz="0" w:space="0" w:color="auto"/>
          </w:divBdr>
          <w:divsChild>
            <w:div w:id="565723406">
              <w:marLeft w:val="0"/>
              <w:marRight w:val="0"/>
              <w:marTop w:val="0"/>
              <w:marBottom w:val="0"/>
              <w:divBdr>
                <w:top w:val="none" w:sz="0" w:space="0" w:color="auto"/>
                <w:left w:val="none" w:sz="0" w:space="0" w:color="auto"/>
                <w:bottom w:val="none" w:sz="0" w:space="0" w:color="auto"/>
                <w:right w:val="none" w:sz="0" w:space="0" w:color="auto"/>
              </w:divBdr>
              <w:divsChild>
                <w:div w:id="558902489">
                  <w:marLeft w:val="0"/>
                  <w:marRight w:val="0"/>
                  <w:marTop w:val="0"/>
                  <w:marBottom w:val="0"/>
                  <w:divBdr>
                    <w:top w:val="none" w:sz="0" w:space="0" w:color="auto"/>
                    <w:left w:val="none" w:sz="0" w:space="0" w:color="auto"/>
                    <w:bottom w:val="none" w:sz="0" w:space="0" w:color="auto"/>
                    <w:right w:val="none" w:sz="0" w:space="0" w:color="auto"/>
                  </w:divBdr>
                  <w:divsChild>
                    <w:div w:id="1063915508">
                      <w:marLeft w:val="0"/>
                      <w:marRight w:val="0"/>
                      <w:marTop w:val="0"/>
                      <w:marBottom w:val="0"/>
                      <w:divBdr>
                        <w:top w:val="none" w:sz="0" w:space="0" w:color="auto"/>
                        <w:left w:val="none" w:sz="0" w:space="0" w:color="auto"/>
                        <w:bottom w:val="none" w:sz="0" w:space="0" w:color="auto"/>
                        <w:right w:val="none" w:sz="0" w:space="0" w:color="auto"/>
                      </w:divBdr>
                      <w:divsChild>
                        <w:div w:id="476263653">
                          <w:marLeft w:val="0"/>
                          <w:marRight w:val="0"/>
                          <w:marTop w:val="0"/>
                          <w:marBottom w:val="0"/>
                          <w:divBdr>
                            <w:top w:val="none" w:sz="0" w:space="0" w:color="auto"/>
                            <w:left w:val="none" w:sz="0" w:space="0" w:color="auto"/>
                            <w:bottom w:val="none" w:sz="0" w:space="0" w:color="auto"/>
                            <w:right w:val="none" w:sz="0" w:space="0" w:color="auto"/>
                          </w:divBdr>
                          <w:divsChild>
                            <w:div w:id="103620674">
                              <w:marLeft w:val="0"/>
                              <w:marRight w:val="0"/>
                              <w:marTop w:val="0"/>
                              <w:marBottom w:val="0"/>
                              <w:divBdr>
                                <w:top w:val="none" w:sz="0" w:space="0" w:color="auto"/>
                                <w:left w:val="none" w:sz="0" w:space="0" w:color="auto"/>
                                <w:bottom w:val="none" w:sz="0" w:space="0" w:color="auto"/>
                                <w:right w:val="none" w:sz="0" w:space="0" w:color="auto"/>
                              </w:divBdr>
                              <w:divsChild>
                                <w:div w:id="706874095">
                                  <w:marLeft w:val="0"/>
                                  <w:marRight w:val="0"/>
                                  <w:marTop w:val="0"/>
                                  <w:marBottom w:val="0"/>
                                  <w:divBdr>
                                    <w:top w:val="none" w:sz="0" w:space="0" w:color="auto"/>
                                    <w:left w:val="none" w:sz="0" w:space="0" w:color="auto"/>
                                    <w:bottom w:val="none" w:sz="0" w:space="0" w:color="auto"/>
                                    <w:right w:val="none" w:sz="0" w:space="0" w:color="auto"/>
                                  </w:divBdr>
                                  <w:divsChild>
                                    <w:div w:id="1173297702">
                                      <w:marLeft w:val="0"/>
                                      <w:marRight w:val="0"/>
                                      <w:marTop w:val="0"/>
                                      <w:marBottom w:val="0"/>
                                      <w:divBdr>
                                        <w:top w:val="none" w:sz="0" w:space="0" w:color="auto"/>
                                        <w:left w:val="none" w:sz="0" w:space="0" w:color="auto"/>
                                        <w:bottom w:val="none" w:sz="0" w:space="0" w:color="auto"/>
                                        <w:right w:val="none" w:sz="0" w:space="0" w:color="auto"/>
                                      </w:divBdr>
                                      <w:divsChild>
                                        <w:div w:id="64302045">
                                          <w:marLeft w:val="0"/>
                                          <w:marRight w:val="0"/>
                                          <w:marTop w:val="0"/>
                                          <w:marBottom w:val="0"/>
                                          <w:divBdr>
                                            <w:top w:val="none" w:sz="0" w:space="0" w:color="auto"/>
                                            <w:left w:val="none" w:sz="0" w:space="0" w:color="auto"/>
                                            <w:bottom w:val="none" w:sz="0" w:space="0" w:color="auto"/>
                                            <w:right w:val="none" w:sz="0" w:space="0" w:color="auto"/>
                                          </w:divBdr>
                                          <w:divsChild>
                                            <w:div w:id="622999189">
                                              <w:marLeft w:val="0"/>
                                              <w:marRight w:val="0"/>
                                              <w:marTop w:val="0"/>
                                              <w:marBottom w:val="0"/>
                                              <w:divBdr>
                                                <w:top w:val="none" w:sz="0" w:space="0" w:color="auto"/>
                                                <w:left w:val="none" w:sz="0" w:space="0" w:color="auto"/>
                                                <w:bottom w:val="none" w:sz="0" w:space="0" w:color="auto"/>
                                                <w:right w:val="none" w:sz="0" w:space="0" w:color="auto"/>
                                              </w:divBdr>
                                              <w:divsChild>
                                                <w:div w:id="472603935">
                                                  <w:marLeft w:val="0"/>
                                                  <w:marRight w:val="0"/>
                                                  <w:marTop w:val="0"/>
                                                  <w:marBottom w:val="0"/>
                                                  <w:divBdr>
                                                    <w:top w:val="none" w:sz="0" w:space="0" w:color="auto"/>
                                                    <w:left w:val="none" w:sz="0" w:space="0" w:color="auto"/>
                                                    <w:bottom w:val="none" w:sz="0" w:space="0" w:color="auto"/>
                                                    <w:right w:val="none" w:sz="0" w:space="0" w:color="auto"/>
                                                  </w:divBdr>
                                                  <w:divsChild>
                                                    <w:div w:id="2025203529">
                                                      <w:marLeft w:val="0"/>
                                                      <w:marRight w:val="0"/>
                                                      <w:marTop w:val="0"/>
                                                      <w:marBottom w:val="0"/>
                                                      <w:divBdr>
                                                        <w:top w:val="none" w:sz="0" w:space="0" w:color="auto"/>
                                                        <w:left w:val="none" w:sz="0" w:space="0" w:color="auto"/>
                                                        <w:bottom w:val="none" w:sz="0" w:space="0" w:color="auto"/>
                                                        <w:right w:val="none" w:sz="0" w:space="0" w:color="auto"/>
                                                      </w:divBdr>
                                                      <w:divsChild>
                                                        <w:div w:id="5885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773786">
      <w:bodyDiv w:val="1"/>
      <w:marLeft w:val="0"/>
      <w:marRight w:val="0"/>
      <w:marTop w:val="0"/>
      <w:marBottom w:val="0"/>
      <w:divBdr>
        <w:top w:val="none" w:sz="0" w:space="0" w:color="auto"/>
        <w:left w:val="none" w:sz="0" w:space="0" w:color="auto"/>
        <w:bottom w:val="none" w:sz="0" w:space="0" w:color="auto"/>
        <w:right w:val="none" w:sz="0" w:space="0" w:color="auto"/>
      </w:divBdr>
      <w:divsChild>
        <w:div w:id="683555382">
          <w:marLeft w:val="0"/>
          <w:marRight w:val="0"/>
          <w:marTop w:val="0"/>
          <w:marBottom w:val="0"/>
          <w:divBdr>
            <w:top w:val="none" w:sz="0" w:space="0" w:color="auto"/>
            <w:left w:val="none" w:sz="0" w:space="0" w:color="auto"/>
            <w:bottom w:val="none" w:sz="0" w:space="0" w:color="auto"/>
            <w:right w:val="none" w:sz="0" w:space="0" w:color="auto"/>
          </w:divBdr>
          <w:divsChild>
            <w:div w:id="2055540451">
              <w:marLeft w:val="0"/>
              <w:marRight w:val="0"/>
              <w:marTop w:val="0"/>
              <w:marBottom w:val="0"/>
              <w:divBdr>
                <w:top w:val="none" w:sz="0" w:space="0" w:color="auto"/>
                <w:left w:val="none" w:sz="0" w:space="0" w:color="auto"/>
                <w:bottom w:val="none" w:sz="0" w:space="0" w:color="auto"/>
                <w:right w:val="none" w:sz="0" w:space="0" w:color="auto"/>
              </w:divBdr>
              <w:divsChild>
                <w:div w:id="1694919087">
                  <w:marLeft w:val="0"/>
                  <w:marRight w:val="0"/>
                  <w:marTop w:val="0"/>
                  <w:marBottom w:val="0"/>
                  <w:divBdr>
                    <w:top w:val="none" w:sz="0" w:space="0" w:color="auto"/>
                    <w:left w:val="none" w:sz="0" w:space="0" w:color="auto"/>
                    <w:bottom w:val="none" w:sz="0" w:space="0" w:color="auto"/>
                    <w:right w:val="none" w:sz="0" w:space="0" w:color="auto"/>
                  </w:divBdr>
                  <w:divsChild>
                    <w:div w:id="1680695906">
                      <w:marLeft w:val="0"/>
                      <w:marRight w:val="0"/>
                      <w:marTop w:val="0"/>
                      <w:marBottom w:val="0"/>
                      <w:divBdr>
                        <w:top w:val="none" w:sz="0" w:space="0" w:color="auto"/>
                        <w:left w:val="none" w:sz="0" w:space="0" w:color="auto"/>
                        <w:bottom w:val="none" w:sz="0" w:space="0" w:color="auto"/>
                        <w:right w:val="none" w:sz="0" w:space="0" w:color="auto"/>
                      </w:divBdr>
                      <w:divsChild>
                        <w:div w:id="1545360829">
                          <w:marLeft w:val="0"/>
                          <w:marRight w:val="0"/>
                          <w:marTop w:val="0"/>
                          <w:marBottom w:val="0"/>
                          <w:divBdr>
                            <w:top w:val="none" w:sz="0" w:space="0" w:color="auto"/>
                            <w:left w:val="none" w:sz="0" w:space="0" w:color="auto"/>
                            <w:bottom w:val="none" w:sz="0" w:space="0" w:color="auto"/>
                            <w:right w:val="none" w:sz="0" w:space="0" w:color="auto"/>
                          </w:divBdr>
                          <w:divsChild>
                            <w:div w:id="746074348">
                              <w:marLeft w:val="0"/>
                              <w:marRight w:val="0"/>
                              <w:marTop w:val="0"/>
                              <w:marBottom w:val="0"/>
                              <w:divBdr>
                                <w:top w:val="none" w:sz="0" w:space="0" w:color="auto"/>
                                <w:left w:val="none" w:sz="0" w:space="0" w:color="auto"/>
                                <w:bottom w:val="none" w:sz="0" w:space="0" w:color="auto"/>
                                <w:right w:val="none" w:sz="0" w:space="0" w:color="auto"/>
                              </w:divBdr>
                              <w:divsChild>
                                <w:div w:id="425006152">
                                  <w:marLeft w:val="0"/>
                                  <w:marRight w:val="0"/>
                                  <w:marTop w:val="0"/>
                                  <w:marBottom w:val="0"/>
                                  <w:divBdr>
                                    <w:top w:val="none" w:sz="0" w:space="0" w:color="auto"/>
                                    <w:left w:val="none" w:sz="0" w:space="0" w:color="auto"/>
                                    <w:bottom w:val="none" w:sz="0" w:space="0" w:color="auto"/>
                                    <w:right w:val="none" w:sz="0" w:space="0" w:color="auto"/>
                                  </w:divBdr>
                                  <w:divsChild>
                                    <w:div w:id="1142190245">
                                      <w:marLeft w:val="0"/>
                                      <w:marRight w:val="0"/>
                                      <w:marTop w:val="0"/>
                                      <w:marBottom w:val="0"/>
                                      <w:divBdr>
                                        <w:top w:val="none" w:sz="0" w:space="0" w:color="auto"/>
                                        <w:left w:val="none" w:sz="0" w:space="0" w:color="auto"/>
                                        <w:bottom w:val="none" w:sz="0" w:space="0" w:color="auto"/>
                                        <w:right w:val="none" w:sz="0" w:space="0" w:color="auto"/>
                                      </w:divBdr>
                                      <w:divsChild>
                                        <w:div w:id="1466773662">
                                          <w:marLeft w:val="0"/>
                                          <w:marRight w:val="0"/>
                                          <w:marTop w:val="0"/>
                                          <w:marBottom w:val="0"/>
                                          <w:divBdr>
                                            <w:top w:val="none" w:sz="0" w:space="0" w:color="auto"/>
                                            <w:left w:val="none" w:sz="0" w:space="0" w:color="auto"/>
                                            <w:bottom w:val="none" w:sz="0" w:space="0" w:color="auto"/>
                                            <w:right w:val="none" w:sz="0" w:space="0" w:color="auto"/>
                                          </w:divBdr>
                                          <w:divsChild>
                                            <w:div w:id="440609804">
                                              <w:marLeft w:val="0"/>
                                              <w:marRight w:val="0"/>
                                              <w:marTop w:val="0"/>
                                              <w:marBottom w:val="0"/>
                                              <w:divBdr>
                                                <w:top w:val="none" w:sz="0" w:space="0" w:color="auto"/>
                                                <w:left w:val="none" w:sz="0" w:space="0" w:color="auto"/>
                                                <w:bottom w:val="none" w:sz="0" w:space="0" w:color="auto"/>
                                                <w:right w:val="none" w:sz="0" w:space="0" w:color="auto"/>
                                              </w:divBdr>
                                              <w:divsChild>
                                                <w:div w:id="774984730">
                                                  <w:marLeft w:val="0"/>
                                                  <w:marRight w:val="0"/>
                                                  <w:marTop w:val="0"/>
                                                  <w:marBottom w:val="0"/>
                                                  <w:divBdr>
                                                    <w:top w:val="none" w:sz="0" w:space="0" w:color="auto"/>
                                                    <w:left w:val="none" w:sz="0" w:space="0" w:color="auto"/>
                                                    <w:bottom w:val="none" w:sz="0" w:space="0" w:color="auto"/>
                                                    <w:right w:val="none" w:sz="0" w:space="0" w:color="auto"/>
                                                  </w:divBdr>
                                                  <w:divsChild>
                                                    <w:div w:id="1312952412">
                                                      <w:marLeft w:val="0"/>
                                                      <w:marRight w:val="0"/>
                                                      <w:marTop w:val="0"/>
                                                      <w:marBottom w:val="0"/>
                                                      <w:divBdr>
                                                        <w:top w:val="none" w:sz="0" w:space="0" w:color="auto"/>
                                                        <w:left w:val="none" w:sz="0" w:space="0" w:color="auto"/>
                                                        <w:bottom w:val="none" w:sz="0" w:space="0" w:color="auto"/>
                                                        <w:right w:val="none" w:sz="0" w:space="0" w:color="auto"/>
                                                      </w:divBdr>
                                                      <w:divsChild>
                                                        <w:div w:id="15232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670175">
      <w:bodyDiv w:val="1"/>
      <w:marLeft w:val="0"/>
      <w:marRight w:val="0"/>
      <w:marTop w:val="0"/>
      <w:marBottom w:val="0"/>
      <w:divBdr>
        <w:top w:val="none" w:sz="0" w:space="0" w:color="auto"/>
        <w:left w:val="none" w:sz="0" w:space="0" w:color="auto"/>
        <w:bottom w:val="none" w:sz="0" w:space="0" w:color="auto"/>
        <w:right w:val="none" w:sz="0" w:space="0" w:color="auto"/>
      </w:divBdr>
    </w:div>
    <w:div w:id="867138414">
      <w:bodyDiv w:val="1"/>
      <w:marLeft w:val="0"/>
      <w:marRight w:val="0"/>
      <w:marTop w:val="0"/>
      <w:marBottom w:val="0"/>
      <w:divBdr>
        <w:top w:val="none" w:sz="0" w:space="0" w:color="auto"/>
        <w:left w:val="none" w:sz="0" w:space="0" w:color="auto"/>
        <w:bottom w:val="none" w:sz="0" w:space="0" w:color="auto"/>
        <w:right w:val="none" w:sz="0" w:space="0" w:color="auto"/>
      </w:divBdr>
    </w:div>
    <w:div w:id="912618447">
      <w:bodyDiv w:val="1"/>
      <w:marLeft w:val="0"/>
      <w:marRight w:val="0"/>
      <w:marTop w:val="0"/>
      <w:marBottom w:val="0"/>
      <w:divBdr>
        <w:top w:val="none" w:sz="0" w:space="0" w:color="auto"/>
        <w:left w:val="none" w:sz="0" w:space="0" w:color="auto"/>
        <w:bottom w:val="none" w:sz="0" w:space="0" w:color="auto"/>
        <w:right w:val="none" w:sz="0" w:space="0" w:color="auto"/>
      </w:divBdr>
    </w:div>
    <w:div w:id="970793379">
      <w:bodyDiv w:val="1"/>
      <w:marLeft w:val="0"/>
      <w:marRight w:val="0"/>
      <w:marTop w:val="0"/>
      <w:marBottom w:val="0"/>
      <w:divBdr>
        <w:top w:val="none" w:sz="0" w:space="0" w:color="auto"/>
        <w:left w:val="none" w:sz="0" w:space="0" w:color="auto"/>
        <w:bottom w:val="none" w:sz="0" w:space="0" w:color="auto"/>
        <w:right w:val="none" w:sz="0" w:space="0" w:color="auto"/>
      </w:divBdr>
    </w:div>
    <w:div w:id="1026323384">
      <w:bodyDiv w:val="1"/>
      <w:marLeft w:val="0"/>
      <w:marRight w:val="0"/>
      <w:marTop w:val="0"/>
      <w:marBottom w:val="0"/>
      <w:divBdr>
        <w:top w:val="none" w:sz="0" w:space="0" w:color="auto"/>
        <w:left w:val="none" w:sz="0" w:space="0" w:color="auto"/>
        <w:bottom w:val="none" w:sz="0" w:space="0" w:color="auto"/>
        <w:right w:val="none" w:sz="0" w:space="0" w:color="auto"/>
      </w:divBdr>
    </w:div>
    <w:div w:id="1045182909">
      <w:bodyDiv w:val="1"/>
      <w:marLeft w:val="0"/>
      <w:marRight w:val="0"/>
      <w:marTop w:val="0"/>
      <w:marBottom w:val="0"/>
      <w:divBdr>
        <w:top w:val="none" w:sz="0" w:space="0" w:color="auto"/>
        <w:left w:val="none" w:sz="0" w:space="0" w:color="auto"/>
        <w:bottom w:val="none" w:sz="0" w:space="0" w:color="auto"/>
        <w:right w:val="none" w:sz="0" w:space="0" w:color="auto"/>
      </w:divBdr>
    </w:div>
    <w:div w:id="1081220104">
      <w:bodyDiv w:val="1"/>
      <w:marLeft w:val="0"/>
      <w:marRight w:val="0"/>
      <w:marTop w:val="0"/>
      <w:marBottom w:val="0"/>
      <w:divBdr>
        <w:top w:val="none" w:sz="0" w:space="0" w:color="auto"/>
        <w:left w:val="none" w:sz="0" w:space="0" w:color="auto"/>
        <w:bottom w:val="none" w:sz="0" w:space="0" w:color="auto"/>
        <w:right w:val="none" w:sz="0" w:space="0" w:color="auto"/>
      </w:divBdr>
    </w:div>
    <w:div w:id="1132670034">
      <w:bodyDiv w:val="1"/>
      <w:marLeft w:val="0"/>
      <w:marRight w:val="0"/>
      <w:marTop w:val="0"/>
      <w:marBottom w:val="0"/>
      <w:divBdr>
        <w:top w:val="none" w:sz="0" w:space="0" w:color="auto"/>
        <w:left w:val="none" w:sz="0" w:space="0" w:color="auto"/>
        <w:bottom w:val="none" w:sz="0" w:space="0" w:color="auto"/>
        <w:right w:val="none" w:sz="0" w:space="0" w:color="auto"/>
      </w:divBdr>
    </w:div>
    <w:div w:id="1134644377">
      <w:bodyDiv w:val="1"/>
      <w:marLeft w:val="0"/>
      <w:marRight w:val="0"/>
      <w:marTop w:val="0"/>
      <w:marBottom w:val="0"/>
      <w:divBdr>
        <w:top w:val="none" w:sz="0" w:space="0" w:color="auto"/>
        <w:left w:val="none" w:sz="0" w:space="0" w:color="auto"/>
        <w:bottom w:val="none" w:sz="0" w:space="0" w:color="auto"/>
        <w:right w:val="none" w:sz="0" w:space="0" w:color="auto"/>
      </w:divBdr>
    </w:div>
    <w:div w:id="1144078177">
      <w:bodyDiv w:val="1"/>
      <w:marLeft w:val="0"/>
      <w:marRight w:val="0"/>
      <w:marTop w:val="0"/>
      <w:marBottom w:val="0"/>
      <w:divBdr>
        <w:top w:val="none" w:sz="0" w:space="0" w:color="auto"/>
        <w:left w:val="none" w:sz="0" w:space="0" w:color="auto"/>
        <w:bottom w:val="none" w:sz="0" w:space="0" w:color="auto"/>
        <w:right w:val="none" w:sz="0" w:space="0" w:color="auto"/>
      </w:divBdr>
    </w:div>
    <w:div w:id="1170220483">
      <w:bodyDiv w:val="1"/>
      <w:marLeft w:val="0"/>
      <w:marRight w:val="0"/>
      <w:marTop w:val="0"/>
      <w:marBottom w:val="0"/>
      <w:divBdr>
        <w:top w:val="none" w:sz="0" w:space="0" w:color="auto"/>
        <w:left w:val="none" w:sz="0" w:space="0" w:color="auto"/>
        <w:bottom w:val="none" w:sz="0" w:space="0" w:color="auto"/>
        <w:right w:val="none" w:sz="0" w:space="0" w:color="auto"/>
      </w:divBdr>
      <w:divsChild>
        <w:div w:id="2066758445">
          <w:marLeft w:val="0"/>
          <w:marRight w:val="0"/>
          <w:marTop w:val="0"/>
          <w:marBottom w:val="0"/>
          <w:divBdr>
            <w:top w:val="none" w:sz="0" w:space="0" w:color="auto"/>
            <w:left w:val="none" w:sz="0" w:space="0" w:color="auto"/>
            <w:bottom w:val="none" w:sz="0" w:space="0" w:color="auto"/>
            <w:right w:val="none" w:sz="0" w:space="0" w:color="auto"/>
          </w:divBdr>
          <w:divsChild>
            <w:div w:id="15430597">
              <w:marLeft w:val="0"/>
              <w:marRight w:val="0"/>
              <w:marTop w:val="0"/>
              <w:marBottom w:val="0"/>
              <w:divBdr>
                <w:top w:val="none" w:sz="0" w:space="0" w:color="auto"/>
                <w:left w:val="none" w:sz="0" w:space="0" w:color="auto"/>
                <w:bottom w:val="none" w:sz="0" w:space="0" w:color="auto"/>
                <w:right w:val="none" w:sz="0" w:space="0" w:color="auto"/>
              </w:divBdr>
              <w:divsChild>
                <w:div w:id="977690574">
                  <w:marLeft w:val="0"/>
                  <w:marRight w:val="0"/>
                  <w:marTop w:val="0"/>
                  <w:marBottom w:val="0"/>
                  <w:divBdr>
                    <w:top w:val="none" w:sz="0" w:space="0" w:color="auto"/>
                    <w:left w:val="none" w:sz="0" w:space="0" w:color="auto"/>
                    <w:bottom w:val="none" w:sz="0" w:space="0" w:color="auto"/>
                    <w:right w:val="none" w:sz="0" w:space="0" w:color="auto"/>
                  </w:divBdr>
                  <w:divsChild>
                    <w:div w:id="1344480854">
                      <w:marLeft w:val="0"/>
                      <w:marRight w:val="0"/>
                      <w:marTop w:val="0"/>
                      <w:marBottom w:val="0"/>
                      <w:divBdr>
                        <w:top w:val="none" w:sz="0" w:space="0" w:color="auto"/>
                        <w:left w:val="none" w:sz="0" w:space="0" w:color="auto"/>
                        <w:bottom w:val="none" w:sz="0" w:space="0" w:color="auto"/>
                        <w:right w:val="none" w:sz="0" w:space="0" w:color="auto"/>
                      </w:divBdr>
                      <w:divsChild>
                        <w:div w:id="1710841181">
                          <w:marLeft w:val="0"/>
                          <w:marRight w:val="0"/>
                          <w:marTop w:val="0"/>
                          <w:marBottom w:val="0"/>
                          <w:divBdr>
                            <w:top w:val="none" w:sz="0" w:space="0" w:color="auto"/>
                            <w:left w:val="none" w:sz="0" w:space="0" w:color="auto"/>
                            <w:bottom w:val="none" w:sz="0" w:space="0" w:color="auto"/>
                            <w:right w:val="none" w:sz="0" w:space="0" w:color="auto"/>
                          </w:divBdr>
                          <w:divsChild>
                            <w:div w:id="1407680330">
                              <w:marLeft w:val="0"/>
                              <w:marRight w:val="0"/>
                              <w:marTop w:val="0"/>
                              <w:marBottom w:val="0"/>
                              <w:divBdr>
                                <w:top w:val="none" w:sz="0" w:space="0" w:color="auto"/>
                                <w:left w:val="none" w:sz="0" w:space="0" w:color="auto"/>
                                <w:bottom w:val="none" w:sz="0" w:space="0" w:color="auto"/>
                                <w:right w:val="none" w:sz="0" w:space="0" w:color="auto"/>
                              </w:divBdr>
                              <w:divsChild>
                                <w:div w:id="947273861">
                                  <w:marLeft w:val="0"/>
                                  <w:marRight w:val="0"/>
                                  <w:marTop w:val="0"/>
                                  <w:marBottom w:val="0"/>
                                  <w:divBdr>
                                    <w:top w:val="none" w:sz="0" w:space="0" w:color="auto"/>
                                    <w:left w:val="none" w:sz="0" w:space="0" w:color="auto"/>
                                    <w:bottom w:val="none" w:sz="0" w:space="0" w:color="auto"/>
                                    <w:right w:val="none" w:sz="0" w:space="0" w:color="auto"/>
                                  </w:divBdr>
                                  <w:divsChild>
                                    <w:div w:id="2221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532462">
      <w:bodyDiv w:val="1"/>
      <w:marLeft w:val="0"/>
      <w:marRight w:val="0"/>
      <w:marTop w:val="0"/>
      <w:marBottom w:val="0"/>
      <w:divBdr>
        <w:top w:val="none" w:sz="0" w:space="0" w:color="auto"/>
        <w:left w:val="none" w:sz="0" w:space="0" w:color="auto"/>
        <w:bottom w:val="none" w:sz="0" w:space="0" w:color="auto"/>
        <w:right w:val="none" w:sz="0" w:space="0" w:color="auto"/>
      </w:divBdr>
    </w:div>
    <w:div w:id="1180465299">
      <w:bodyDiv w:val="1"/>
      <w:marLeft w:val="0"/>
      <w:marRight w:val="0"/>
      <w:marTop w:val="0"/>
      <w:marBottom w:val="0"/>
      <w:divBdr>
        <w:top w:val="none" w:sz="0" w:space="0" w:color="auto"/>
        <w:left w:val="none" w:sz="0" w:space="0" w:color="auto"/>
        <w:bottom w:val="none" w:sz="0" w:space="0" w:color="auto"/>
        <w:right w:val="none" w:sz="0" w:space="0" w:color="auto"/>
      </w:divBdr>
    </w:div>
    <w:div w:id="1224491329">
      <w:bodyDiv w:val="1"/>
      <w:marLeft w:val="0"/>
      <w:marRight w:val="0"/>
      <w:marTop w:val="0"/>
      <w:marBottom w:val="0"/>
      <w:divBdr>
        <w:top w:val="none" w:sz="0" w:space="0" w:color="auto"/>
        <w:left w:val="none" w:sz="0" w:space="0" w:color="auto"/>
        <w:bottom w:val="none" w:sz="0" w:space="0" w:color="auto"/>
        <w:right w:val="none" w:sz="0" w:space="0" w:color="auto"/>
      </w:divBdr>
    </w:div>
    <w:div w:id="1249386834">
      <w:bodyDiv w:val="1"/>
      <w:marLeft w:val="0"/>
      <w:marRight w:val="0"/>
      <w:marTop w:val="0"/>
      <w:marBottom w:val="0"/>
      <w:divBdr>
        <w:top w:val="none" w:sz="0" w:space="0" w:color="auto"/>
        <w:left w:val="none" w:sz="0" w:space="0" w:color="auto"/>
        <w:bottom w:val="none" w:sz="0" w:space="0" w:color="auto"/>
        <w:right w:val="none" w:sz="0" w:space="0" w:color="auto"/>
      </w:divBdr>
    </w:div>
    <w:div w:id="1341546762">
      <w:bodyDiv w:val="1"/>
      <w:marLeft w:val="0"/>
      <w:marRight w:val="0"/>
      <w:marTop w:val="0"/>
      <w:marBottom w:val="0"/>
      <w:divBdr>
        <w:top w:val="none" w:sz="0" w:space="0" w:color="auto"/>
        <w:left w:val="none" w:sz="0" w:space="0" w:color="auto"/>
        <w:bottom w:val="none" w:sz="0" w:space="0" w:color="auto"/>
        <w:right w:val="none" w:sz="0" w:space="0" w:color="auto"/>
      </w:divBdr>
    </w:div>
    <w:div w:id="1344746068">
      <w:bodyDiv w:val="1"/>
      <w:marLeft w:val="0"/>
      <w:marRight w:val="0"/>
      <w:marTop w:val="0"/>
      <w:marBottom w:val="0"/>
      <w:divBdr>
        <w:top w:val="none" w:sz="0" w:space="0" w:color="auto"/>
        <w:left w:val="none" w:sz="0" w:space="0" w:color="auto"/>
        <w:bottom w:val="none" w:sz="0" w:space="0" w:color="auto"/>
        <w:right w:val="none" w:sz="0" w:space="0" w:color="auto"/>
      </w:divBdr>
    </w:div>
    <w:div w:id="1375042923">
      <w:bodyDiv w:val="1"/>
      <w:marLeft w:val="0"/>
      <w:marRight w:val="0"/>
      <w:marTop w:val="0"/>
      <w:marBottom w:val="0"/>
      <w:divBdr>
        <w:top w:val="none" w:sz="0" w:space="0" w:color="auto"/>
        <w:left w:val="none" w:sz="0" w:space="0" w:color="auto"/>
        <w:bottom w:val="none" w:sz="0" w:space="0" w:color="auto"/>
        <w:right w:val="none" w:sz="0" w:space="0" w:color="auto"/>
      </w:divBdr>
    </w:div>
    <w:div w:id="1380935363">
      <w:bodyDiv w:val="1"/>
      <w:marLeft w:val="0"/>
      <w:marRight w:val="0"/>
      <w:marTop w:val="0"/>
      <w:marBottom w:val="0"/>
      <w:divBdr>
        <w:top w:val="none" w:sz="0" w:space="0" w:color="auto"/>
        <w:left w:val="none" w:sz="0" w:space="0" w:color="auto"/>
        <w:bottom w:val="none" w:sz="0" w:space="0" w:color="auto"/>
        <w:right w:val="none" w:sz="0" w:space="0" w:color="auto"/>
      </w:divBdr>
    </w:div>
    <w:div w:id="1396048060">
      <w:bodyDiv w:val="1"/>
      <w:marLeft w:val="0"/>
      <w:marRight w:val="0"/>
      <w:marTop w:val="0"/>
      <w:marBottom w:val="0"/>
      <w:divBdr>
        <w:top w:val="none" w:sz="0" w:space="0" w:color="auto"/>
        <w:left w:val="none" w:sz="0" w:space="0" w:color="auto"/>
        <w:bottom w:val="none" w:sz="0" w:space="0" w:color="auto"/>
        <w:right w:val="none" w:sz="0" w:space="0" w:color="auto"/>
      </w:divBdr>
    </w:div>
    <w:div w:id="1422874062">
      <w:bodyDiv w:val="1"/>
      <w:marLeft w:val="0"/>
      <w:marRight w:val="0"/>
      <w:marTop w:val="0"/>
      <w:marBottom w:val="0"/>
      <w:divBdr>
        <w:top w:val="none" w:sz="0" w:space="0" w:color="auto"/>
        <w:left w:val="none" w:sz="0" w:space="0" w:color="auto"/>
        <w:bottom w:val="none" w:sz="0" w:space="0" w:color="auto"/>
        <w:right w:val="none" w:sz="0" w:space="0" w:color="auto"/>
      </w:divBdr>
    </w:div>
    <w:div w:id="1459689835">
      <w:bodyDiv w:val="1"/>
      <w:marLeft w:val="0"/>
      <w:marRight w:val="0"/>
      <w:marTop w:val="0"/>
      <w:marBottom w:val="0"/>
      <w:divBdr>
        <w:top w:val="none" w:sz="0" w:space="0" w:color="auto"/>
        <w:left w:val="none" w:sz="0" w:space="0" w:color="auto"/>
        <w:bottom w:val="none" w:sz="0" w:space="0" w:color="auto"/>
        <w:right w:val="none" w:sz="0" w:space="0" w:color="auto"/>
      </w:divBdr>
    </w:div>
    <w:div w:id="1459757320">
      <w:bodyDiv w:val="1"/>
      <w:marLeft w:val="0"/>
      <w:marRight w:val="0"/>
      <w:marTop w:val="0"/>
      <w:marBottom w:val="0"/>
      <w:divBdr>
        <w:top w:val="none" w:sz="0" w:space="0" w:color="auto"/>
        <w:left w:val="none" w:sz="0" w:space="0" w:color="auto"/>
        <w:bottom w:val="none" w:sz="0" w:space="0" w:color="auto"/>
        <w:right w:val="none" w:sz="0" w:space="0" w:color="auto"/>
      </w:divBdr>
    </w:div>
    <w:div w:id="1484540801">
      <w:bodyDiv w:val="1"/>
      <w:marLeft w:val="0"/>
      <w:marRight w:val="0"/>
      <w:marTop w:val="0"/>
      <w:marBottom w:val="0"/>
      <w:divBdr>
        <w:top w:val="none" w:sz="0" w:space="0" w:color="auto"/>
        <w:left w:val="none" w:sz="0" w:space="0" w:color="auto"/>
        <w:bottom w:val="none" w:sz="0" w:space="0" w:color="auto"/>
        <w:right w:val="none" w:sz="0" w:space="0" w:color="auto"/>
      </w:divBdr>
    </w:div>
    <w:div w:id="1525358875">
      <w:bodyDiv w:val="1"/>
      <w:marLeft w:val="0"/>
      <w:marRight w:val="0"/>
      <w:marTop w:val="0"/>
      <w:marBottom w:val="0"/>
      <w:divBdr>
        <w:top w:val="none" w:sz="0" w:space="0" w:color="auto"/>
        <w:left w:val="none" w:sz="0" w:space="0" w:color="auto"/>
        <w:bottom w:val="none" w:sz="0" w:space="0" w:color="auto"/>
        <w:right w:val="none" w:sz="0" w:space="0" w:color="auto"/>
      </w:divBdr>
    </w:div>
    <w:div w:id="1546214343">
      <w:bodyDiv w:val="1"/>
      <w:marLeft w:val="0"/>
      <w:marRight w:val="0"/>
      <w:marTop w:val="0"/>
      <w:marBottom w:val="0"/>
      <w:divBdr>
        <w:top w:val="none" w:sz="0" w:space="0" w:color="auto"/>
        <w:left w:val="none" w:sz="0" w:space="0" w:color="auto"/>
        <w:bottom w:val="none" w:sz="0" w:space="0" w:color="auto"/>
        <w:right w:val="none" w:sz="0" w:space="0" w:color="auto"/>
      </w:divBdr>
    </w:div>
    <w:div w:id="1657225643">
      <w:bodyDiv w:val="1"/>
      <w:marLeft w:val="0"/>
      <w:marRight w:val="0"/>
      <w:marTop w:val="0"/>
      <w:marBottom w:val="0"/>
      <w:divBdr>
        <w:top w:val="none" w:sz="0" w:space="0" w:color="auto"/>
        <w:left w:val="none" w:sz="0" w:space="0" w:color="auto"/>
        <w:bottom w:val="none" w:sz="0" w:space="0" w:color="auto"/>
        <w:right w:val="none" w:sz="0" w:space="0" w:color="auto"/>
      </w:divBdr>
    </w:div>
    <w:div w:id="1688293999">
      <w:bodyDiv w:val="1"/>
      <w:marLeft w:val="0"/>
      <w:marRight w:val="0"/>
      <w:marTop w:val="0"/>
      <w:marBottom w:val="0"/>
      <w:divBdr>
        <w:top w:val="none" w:sz="0" w:space="0" w:color="auto"/>
        <w:left w:val="none" w:sz="0" w:space="0" w:color="auto"/>
        <w:bottom w:val="none" w:sz="0" w:space="0" w:color="auto"/>
        <w:right w:val="none" w:sz="0" w:space="0" w:color="auto"/>
      </w:divBdr>
    </w:div>
    <w:div w:id="1692368161">
      <w:bodyDiv w:val="1"/>
      <w:marLeft w:val="0"/>
      <w:marRight w:val="0"/>
      <w:marTop w:val="0"/>
      <w:marBottom w:val="0"/>
      <w:divBdr>
        <w:top w:val="none" w:sz="0" w:space="0" w:color="auto"/>
        <w:left w:val="none" w:sz="0" w:space="0" w:color="auto"/>
        <w:bottom w:val="none" w:sz="0" w:space="0" w:color="auto"/>
        <w:right w:val="none" w:sz="0" w:space="0" w:color="auto"/>
      </w:divBdr>
    </w:div>
    <w:div w:id="1696349587">
      <w:bodyDiv w:val="1"/>
      <w:marLeft w:val="0"/>
      <w:marRight w:val="0"/>
      <w:marTop w:val="0"/>
      <w:marBottom w:val="0"/>
      <w:divBdr>
        <w:top w:val="none" w:sz="0" w:space="0" w:color="auto"/>
        <w:left w:val="none" w:sz="0" w:space="0" w:color="auto"/>
        <w:bottom w:val="none" w:sz="0" w:space="0" w:color="auto"/>
        <w:right w:val="none" w:sz="0" w:space="0" w:color="auto"/>
      </w:divBdr>
    </w:div>
    <w:div w:id="1703625134">
      <w:bodyDiv w:val="1"/>
      <w:marLeft w:val="0"/>
      <w:marRight w:val="0"/>
      <w:marTop w:val="0"/>
      <w:marBottom w:val="0"/>
      <w:divBdr>
        <w:top w:val="none" w:sz="0" w:space="0" w:color="auto"/>
        <w:left w:val="none" w:sz="0" w:space="0" w:color="auto"/>
        <w:bottom w:val="none" w:sz="0" w:space="0" w:color="auto"/>
        <w:right w:val="none" w:sz="0" w:space="0" w:color="auto"/>
      </w:divBdr>
    </w:div>
    <w:div w:id="1712219693">
      <w:bodyDiv w:val="1"/>
      <w:marLeft w:val="0"/>
      <w:marRight w:val="0"/>
      <w:marTop w:val="0"/>
      <w:marBottom w:val="0"/>
      <w:divBdr>
        <w:top w:val="none" w:sz="0" w:space="0" w:color="auto"/>
        <w:left w:val="none" w:sz="0" w:space="0" w:color="auto"/>
        <w:bottom w:val="none" w:sz="0" w:space="0" w:color="auto"/>
        <w:right w:val="none" w:sz="0" w:space="0" w:color="auto"/>
      </w:divBdr>
    </w:div>
    <w:div w:id="1753040256">
      <w:bodyDiv w:val="1"/>
      <w:marLeft w:val="0"/>
      <w:marRight w:val="0"/>
      <w:marTop w:val="0"/>
      <w:marBottom w:val="0"/>
      <w:divBdr>
        <w:top w:val="none" w:sz="0" w:space="0" w:color="auto"/>
        <w:left w:val="none" w:sz="0" w:space="0" w:color="auto"/>
        <w:bottom w:val="none" w:sz="0" w:space="0" w:color="auto"/>
        <w:right w:val="none" w:sz="0" w:space="0" w:color="auto"/>
      </w:divBdr>
    </w:div>
    <w:div w:id="1770275886">
      <w:bodyDiv w:val="1"/>
      <w:marLeft w:val="0"/>
      <w:marRight w:val="0"/>
      <w:marTop w:val="0"/>
      <w:marBottom w:val="0"/>
      <w:divBdr>
        <w:top w:val="none" w:sz="0" w:space="0" w:color="auto"/>
        <w:left w:val="none" w:sz="0" w:space="0" w:color="auto"/>
        <w:bottom w:val="none" w:sz="0" w:space="0" w:color="auto"/>
        <w:right w:val="none" w:sz="0" w:space="0" w:color="auto"/>
      </w:divBdr>
    </w:div>
    <w:div w:id="1833451233">
      <w:bodyDiv w:val="1"/>
      <w:marLeft w:val="0"/>
      <w:marRight w:val="0"/>
      <w:marTop w:val="0"/>
      <w:marBottom w:val="0"/>
      <w:divBdr>
        <w:top w:val="none" w:sz="0" w:space="0" w:color="auto"/>
        <w:left w:val="none" w:sz="0" w:space="0" w:color="auto"/>
        <w:bottom w:val="none" w:sz="0" w:space="0" w:color="auto"/>
        <w:right w:val="none" w:sz="0" w:space="0" w:color="auto"/>
      </w:divBdr>
    </w:div>
    <w:div w:id="1898399136">
      <w:bodyDiv w:val="1"/>
      <w:marLeft w:val="0"/>
      <w:marRight w:val="0"/>
      <w:marTop w:val="0"/>
      <w:marBottom w:val="0"/>
      <w:divBdr>
        <w:top w:val="none" w:sz="0" w:space="0" w:color="auto"/>
        <w:left w:val="none" w:sz="0" w:space="0" w:color="auto"/>
        <w:bottom w:val="none" w:sz="0" w:space="0" w:color="auto"/>
        <w:right w:val="none" w:sz="0" w:space="0" w:color="auto"/>
      </w:divBdr>
    </w:div>
    <w:div w:id="1902011425">
      <w:bodyDiv w:val="1"/>
      <w:marLeft w:val="0"/>
      <w:marRight w:val="0"/>
      <w:marTop w:val="0"/>
      <w:marBottom w:val="0"/>
      <w:divBdr>
        <w:top w:val="none" w:sz="0" w:space="0" w:color="auto"/>
        <w:left w:val="none" w:sz="0" w:space="0" w:color="auto"/>
        <w:bottom w:val="none" w:sz="0" w:space="0" w:color="auto"/>
        <w:right w:val="none" w:sz="0" w:space="0" w:color="auto"/>
      </w:divBdr>
    </w:div>
    <w:div w:id="1952206209">
      <w:bodyDiv w:val="1"/>
      <w:marLeft w:val="0"/>
      <w:marRight w:val="0"/>
      <w:marTop w:val="0"/>
      <w:marBottom w:val="0"/>
      <w:divBdr>
        <w:top w:val="none" w:sz="0" w:space="0" w:color="auto"/>
        <w:left w:val="none" w:sz="0" w:space="0" w:color="auto"/>
        <w:bottom w:val="none" w:sz="0" w:space="0" w:color="auto"/>
        <w:right w:val="none" w:sz="0" w:space="0" w:color="auto"/>
      </w:divBdr>
    </w:div>
    <w:div w:id="2003509199">
      <w:bodyDiv w:val="1"/>
      <w:marLeft w:val="0"/>
      <w:marRight w:val="0"/>
      <w:marTop w:val="0"/>
      <w:marBottom w:val="0"/>
      <w:divBdr>
        <w:top w:val="none" w:sz="0" w:space="0" w:color="auto"/>
        <w:left w:val="none" w:sz="0" w:space="0" w:color="auto"/>
        <w:bottom w:val="none" w:sz="0" w:space="0" w:color="auto"/>
        <w:right w:val="none" w:sz="0" w:space="0" w:color="auto"/>
      </w:divBdr>
    </w:div>
    <w:div w:id="2031032504">
      <w:bodyDiv w:val="1"/>
      <w:marLeft w:val="0"/>
      <w:marRight w:val="0"/>
      <w:marTop w:val="0"/>
      <w:marBottom w:val="0"/>
      <w:divBdr>
        <w:top w:val="none" w:sz="0" w:space="0" w:color="auto"/>
        <w:left w:val="none" w:sz="0" w:space="0" w:color="auto"/>
        <w:bottom w:val="none" w:sz="0" w:space="0" w:color="auto"/>
        <w:right w:val="none" w:sz="0" w:space="0" w:color="auto"/>
      </w:divBdr>
    </w:div>
    <w:div w:id="2124764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5" Type="http://schemas.openxmlformats.org/officeDocument/2006/relationships/webSettings" Target="webSettings.xml"/><Relationship Id="rId61" Type="http://schemas.openxmlformats.org/officeDocument/2006/relationships/header" Target="header1.xml"/><Relationship Id="rId64"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EBA29-9AA0-4C0F-93BE-850C21E38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6126</TotalTime>
  <Pages>104</Pages>
  <Words>24328</Words>
  <Characters>138675</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Thiet ke va cai tien bo dieu khien Gimbal tren co so he dieu hanh thoi gian thuc Apache NuttX</vt:lpstr>
    </vt:vector>
  </TitlesOfParts>
  <Company/>
  <LinksUpToDate>false</LinksUpToDate>
  <CharactersWithSpaces>162678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Thiet ke va cai tien bo dieu khien Gimbal tren co so he dieu hanh thoi gian thuc Apache NuttX</dc:title>
  <dc:subject/>
  <dc:creator>Do an tot nghiep</dc:creator>
  <cp:keywords/>
  <dc:description/>
  <cp:lastModifiedBy>Nam Huỳnh</cp:lastModifiedBy>
  <cp:revision>137</cp:revision>
  <cp:lastPrinted>2026-09-28T01:10:00Z</cp:lastPrinted>
  <dcterms:created xsi:type="dcterms:W3CDTF">2026-09-20T18:31:00Z</dcterms:created>
  <dcterms:modified xsi:type="dcterms:W3CDTF">2026-09-29T15:51:00Z</dcterms:modified>
</cp:coreProperties>
</file>