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EDBBE" w14:textId="77777777" w:rsidR="007A5EEA" w:rsidRDefault="007A5EEA" w:rsidP="007A5EEA">
      <w:r>
        <w:t>Thành phố Đà Nẵng – trung tâm kinh tế, văn hóa và du lịch của khu vực miền Trung – không chỉ nổi bật bởi sự năng động, hiện đại mà còn là vùng đất giàu truyền thống lịch sử, văn hóa. Trên nền tảng phát triển đô thị, mỗi phường của thành phố đều mang trong mình những dấu ấn riêng, gắn liền với các di tích lịch sử – văn hóa có giá trị đặc biệt.</w:t>
      </w:r>
    </w:p>
    <w:p w14:paraId="3BF0E755" w14:textId="77777777" w:rsidR="007A5EEA" w:rsidRDefault="007A5EEA" w:rsidP="007A5EEA">
      <w:r>
        <w:t>Ngày 16 tháng 6 năm 2025 Ủy ban Thường vụ Quốc hội nước Cộng hòa xã hội chủ nghĩa Việt Nam khóa XV thông qua Nghị quyết số: 1655/NQ-UBTVQH15 về việc sắp xếp các đơn vị hành chính cấp xã của thành phố Đà Nẵng. Sau khi sắp xếp, thành phố Đà Nẵng có 94 đơn vị hành chính cấp xã, gồm 23 phường, 70 xã, 01 đặc khu; trong đó có 23 phường, 68 xã, 01 đặc khu hình thành sau sắp xếp quy định tại Điều này và 02 xã không thực hiện sắp xếp là xã Tam Hải và xã Tân Hiệp.</w:t>
      </w:r>
    </w:p>
    <w:p w14:paraId="111A22BB" w14:textId="23E78385" w:rsidR="00560740" w:rsidRDefault="007A5EEA" w:rsidP="007A5EEA">
      <w:r>
        <w:t>Việc tìm hiểu quá trình hình thành các xã, phường tiêu biểu của thành phố Đà Nẵng cùng những di tích lịch sử gắn liền với từng địa bàn có ý nghĩa đặc biệt quan trọng. Qua đó, chúng ta không chỉ hiểu rõ hơn về sự phát triển không gian hành chính và đô thị của thành phố mà còn nhận thức sâu sắc giá trị của lịch sử, văn hóa và truyền thống cách mạng được hun đúc qua nhiều thế hệ.</w:t>
      </w:r>
    </w:p>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EA"/>
    <w:rsid w:val="00560740"/>
    <w:rsid w:val="006D097B"/>
    <w:rsid w:val="00785C29"/>
    <w:rsid w:val="007A5EEA"/>
    <w:rsid w:val="00801814"/>
    <w:rsid w:val="00A5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A44B"/>
  <w15:chartTrackingRefBased/>
  <w15:docId w15:val="{D0E200CE-6E69-4497-A2C6-838400D4C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E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E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5E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5E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5E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5E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5E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E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E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5E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5E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5E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5E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5E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E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E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5EEA"/>
    <w:pPr>
      <w:spacing w:before="160"/>
      <w:jc w:val="center"/>
    </w:pPr>
    <w:rPr>
      <w:i/>
      <w:iCs/>
      <w:color w:val="404040" w:themeColor="text1" w:themeTint="BF"/>
    </w:rPr>
  </w:style>
  <w:style w:type="character" w:customStyle="1" w:styleId="QuoteChar">
    <w:name w:val="Quote Char"/>
    <w:basedOn w:val="DefaultParagraphFont"/>
    <w:link w:val="Quote"/>
    <w:uiPriority w:val="29"/>
    <w:rsid w:val="007A5EEA"/>
    <w:rPr>
      <w:i/>
      <w:iCs/>
      <w:color w:val="404040" w:themeColor="text1" w:themeTint="BF"/>
    </w:rPr>
  </w:style>
  <w:style w:type="paragraph" w:styleId="ListParagraph">
    <w:name w:val="List Paragraph"/>
    <w:basedOn w:val="Normal"/>
    <w:uiPriority w:val="34"/>
    <w:qFormat/>
    <w:rsid w:val="007A5EEA"/>
    <w:pPr>
      <w:ind w:left="720"/>
      <w:contextualSpacing/>
    </w:pPr>
  </w:style>
  <w:style w:type="character" w:styleId="IntenseEmphasis">
    <w:name w:val="Intense Emphasis"/>
    <w:basedOn w:val="DefaultParagraphFont"/>
    <w:uiPriority w:val="21"/>
    <w:qFormat/>
    <w:rsid w:val="007A5EEA"/>
    <w:rPr>
      <w:i/>
      <w:iCs/>
      <w:color w:val="0F4761" w:themeColor="accent1" w:themeShade="BF"/>
    </w:rPr>
  </w:style>
  <w:style w:type="paragraph" w:styleId="IntenseQuote">
    <w:name w:val="Intense Quote"/>
    <w:basedOn w:val="Normal"/>
    <w:next w:val="Normal"/>
    <w:link w:val="IntenseQuoteChar"/>
    <w:uiPriority w:val="30"/>
    <w:qFormat/>
    <w:rsid w:val="007A5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EEA"/>
    <w:rPr>
      <w:i/>
      <w:iCs/>
      <w:color w:val="0F4761" w:themeColor="accent1" w:themeShade="BF"/>
    </w:rPr>
  </w:style>
  <w:style w:type="character" w:styleId="IntenseReference">
    <w:name w:val="Intense Reference"/>
    <w:basedOn w:val="DefaultParagraphFont"/>
    <w:uiPriority w:val="32"/>
    <w:qFormat/>
    <w:rsid w:val="007A5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nguyen</dc:creator>
  <cp:keywords/>
  <dc:description/>
  <cp:lastModifiedBy>nguyen nguyen</cp:lastModifiedBy>
  <cp:revision>1</cp:revision>
  <dcterms:created xsi:type="dcterms:W3CDTF">2026-05-05T13:33:00Z</dcterms:created>
  <dcterms:modified xsi:type="dcterms:W3CDTF">2026-05-05T13:34:00Z</dcterms:modified>
</cp:coreProperties>
</file>