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A6066" w14:textId="5F768D41" w:rsidR="00DD201A" w:rsidRDefault="001028C5">
      <w:pPr>
        <w:rPr>
          <w:rFonts w:ascii="Arial" w:hAnsi="Arial" w:cs="Arial"/>
          <w:b/>
          <w:bCs/>
        </w:rPr>
      </w:pPr>
      <w:r w:rsidRPr="001028C5">
        <w:rPr>
          <w:rFonts w:ascii="Arial" w:hAnsi="Arial" w:cs="Arial"/>
          <w:b/>
          <w:bCs/>
        </w:rPr>
        <w:tab/>
        <w:t>QUAN HỆ DÂN TỘC VÀ TÔN GIÁO Ở VIỆT NAM</w:t>
      </w:r>
    </w:p>
    <w:p w14:paraId="6215E821" w14:textId="34A78530" w:rsidR="001028C5" w:rsidRDefault="001028C5" w:rsidP="001028C5">
      <w:pPr>
        <w:pStyle w:val="ListParagraph"/>
        <w:numPr>
          <w:ilvl w:val="0"/>
          <w:numId w:val="3"/>
        </w:numPr>
        <w:rPr>
          <w:rFonts w:ascii="Arial" w:hAnsi="Arial" w:cs="Arial"/>
        </w:rPr>
      </w:pPr>
      <w:r w:rsidRPr="001028C5">
        <w:rPr>
          <w:rFonts w:ascii="Arial" w:hAnsi="Arial" w:cs="Arial"/>
        </w:rPr>
        <w:t>Đặc điểm quan hệ dân t</w:t>
      </w:r>
      <w:r>
        <w:rPr>
          <w:rFonts w:ascii="Arial" w:hAnsi="Arial" w:cs="Arial"/>
        </w:rPr>
        <w:t>ộc và tôn giáo ở Việt Nam</w:t>
      </w:r>
    </w:p>
    <w:p w14:paraId="19AD4580" w14:textId="1AAE2BBD" w:rsidR="001028C5" w:rsidRPr="00880A33" w:rsidRDefault="001028C5" w:rsidP="00F4231B">
      <w:pPr>
        <w:pStyle w:val="ListParagraph"/>
        <w:numPr>
          <w:ilvl w:val="0"/>
          <w:numId w:val="5"/>
        </w:numPr>
        <w:rPr>
          <w:rFonts w:ascii="Arial" w:hAnsi="Arial" w:cs="Arial"/>
        </w:rPr>
      </w:pPr>
      <w:r w:rsidRPr="00880A33">
        <w:rPr>
          <w:rFonts w:ascii="Arial" w:hAnsi="Arial" w:cs="Arial"/>
        </w:rPr>
        <w:t xml:space="preserve">Quan hệ dân tộc và tôn giáo là sự liên kết, tác động qua lại, chi phối lẫn nhau giữa dân tộc với tôn giáo trong nội bộ một quốc gia, hoặc giữa các quốc gia với nhau trên mọi lĩnh vực </w:t>
      </w:r>
    </w:p>
    <w:p w14:paraId="7DCD4EF3" w14:textId="206197F7" w:rsidR="002D1ABB" w:rsidRPr="002D1ABB" w:rsidRDefault="002D1ABB" w:rsidP="002D1ABB">
      <w:pPr>
        <w:pStyle w:val="ListParagraph"/>
        <w:numPr>
          <w:ilvl w:val="0"/>
          <w:numId w:val="5"/>
        </w:numPr>
        <w:rPr>
          <w:rFonts w:ascii="Arial" w:hAnsi="Arial" w:cs="Arial"/>
        </w:rPr>
      </w:pPr>
      <w:r w:rsidRPr="002D1ABB">
        <w:rPr>
          <w:rFonts w:ascii="Arial" w:hAnsi="Arial" w:cs="Arial"/>
        </w:rPr>
        <w:t>Quan hệ dân tộc và t</w:t>
      </w:r>
      <w:r>
        <w:rPr>
          <w:rFonts w:ascii="Arial" w:hAnsi="Arial" w:cs="Arial"/>
        </w:rPr>
        <w:t>ôn giáo được thể hiện dưới nhiều cấp độ, hình thức và phạm vi khác nhau. Ở nước ta hiện nay, mối quan hệ này có những đặc điểm mang tính đặc thù cơ bản sau:</w:t>
      </w:r>
    </w:p>
    <w:p w14:paraId="44753E7E" w14:textId="192C6765" w:rsidR="001028C5" w:rsidRDefault="00F4231B" w:rsidP="00F4231B">
      <w:pPr>
        <w:pStyle w:val="ListParagraph"/>
        <w:numPr>
          <w:ilvl w:val="0"/>
          <w:numId w:val="6"/>
        </w:numPr>
        <w:rPr>
          <w:rFonts w:ascii="Arial" w:hAnsi="Arial" w:cs="Arial"/>
          <w:b/>
          <w:bCs/>
          <w:i/>
          <w:iCs/>
        </w:rPr>
      </w:pPr>
      <w:r w:rsidRPr="00BB3E61">
        <w:rPr>
          <w:rFonts w:ascii="Arial" w:hAnsi="Arial" w:cs="Arial"/>
          <w:b/>
          <w:bCs/>
          <w:i/>
          <w:iCs/>
        </w:rPr>
        <w:t>Việt Nam là quốc gia đa dân tộc, đa tôn giáo; quan hệ dân tộc và tôn giáo được thiết lập và cũng cố trên cơ sở cộng đồng quốc gia – dân tộc thống nhất.</w:t>
      </w:r>
    </w:p>
    <w:p w14:paraId="7CD2E9A8" w14:textId="29825A62" w:rsidR="00880A33" w:rsidRDefault="00880A33" w:rsidP="00880A33">
      <w:pPr>
        <w:pStyle w:val="ListParagraph"/>
        <w:ind w:left="1440"/>
        <w:rPr>
          <w:rFonts w:ascii="Arial" w:hAnsi="Arial" w:cs="Arial"/>
          <w:b/>
          <w:bCs/>
          <w:i/>
          <w:iCs/>
        </w:rPr>
      </w:pPr>
      <w:r>
        <w:rPr>
          <w:rFonts w:ascii="Arial" w:hAnsi="Arial" w:cs="Arial"/>
          <w:b/>
          <w:bCs/>
          <w:i/>
          <w:iCs/>
        </w:rPr>
        <w:t>Đa dân tộc, đa tôn giáo</w:t>
      </w:r>
    </w:p>
    <w:p w14:paraId="5ABC2D8B" w14:textId="77777777" w:rsidR="00EF5BB8" w:rsidRDefault="001A3A37" w:rsidP="00EF5BB8">
      <w:pPr>
        <w:pStyle w:val="ListParagraph"/>
        <w:rPr>
          <w:rFonts w:ascii="Arial" w:hAnsi="Arial" w:cs="Arial"/>
          <w:i/>
          <w:iCs/>
        </w:rPr>
      </w:pPr>
      <w:r>
        <w:rPr>
          <w:rFonts w:ascii="Arial" w:hAnsi="Arial" w:cs="Arial"/>
        </w:rPr>
        <w:t>-</w:t>
      </w:r>
      <w:r w:rsidRPr="001A3A37">
        <w:rPr>
          <w:rFonts w:ascii="Arial" w:hAnsi="Arial" w:cs="Arial"/>
        </w:rPr>
        <w:t>Tính đến tháng 12/2020, Nhà nước ta đã công nhân và cấp đăng ký hoạt động cho 43 tổ chức tôn giáo thuộc 16 tôn giáo khoảng 26.5 tín đồ. Các tôn giáo du nhập từ bên ngoài Thiên chúa giáo</w:t>
      </w:r>
      <w:r w:rsidR="00294E35">
        <w:rPr>
          <w:rFonts w:ascii="Arial" w:hAnsi="Arial" w:cs="Arial"/>
        </w:rPr>
        <w:t>, Phật Giáo,…..</w:t>
      </w:r>
      <w:r w:rsidRPr="001A3A37">
        <w:rPr>
          <w:rFonts w:ascii="Arial" w:hAnsi="Arial" w:cs="Arial"/>
        </w:rPr>
        <w:t xml:space="preserve"> , nội sinh Cao Đài và Hòa Hảo</w:t>
      </w:r>
      <w:r w:rsidR="00880A33">
        <w:rPr>
          <w:rFonts w:ascii="Arial" w:hAnsi="Arial" w:cs="Arial"/>
        </w:rPr>
        <w:t xml:space="preserve"> </w:t>
      </w:r>
      <w:r w:rsidR="00880A33" w:rsidRPr="00880A33">
        <w:rPr>
          <w:rFonts w:ascii="Arial" w:hAnsi="Arial" w:cs="Arial"/>
          <w:i/>
          <w:iCs/>
        </w:rPr>
        <w:t>( hình ảnh các tôn giáo )</w:t>
      </w:r>
    </w:p>
    <w:p w14:paraId="39807270" w14:textId="082DA915" w:rsidR="00D85542" w:rsidRPr="00EF5BB8" w:rsidRDefault="00294E35" w:rsidP="00EF5BB8">
      <w:pPr>
        <w:pStyle w:val="ListParagraph"/>
        <w:rPr>
          <w:rFonts w:ascii="Arial" w:hAnsi="Arial" w:cs="Arial"/>
          <w:i/>
          <w:iCs/>
        </w:rPr>
      </w:pPr>
      <w:r w:rsidRPr="00EF5BB8">
        <w:rPr>
          <w:rFonts w:ascii="Arial" w:hAnsi="Arial" w:cs="Arial"/>
          <w:b/>
          <w:bCs/>
        </w:rPr>
        <w:t>Các tôn giáo ở Việt Nam luôn đồng hành cùng dân tộc</w:t>
      </w:r>
      <w:r w:rsidR="00880A33" w:rsidRPr="00EF5BB8">
        <w:rPr>
          <w:rFonts w:ascii="Arial" w:hAnsi="Arial" w:cs="Arial"/>
          <w:b/>
          <w:bCs/>
        </w:rPr>
        <w:t>, có nhiều đóng góp trong quá trình xây dựng và bảo vệ đất nước</w:t>
      </w:r>
    </w:p>
    <w:p w14:paraId="2183A011" w14:textId="3BE0418A" w:rsidR="00880A33" w:rsidRPr="00D85542" w:rsidRDefault="00880A33" w:rsidP="00D85542">
      <w:pPr>
        <w:pStyle w:val="ListParagraph"/>
        <w:rPr>
          <w:rFonts w:ascii="Arial" w:hAnsi="Arial" w:cs="Arial"/>
        </w:rPr>
      </w:pPr>
      <w:r>
        <w:rPr>
          <w:rFonts w:ascii="Arial" w:hAnsi="Arial" w:cs="Arial"/>
          <w:color w:val="000000"/>
          <w:sz w:val="21"/>
          <w:szCs w:val="21"/>
          <w:shd w:val="clear" w:color="auto" w:fill="FFFFFF"/>
        </w:rPr>
        <w:t xml:space="preserve">VD : Trong kháng chiến chống thực dân Pháp, hưởng ứng, thực hiện chủ trương của Đảng, lời kêu gọi của Chủ tịch Hồ Chí Minh, thông qua các chương trình hành động của Việt Minh: “đất nước độc lập”, “người cày có ruộng”, “tự do tín ngưỡng” đã đáp ứng tâm tư, nguyện vọng của đồng bào Phật giáo. Phật giáo Việt Nam đã thành lập các tổ chức “Tăng già cứu quốc”, “Đoàn Phật giáo cứu quốc”, “Bộ đội Tăng già”, “Hội Phật giáo cứu quốc” các cấp để quy tụ, vận động và tổ chức cho tăng ni, Phật tử tham gia cách mạng, ủng hộ kháng chiến. Hay </w:t>
      </w:r>
      <w:r>
        <w:rPr>
          <w:color w:val="333333"/>
          <w:sz w:val="29"/>
          <w:szCs w:val="29"/>
          <w:shd w:val="clear" w:color="auto" w:fill="FFFFFF"/>
        </w:rPr>
        <w:t xml:space="preserve">đại đa số các ngôi chùa miền Bắc đã trở thành cơ sở cách mạng, dự trữ quân lương, nuôi giấu cán bộ, như: chùa Quảng Bá, chùa Linh Quang, </w:t>
      </w:r>
      <w:r w:rsidRPr="00900703">
        <w:t>chùa Ngọc Hồi, chùa Tự Khánh, chùa Thanh Trì, chùa Sùng Giáo … ở Hà</w:t>
      </w:r>
      <w:r>
        <w:rPr>
          <w:color w:val="333333"/>
          <w:sz w:val="29"/>
          <w:szCs w:val="29"/>
          <w:shd w:val="clear" w:color="auto" w:fill="FFFFFF"/>
        </w:rPr>
        <w:t xml:space="preserve"> Nội;</w:t>
      </w:r>
    </w:p>
    <w:p w14:paraId="62A535B1" w14:textId="49B06685" w:rsidR="004A04A5" w:rsidRPr="00EF5BB8" w:rsidRDefault="004A04A5" w:rsidP="00F6433C">
      <w:pPr>
        <w:pStyle w:val="ListParagraph"/>
        <w:numPr>
          <w:ilvl w:val="0"/>
          <w:numId w:val="11"/>
        </w:numPr>
        <w:rPr>
          <w:b/>
          <w:bCs/>
          <w:i/>
          <w:iCs/>
        </w:rPr>
      </w:pPr>
      <w:r w:rsidRPr="00EF5BB8">
        <w:rPr>
          <w:b/>
          <w:bCs/>
        </w:rPr>
        <w:t>Quan hệ dân tộc và tôn giáo ở Việt Nam chịu sự chi phối mạnh mẽ bởi tín ngưỡng truyền</w:t>
      </w:r>
      <w:r w:rsidRPr="00EF5BB8">
        <w:rPr>
          <w:b/>
          <w:bCs/>
          <w:i/>
          <w:iCs/>
        </w:rPr>
        <w:t xml:space="preserve"> thống</w:t>
      </w:r>
    </w:p>
    <w:p w14:paraId="50A9F816" w14:textId="77777777" w:rsidR="00904148" w:rsidRPr="00900703" w:rsidRDefault="00BB3E61" w:rsidP="00BB3E61">
      <w:pPr>
        <w:pStyle w:val="ListParagraph"/>
      </w:pPr>
      <w:r w:rsidRPr="00900703">
        <w:t>Một số loại tín ngưỡng ở nước ta như: tín ngưỡng thờ cúng tổ tiên, tín ngưỡng thờ</w:t>
      </w:r>
      <w:r w:rsidR="00F6433C" w:rsidRPr="00900703">
        <w:t xml:space="preserve"> </w:t>
      </w:r>
      <w:r w:rsidRPr="00900703">
        <w:t>Mẫu, tín ngưỡng thờ Thành hoàng, tín ngưỡng thờ anh hùng … Các tín ngưỡng này chi phối</w:t>
      </w:r>
      <w:r w:rsidR="00F6433C" w:rsidRPr="00900703">
        <w:t xml:space="preserve"> </w:t>
      </w:r>
      <w:r w:rsidRPr="00900703">
        <w:t>rất mạnh mẽ quan hệ dân tộc và tôn giáo</w:t>
      </w:r>
      <w:r w:rsidR="00F6433C" w:rsidRPr="00900703">
        <w:t xml:space="preserve"> .</w:t>
      </w:r>
      <w:r w:rsidRPr="00900703">
        <w:t>Ở Việt Nam, tín ngưỡng truyền thống được biểu hiện ở nhiều cấp độ trên phạm</w:t>
      </w:r>
      <w:r w:rsidR="00F6433C" w:rsidRPr="00900703">
        <w:t xml:space="preserve"> </w:t>
      </w:r>
      <w:r w:rsidRPr="00900703">
        <w:t>vi cả nước diễn ra trong mọi gia đình, không phân biệt dân tộc tôn giáo.</w:t>
      </w:r>
    </w:p>
    <w:p w14:paraId="0D5783F0" w14:textId="14ED5B74" w:rsidR="00904148" w:rsidRPr="00900703" w:rsidRDefault="00BB3E61" w:rsidP="00BB3E61">
      <w:pPr>
        <w:pStyle w:val="ListParagraph"/>
        <w:rPr>
          <w:i/>
          <w:iCs/>
        </w:rPr>
      </w:pPr>
      <w:r w:rsidRPr="00900703">
        <w:t xml:space="preserve"> Các tín ngưỡng thờ</w:t>
      </w:r>
      <w:r w:rsidR="00F6433C" w:rsidRPr="00900703">
        <w:t xml:space="preserve"> </w:t>
      </w:r>
      <w:r w:rsidRPr="00900703">
        <w:t>cúng tổ tiên, thờ anh hùng, thờ người có công với nước có công với dân có ý nghĩa đặc biệt</w:t>
      </w:r>
      <w:r w:rsidR="00900703" w:rsidRPr="00900703">
        <w:t xml:space="preserve"> </w:t>
      </w:r>
      <w:r w:rsidRPr="00900703">
        <w:t>quan trọng trong đời sống tâm linh của người Việt</w:t>
      </w:r>
      <w:r w:rsidR="00904148" w:rsidRPr="00900703">
        <w:rPr>
          <w:i/>
          <w:iCs/>
        </w:rPr>
        <w:t>.</w:t>
      </w:r>
      <w:r w:rsidR="00900703" w:rsidRPr="00900703">
        <w:rPr>
          <w:i/>
          <w:iCs/>
        </w:rPr>
        <w:t xml:space="preserve"> ( đưa hình ảnh các tín ngưỡng )</w:t>
      </w:r>
    </w:p>
    <w:p w14:paraId="7336C172" w14:textId="40B90B42" w:rsidR="00904148" w:rsidRDefault="00900703" w:rsidP="00BB3E61">
      <w:pPr>
        <w:pStyle w:val="ListParagraph"/>
        <w:rPr>
          <w:b/>
          <w:bCs/>
          <w:i/>
          <w:iCs/>
        </w:rPr>
      </w:pPr>
      <w:r>
        <w:rPr>
          <w:b/>
          <w:bCs/>
          <w:i/>
          <w:iCs/>
        </w:rPr>
        <w:t xml:space="preserve">+ </w:t>
      </w:r>
      <w:r w:rsidR="00BB3E61" w:rsidRPr="00BB3E61">
        <w:rPr>
          <w:b/>
          <w:bCs/>
          <w:i/>
          <w:iCs/>
        </w:rPr>
        <w:t>Ở cấp độ gia đình, thờ cúng tổ tiên là hoạt động phổ biến thậm chí trở thành truyền</w:t>
      </w:r>
      <w:r w:rsidR="00904148">
        <w:rPr>
          <w:b/>
          <w:bCs/>
          <w:i/>
          <w:iCs/>
        </w:rPr>
        <w:t xml:space="preserve"> </w:t>
      </w:r>
      <w:r w:rsidR="00BB3E61" w:rsidRPr="00BB3E61">
        <w:rPr>
          <w:b/>
          <w:bCs/>
          <w:i/>
          <w:iCs/>
        </w:rPr>
        <w:t>thống, nét đẹp văn hóa của mỗi gia đình</w:t>
      </w:r>
      <w:r w:rsidR="00904148">
        <w:rPr>
          <w:b/>
          <w:bCs/>
          <w:i/>
          <w:iCs/>
        </w:rPr>
        <w:t xml:space="preserve"> </w:t>
      </w:r>
      <w:r>
        <w:rPr>
          <w:b/>
          <w:bCs/>
          <w:i/>
          <w:iCs/>
        </w:rPr>
        <w:t>(trích ảnh)</w:t>
      </w:r>
    </w:p>
    <w:p w14:paraId="768CBAB1" w14:textId="2196A4AB" w:rsidR="00900703" w:rsidRPr="00900703" w:rsidRDefault="00900703" w:rsidP="00900703">
      <w:r>
        <w:rPr>
          <w:b/>
          <w:bCs/>
          <w:i/>
          <w:iCs/>
        </w:rPr>
        <w:t xml:space="preserve">    </w:t>
      </w:r>
      <w:r>
        <w:t>T</w:t>
      </w:r>
      <w:r w:rsidRPr="00900703">
        <w:t>hờ cúng tổ tiên là một loại hình tín ngưỡng truyền thống mang tính phổ biến của người Việt Nam. Có thể nói, thờ cúng tổ tiên là một tín ngưỡng truyền thống của dân tộc Việt Nam có nguồn gốc từ xa xưa và mang đạo lý nhân ái, “uống nước nhớ nguồn”. Trong tiến trình lịch sử, nó đã được hỗn dung các yếu tố, các hệ tư tưởng tôn giáo khác như Nho, Phật, Đạo giáo nhằm bổ sung ngày một hoàn chỉnh. </w:t>
      </w:r>
    </w:p>
    <w:p w14:paraId="1F749C64" w14:textId="77777777" w:rsidR="00900703" w:rsidRDefault="00900703" w:rsidP="00BB3E61">
      <w:pPr>
        <w:pStyle w:val="ListParagraph"/>
        <w:rPr>
          <w:b/>
          <w:bCs/>
          <w:i/>
          <w:iCs/>
        </w:rPr>
      </w:pPr>
      <w:r>
        <w:rPr>
          <w:b/>
          <w:bCs/>
          <w:i/>
          <w:iCs/>
        </w:rPr>
        <w:t>+</w:t>
      </w:r>
      <w:r w:rsidR="00BB3E61" w:rsidRPr="00BB3E61">
        <w:rPr>
          <w:b/>
          <w:bCs/>
          <w:i/>
          <w:iCs/>
        </w:rPr>
        <w:t xml:space="preserve">Ở cấp độ làng xã, hầu hết đều thờ cúng các vị có công với làng xã, Thành hoàng làng,thần làng rất đa dạng </w:t>
      </w:r>
    </w:p>
    <w:p w14:paraId="582F0DC8" w14:textId="4BD179ED" w:rsidR="00904148" w:rsidRPr="00900703" w:rsidRDefault="00900703" w:rsidP="00900703">
      <w:r w:rsidRPr="00900703">
        <w:lastRenderedPageBreak/>
        <w:t>“Người Việt phổ biến nhất, nổi bật nhất là thờ thần ở làng, không làng nào là không có đình, đền, miếu thờ thần”C</w:t>
      </w:r>
      <w:r w:rsidR="00BB3E61" w:rsidRPr="00900703">
        <w:t>hính hoạt động tín ngưỡng này là sợi dây liên kết thành viên trong gia</w:t>
      </w:r>
      <w:r w:rsidR="00904148" w:rsidRPr="00900703">
        <w:t xml:space="preserve"> </w:t>
      </w:r>
      <w:r w:rsidR="00BB3E61" w:rsidRPr="00900703">
        <w:t xml:space="preserve">đình với làng xã, gắn kết các làng xã với nhau và với triều đình trung ương đại diện cho cộng đồng quốc gia dân tộc thống nhất. </w:t>
      </w:r>
    </w:p>
    <w:p w14:paraId="73D8F772" w14:textId="0490C79A" w:rsidR="00900703" w:rsidRDefault="00900703" w:rsidP="00BB3E61">
      <w:pPr>
        <w:pStyle w:val="ListParagraph"/>
        <w:rPr>
          <w:b/>
          <w:bCs/>
          <w:i/>
          <w:iCs/>
        </w:rPr>
      </w:pPr>
      <w:r>
        <w:rPr>
          <w:b/>
          <w:bCs/>
          <w:i/>
          <w:iCs/>
        </w:rPr>
        <w:t>+</w:t>
      </w:r>
      <w:r w:rsidR="00BB3E61" w:rsidRPr="00BB3E61">
        <w:rPr>
          <w:b/>
          <w:bCs/>
          <w:i/>
          <w:iCs/>
        </w:rPr>
        <w:t>Ở cấp độ quốc gia là đỉnh cao của sự hội tụ đoàn kết thống nhất cộng đồng dân tộc của</w:t>
      </w:r>
      <w:r w:rsidR="00904148">
        <w:rPr>
          <w:b/>
          <w:bCs/>
          <w:i/>
          <w:iCs/>
        </w:rPr>
        <w:t xml:space="preserve"> </w:t>
      </w:r>
      <w:r w:rsidR="00BB3E61" w:rsidRPr="00BB3E61">
        <w:rPr>
          <w:b/>
          <w:bCs/>
          <w:i/>
          <w:iCs/>
        </w:rPr>
        <w:t xml:space="preserve">người Việt Nam được biểu hiện dưới dạng tín ngưỡng tôn giáo. </w:t>
      </w:r>
    </w:p>
    <w:p w14:paraId="1CC4D280" w14:textId="58721451" w:rsidR="00904148" w:rsidRDefault="00BB3E61" w:rsidP="00900703">
      <w:r w:rsidRPr="00900703">
        <w:t>Đó là người Việt Nam dù</w:t>
      </w:r>
      <w:r w:rsidR="00904148" w:rsidRPr="00900703">
        <w:t xml:space="preserve"> </w:t>
      </w:r>
      <w:r w:rsidRPr="00900703">
        <w:t>sinh sống ở bất kì đâu trên mọi miền tổ quốc hay định cư nước ngoài thì đều hướng về cội</w:t>
      </w:r>
      <w:r w:rsidR="00904148" w:rsidRPr="00900703">
        <w:t xml:space="preserve"> </w:t>
      </w:r>
      <w:r w:rsidRPr="00900703">
        <w:t>nguồn dân tộc chung nơi các vua Hùng đã có công dựng nước thực hiện các nghi lễ tế thờ</w:t>
      </w:r>
      <w:r w:rsidR="00904148" w:rsidRPr="00900703">
        <w:t xml:space="preserve"> </w:t>
      </w:r>
      <w:r w:rsidRPr="00900703">
        <w:t>cúng thể hiện niềm kính trọng, sự tự hào về dòng giống con lạc cháu hồng</w:t>
      </w:r>
    </w:p>
    <w:p w14:paraId="47BF4D51" w14:textId="1626343B" w:rsidR="00EF5BB8" w:rsidRPr="00EF5BB8" w:rsidRDefault="00EF5BB8" w:rsidP="00EF5BB8">
      <w:pPr>
        <w:rPr>
          <w:rFonts w:ascii="Arial" w:hAnsi="Arial" w:cs="Arial"/>
          <w:i/>
          <w:iCs/>
        </w:rPr>
      </w:pPr>
      <w:r>
        <w:rPr>
          <w:b/>
          <w:bCs/>
          <w:i/>
          <w:iCs/>
        </w:rPr>
        <w:t>-&gt;</w:t>
      </w:r>
      <w:r w:rsidRPr="00EF5BB8">
        <w:rPr>
          <w:b/>
          <w:bCs/>
          <w:i/>
          <w:iCs/>
        </w:rPr>
        <w:t xml:space="preserve">Chính tín ngưỡng truyền thống đã tạo nên nét đặc thù trong quan hệ dân tộc và tôn giáo ở Việt Nam, tạo nên tính hòa bình, ổn định, ít xảy ra những xung đột mâu thuẫn trong vấn đề dân tộc và tôn giáo ở Việt Nam. </w:t>
      </w:r>
    </w:p>
    <w:p w14:paraId="2E776CD9" w14:textId="3427D08D" w:rsidR="00EF5BB8" w:rsidRPr="00EF5BB8" w:rsidRDefault="00EF5BB8" w:rsidP="00EF5BB8">
      <w:pPr>
        <w:rPr>
          <w:rFonts w:ascii="Arial" w:hAnsi="Arial" w:cs="Arial"/>
        </w:rPr>
      </w:pPr>
      <w:r w:rsidRPr="00EF5BB8">
        <w:rPr>
          <w:rFonts w:ascii="Arial" w:hAnsi="Arial" w:cs="Arial"/>
        </w:rPr>
        <w:t>Có thể nói ngoại trừ khoảng thời gian thực dân Pháp và đế quốc Mĩ lợi dụng như một phương tiện để áp bức dân tộc và xâm lược nước ta thì trong lịch sử nước ta, nhất là từ khi giành độc lập cho tới nay dưới sự lãnh đạo của Đảng Cộng sản thì mối quan hệ dân tộc và tôn giáo luôn được coi trọng, nhìn chung giải quyết tốt không dẫn đến xung đột nội bộ quốc gia.</w:t>
      </w:r>
    </w:p>
    <w:p w14:paraId="369791C1" w14:textId="77777777" w:rsidR="00EF5BB8" w:rsidRPr="00294E35" w:rsidRDefault="00EF5BB8" w:rsidP="00EF5BB8">
      <w:pPr>
        <w:pStyle w:val="ListParagraph"/>
        <w:rPr>
          <w:rFonts w:ascii="Arial" w:hAnsi="Arial" w:cs="Arial"/>
          <w:b/>
          <w:bCs/>
          <w:color w:val="FF0000"/>
        </w:rPr>
      </w:pPr>
      <w:r w:rsidRPr="00294E35">
        <w:rPr>
          <w:rFonts w:ascii="Arial" w:hAnsi="Arial" w:cs="Arial"/>
          <w:b/>
          <w:bCs/>
          <w:color w:val="FF0000"/>
        </w:rPr>
        <w:t xml:space="preserve"> </w:t>
      </w:r>
      <w:r>
        <w:rPr>
          <w:rFonts w:ascii="Arial" w:hAnsi="Arial" w:cs="Arial"/>
          <w:b/>
          <w:bCs/>
          <w:color w:val="FF0000"/>
        </w:rPr>
        <w:tab/>
        <w:t>+Đâ</w:t>
      </w:r>
      <w:r w:rsidRPr="00294E35">
        <w:rPr>
          <w:rFonts w:ascii="Arial" w:hAnsi="Arial" w:cs="Arial"/>
          <w:b/>
          <w:bCs/>
          <w:color w:val="FF0000"/>
        </w:rPr>
        <w:t>y là dẫn chứng phần Mĩ v</w:t>
      </w:r>
      <w:r>
        <w:rPr>
          <w:rFonts w:ascii="Arial" w:hAnsi="Arial" w:cs="Arial"/>
          <w:b/>
          <w:bCs/>
          <w:color w:val="FF0000"/>
        </w:rPr>
        <w:t>à</w:t>
      </w:r>
      <w:r w:rsidRPr="00294E35">
        <w:rPr>
          <w:rFonts w:ascii="Arial" w:hAnsi="Arial" w:cs="Arial"/>
          <w:b/>
          <w:bCs/>
          <w:color w:val="FF0000"/>
        </w:rPr>
        <w:t xml:space="preserve"> Pháp lợi dụng tôn giáo để gây xung đột ở V</w:t>
      </w:r>
      <w:r>
        <w:rPr>
          <w:rFonts w:ascii="Arial" w:hAnsi="Arial" w:cs="Arial"/>
          <w:b/>
          <w:bCs/>
          <w:color w:val="FF0000"/>
        </w:rPr>
        <w:t>N ( người thuyết trình có thể đưa hoặc không đưa vào bài)</w:t>
      </w:r>
    </w:p>
    <w:p w14:paraId="6FBF798B" w14:textId="77777777" w:rsidR="00EF5BB8" w:rsidRPr="00294E35" w:rsidRDefault="00EF5BB8" w:rsidP="00EF5BB8">
      <w:pPr>
        <w:pStyle w:val="ListParagraph"/>
        <w:rPr>
          <w:rFonts w:ascii="Roboto" w:hAnsi="Roboto"/>
          <w:color w:val="FF0000"/>
          <w:shd w:val="clear" w:color="auto" w:fill="FFFFFF"/>
        </w:rPr>
      </w:pPr>
      <w:r w:rsidRPr="00294E35">
        <w:rPr>
          <w:rFonts w:ascii="Arial" w:hAnsi="Arial" w:cs="Arial"/>
          <w:b/>
          <w:bCs/>
          <w:color w:val="FF0000"/>
        </w:rPr>
        <w:t>+</w:t>
      </w:r>
      <w:r w:rsidRPr="00294E35">
        <w:rPr>
          <w:rFonts w:ascii="Roboto" w:hAnsi="Roboto"/>
          <w:color w:val="FF0000"/>
          <w:shd w:val="clear" w:color="auto" w:fill="FFFFFF"/>
        </w:rPr>
        <w:t xml:space="preserve">Dùng chiêu bài “nguy cơ đỏ”, kích động nhân dân bằng luận điệu </w:t>
      </w:r>
      <w:r w:rsidRPr="00294E35">
        <w:rPr>
          <w:rFonts w:ascii="Roboto" w:hAnsi="Roboto"/>
          <w:i/>
          <w:iCs/>
          <w:color w:val="FF0000"/>
          <w:shd w:val="clear" w:color="auto" w:fill="FFFFFF"/>
        </w:rPr>
        <w:t>“cộng sản sẽ tiêu diệt tôn giáo”</w:t>
      </w:r>
      <w:r w:rsidRPr="00294E35">
        <w:rPr>
          <w:rFonts w:ascii="Roboto" w:hAnsi="Roboto"/>
          <w:color w:val="FF0000"/>
          <w:shd w:val="clear" w:color="auto" w:fill="FFFFFF"/>
        </w:rPr>
        <w:t xml:space="preserve"> nhằm gây chia rẽ khối đoàn kết toàn dân, tạo căng thẳng giữa chính quyền cách mạng và một bộ phận nhân dân</w:t>
      </w:r>
    </w:p>
    <w:p w14:paraId="1FA6C0EF" w14:textId="77777777" w:rsidR="00EF5BB8" w:rsidRPr="00294E35" w:rsidRDefault="00EF5BB8" w:rsidP="00EF5BB8">
      <w:pPr>
        <w:pStyle w:val="ListParagraph"/>
        <w:rPr>
          <w:rFonts w:ascii="Roboto" w:hAnsi="Roboto"/>
          <w:color w:val="FF0000"/>
          <w:shd w:val="clear" w:color="auto" w:fill="FFFFFF"/>
        </w:rPr>
      </w:pPr>
      <w:r w:rsidRPr="00294E35">
        <w:rPr>
          <w:rFonts w:ascii="Arial" w:hAnsi="Arial" w:cs="Arial"/>
          <w:b/>
          <w:bCs/>
          <w:color w:val="FF0000"/>
        </w:rPr>
        <w:t>+</w:t>
      </w:r>
      <w:r>
        <w:rPr>
          <w:rFonts w:ascii="Roboto" w:hAnsi="Roboto"/>
          <w:color w:val="FF0000"/>
          <w:shd w:val="clear" w:color="auto" w:fill="FFFFFF"/>
        </w:rPr>
        <w:t xml:space="preserve"> 1 số</w:t>
      </w:r>
      <w:r w:rsidRPr="00294E35">
        <w:rPr>
          <w:rFonts w:ascii="Roboto" w:hAnsi="Roboto"/>
          <w:color w:val="FF0000"/>
          <w:shd w:val="clear" w:color="auto" w:fill="FFFFFF"/>
        </w:rPr>
        <w:t xml:space="preserve"> giáo sĩ Pháp làm gián điệp, trực tiếp bắn giết đồng bào, cả giáo và lương</w:t>
      </w:r>
      <w:r>
        <w:rPr>
          <w:rFonts w:ascii="Roboto" w:hAnsi="Roboto"/>
          <w:color w:val="FF0000"/>
          <w:shd w:val="clear" w:color="auto" w:fill="FFFFFF"/>
        </w:rPr>
        <w:t xml:space="preserve">, </w:t>
      </w:r>
      <w:r w:rsidRPr="00294E35">
        <w:rPr>
          <w:rFonts w:ascii="Roboto" w:hAnsi="Roboto"/>
          <w:color w:val="FF0000"/>
          <w:shd w:val="clear" w:color="auto" w:fill="FFFFFF"/>
        </w:rPr>
        <w:t>lợi dụng lòng hiếu khách của người</w:t>
      </w:r>
      <w:r>
        <w:rPr>
          <w:rFonts w:ascii="Roboto" w:hAnsi="Roboto"/>
          <w:color w:val="FF0000"/>
          <w:shd w:val="clear" w:color="auto" w:fill="FFFFFF"/>
        </w:rPr>
        <w:t xml:space="preserve"> Việt</w:t>
      </w:r>
      <w:r w:rsidRPr="00294E35">
        <w:rPr>
          <w:rFonts w:ascii="Roboto" w:hAnsi="Roboto"/>
          <w:color w:val="FF0000"/>
          <w:shd w:val="clear" w:color="auto" w:fill="FFFFFF"/>
        </w:rPr>
        <w:t xml:space="preserve"> Nam để đánh cắp những bí mật quân sự, vẽ những bản đồ nộp cho quân đội viễn chinh...</w:t>
      </w:r>
    </w:p>
    <w:p w14:paraId="5B4458FB" w14:textId="77777777" w:rsidR="00EF5BB8" w:rsidRPr="00294E35" w:rsidRDefault="00EF5BB8" w:rsidP="00EF5BB8">
      <w:pPr>
        <w:pStyle w:val="ListParagraph"/>
        <w:rPr>
          <w:rFonts w:ascii="Arial" w:hAnsi="Arial" w:cs="Arial"/>
          <w:b/>
          <w:bCs/>
          <w:color w:val="FF0000"/>
        </w:rPr>
      </w:pPr>
      <w:r w:rsidRPr="00294E35">
        <w:rPr>
          <w:rFonts w:ascii="Arial" w:hAnsi="Arial" w:cs="Arial"/>
          <w:b/>
          <w:bCs/>
          <w:color w:val="FF0000"/>
        </w:rPr>
        <w:t>+</w:t>
      </w:r>
      <w:r w:rsidRPr="00294E35">
        <w:rPr>
          <w:rFonts w:ascii="Roboto" w:hAnsi="Roboto"/>
          <w:color w:val="FF0000"/>
          <w:shd w:val="clear" w:color="auto" w:fill="FFFFFF"/>
        </w:rPr>
        <w:t xml:space="preserve">Hiệp định Giơnevơ được ký kết, đế quốc Mỹ tuyên </w:t>
      </w:r>
      <w:r w:rsidRPr="00294E35">
        <w:rPr>
          <w:rFonts w:ascii="Roboto" w:hAnsi="Roboto"/>
          <w:i/>
          <w:iCs/>
          <w:color w:val="FF0000"/>
          <w:shd w:val="clear" w:color="auto" w:fill="FFFFFF"/>
        </w:rPr>
        <w:t>truyền “Chính phủ Việt Nam cấm đạo”,</w:t>
      </w:r>
      <w:r w:rsidRPr="00294E35">
        <w:rPr>
          <w:rFonts w:ascii="Roboto" w:hAnsi="Roboto"/>
          <w:color w:val="FF0000"/>
          <w:shd w:val="clear" w:color="auto" w:fill="FFFFFF"/>
        </w:rPr>
        <w:t xml:space="preserve"> gây hoang mang trong dư luận, chia rẽ và dụ dỗ, lừa bịp bằng thần quyền, đe doạ trắng trợn, dùng vũ lực cưỡng ép đồng bào vùng Công giáo di cư vào Nam nhằm làm chỗ dựa chính trị, quân sự cho chính quyền Ngô Đình Diệm, đồng thời cô lập, chia rẽ khối đại đoàn kết dân tộc, phá hoại cách mạng XHCN ở miền Bắc.</w:t>
      </w:r>
    </w:p>
    <w:p w14:paraId="37D6D53D" w14:textId="77777777" w:rsidR="00EF5BB8" w:rsidRPr="00900703" w:rsidRDefault="00EF5BB8" w:rsidP="00900703"/>
    <w:p w14:paraId="0BC4E45D" w14:textId="0D1A6B43" w:rsidR="00D85542" w:rsidRDefault="00D85542" w:rsidP="00EF5BB8">
      <w:r w:rsidRPr="00D85542">
        <w:t>Việt Nam là nơi hội tụ của nhiều nền văn hóa trên thế</w:t>
      </w:r>
      <w:r>
        <w:t xml:space="preserve"> </w:t>
      </w:r>
      <w:r w:rsidRPr="00D85542">
        <w:t>giới v</w:t>
      </w:r>
      <w:r>
        <w:t xml:space="preserve">à </w:t>
      </w:r>
      <w:r w:rsidRPr="00D85542">
        <w:t>phần lớn các tôn giáo đều là tôn giáo ngoại sinh. Các nền văn hóa hay các tôn giáo từ bên ngoài</w:t>
      </w:r>
      <w:r>
        <w:t xml:space="preserve"> </w:t>
      </w:r>
      <w:r w:rsidRPr="00D85542">
        <w:t>du nhập vào muốn “cắm rễ”vào dân tộc và phát triển được trên lãnh thổ Việt Nam đều phải</w:t>
      </w:r>
      <w:r>
        <w:t xml:space="preserve"> </w:t>
      </w:r>
      <w:r w:rsidRPr="00D85542">
        <w:t>biến đổi ít nhiều để phù hớp với truyền thống dân tộc, với nền tảng văn hóa bản địa</w:t>
      </w:r>
    </w:p>
    <w:p w14:paraId="691B3FCC" w14:textId="4991AA61" w:rsidR="004A04A5" w:rsidRPr="00EF5BB8" w:rsidRDefault="004A04A5" w:rsidP="00EF5BB8">
      <w:pPr>
        <w:rPr>
          <w:b/>
          <w:bCs/>
        </w:rPr>
      </w:pPr>
      <w:r w:rsidRPr="00EF5BB8">
        <w:rPr>
          <w:b/>
          <w:bCs/>
        </w:rPr>
        <w:t>Sự biến đổi của Nho giáo, Phật giáo, Đạo giáo, Công giáo là điển hình.</w:t>
      </w:r>
    </w:p>
    <w:p w14:paraId="4B1EC658" w14:textId="637D5A9A" w:rsidR="00F97832" w:rsidRDefault="00316DE3" w:rsidP="002328D2">
      <w:pPr>
        <w:pStyle w:val="ListParagraph"/>
        <w:numPr>
          <w:ilvl w:val="0"/>
          <w:numId w:val="8"/>
        </w:numPr>
      </w:pPr>
      <w:r>
        <w:t>Sự biến đổi của Phật giáo, khi vào Việt Nam là những ví dụ điển hình</w:t>
      </w:r>
      <w:r w:rsidR="00F97832">
        <w:t xml:space="preserve"> ( chọn 1 trong 2 ý nói tóm gọn lại )</w:t>
      </w:r>
    </w:p>
    <w:p w14:paraId="15BBEE61" w14:textId="3EFA720B" w:rsidR="00626A93" w:rsidRDefault="00F97832" w:rsidP="00F97832">
      <w:pPr>
        <w:pStyle w:val="ListParagraph"/>
        <w:ind w:firstLine="720"/>
      </w:pPr>
      <w:r>
        <w:rPr>
          <w:rFonts w:ascii="Roboto" w:hAnsi="Roboto"/>
          <w:color w:val="333333"/>
          <w:shd w:val="clear" w:color="auto" w:fill="FFFFFF"/>
        </w:rPr>
        <w:t>+</w:t>
      </w:r>
      <w:r w:rsidR="00626A93" w:rsidRPr="00F97832">
        <w:rPr>
          <w:rFonts w:ascii="Roboto" w:hAnsi="Roboto"/>
          <w:color w:val="333333"/>
          <w:shd w:val="clear" w:color="auto" w:fill="FFFFFF"/>
        </w:rPr>
        <w:t xml:space="preserve"> </w:t>
      </w:r>
      <w:r>
        <w:rPr>
          <w:rFonts w:ascii="Roboto" w:hAnsi="Roboto"/>
          <w:color w:val="333333"/>
          <w:shd w:val="clear" w:color="auto" w:fill="FFFFFF"/>
        </w:rPr>
        <w:t>V</w:t>
      </w:r>
      <w:r w:rsidR="00626A93" w:rsidRPr="00F97832">
        <w:rPr>
          <w:rFonts w:ascii="Roboto" w:hAnsi="Roboto"/>
          <w:color w:val="333333"/>
          <w:shd w:val="clear" w:color="auto" w:fill="FFFFFF"/>
        </w:rPr>
        <w:t xml:space="preserve">ị thần trong thần điện của người Việt tôn thờ tất nhiên là thần mây (vân), tiếp đến thần mưa (vũ), sau đó là thần sấm (lôi), cuối cùng là thần chớp (điện). Như vậy, trong tâm thức cư dân nông nghiệp nước ta bấy giờ, muốn có mưa (có nước) tức là phải </w:t>
      </w:r>
      <w:r w:rsidR="00626A93" w:rsidRPr="00F97832">
        <w:rPr>
          <w:rFonts w:ascii="Roboto" w:hAnsi="Roboto"/>
          <w:color w:val="333333"/>
          <w:shd w:val="clear" w:color="auto" w:fill="FFFFFF"/>
        </w:rPr>
        <w:lastRenderedPageBreak/>
        <w:t>nhờ có mây, đi chung cùng với mưa hay trước khi mưa thì sấm, chớp xuất hiện để phục vụ cho việc nông nghiệp trồng lúa nước. Hình ảnh Phật điện được cụ thể hóa thành Phật Pháp Vân, Pháp Vũ, Pháp Lôi, Pháp Điện được tôn thờ trong bốn ngôi chùa cùng tên.</w:t>
      </w:r>
    </w:p>
    <w:p w14:paraId="43EDD9BB" w14:textId="56C097B1" w:rsidR="00CD19AD" w:rsidRPr="00F97832" w:rsidRDefault="00F97832" w:rsidP="00CD19AD">
      <w:pPr>
        <w:pStyle w:val="ListParagraph"/>
      </w:pPr>
      <w:r>
        <w:t>+</w:t>
      </w:r>
      <w:r w:rsidRPr="00F97832">
        <w:rPr>
          <w:rFonts w:ascii="Open Sans" w:hAnsi="Open Sans" w:cs="Open Sans"/>
          <w:color w:val="303030"/>
          <w:sz w:val="26"/>
          <w:szCs w:val="26"/>
          <w:shd w:val="clear" w:color="auto" w:fill="FFFFFF"/>
        </w:rPr>
        <w:t xml:space="preserve"> </w:t>
      </w:r>
      <w:r>
        <w:t>Đối với Nho Giáo :</w:t>
      </w:r>
      <w:r w:rsidRPr="00F97832">
        <w:t xml:space="preserve"> Nho giáo Trung Hoa rất coi trọng tư tưởng “trung quân”, còn tư tưởng yêu nước thì không được đề cập đến (đó là đặc điểm của truyền thống văn hóa gốc du mục: đề cao vai trò cá nhân của thủ lĩnh và coi nhẹ quốc gia): quan lại Trung Hoa và võ sĩ Nhật Bản đều coi việc trung thành với “minh quân”, “minh chúa”. “Thiên Hoàng” làm trọng, sẵn sàng xả thân vì họ. Trong khi đó thì ở Việt Nam, tinh thần yêu nước và tinh thần dân tộc lại là một truyền thống rất mạnh (bởi coi trọng hai đơn vị làng và nước). Người Việt Nam</w:t>
      </w:r>
      <w:r>
        <w:t xml:space="preserve"> </w:t>
      </w:r>
      <w:r w:rsidRPr="00F97832">
        <w:t>tiếp thu tư tưởng trung quân Nho giáo trên cơ sở tinh thần yêu nước và tinh thần dân tộc sẵn có, khiến cho cái trung quân đó đã bị biến đổi và gắn liền với ái quốc. Khi xuất hiện mâu thuẫn giữa vua với đất nước, dân tộc thì đất nước, dân tộc là cái quyết định.</w:t>
      </w:r>
    </w:p>
    <w:p w14:paraId="469C9CD6" w14:textId="234A202A" w:rsidR="004A04A5" w:rsidRPr="00F97832" w:rsidRDefault="004A04A5" w:rsidP="00F6433C">
      <w:pPr>
        <w:pStyle w:val="ListParagraph"/>
        <w:numPr>
          <w:ilvl w:val="0"/>
          <w:numId w:val="11"/>
        </w:numPr>
        <w:rPr>
          <w:b/>
          <w:bCs/>
          <w:i/>
          <w:iCs/>
        </w:rPr>
      </w:pPr>
      <w:r w:rsidRPr="00F97832">
        <w:rPr>
          <w:b/>
          <w:bCs/>
          <w:i/>
          <w:iCs/>
        </w:rPr>
        <w:t xml:space="preserve">Các hiện tượng tôn giáo mới có xu hướng phát triển </w:t>
      </w:r>
      <w:r w:rsidR="00BD7887" w:rsidRPr="00F97832">
        <w:rPr>
          <w:b/>
          <w:bCs/>
          <w:i/>
          <w:iCs/>
        </w:rPr>
        <w:t>mạnh làm ảnh hưởng đến đời sống cộng đồng và khối đại đoàn kết dân tộc.</w:t>
      </w:r>
    </w:p>
    <w:p w14:paraId="2C29CA6A" w14:textId="6BF20320" w:rsidR="00F97832" w:rsidRDefault="00BD7887" w:rsidP="00BD7887">
      <w:pPr>
        <w:pStyle w:val="ListParagraph"/>
        <w:numPr>
          <w:ilvl w:val="0"/>
          <w:numId w:val="8"/>
        </w:numPr>
      </w:pPr>
      <w:r w:rsidRPr="00BD7887">
        <w:t xml:space="preserve">Từ khi đất nước </w:t>
      </w:r>
      <w:r>
        <w:t xml:space="preserve">thực hiện đường lối đổi mới toàn diện, kinh tế thị trường, toàn cầu hóa và hội nhập quốc tế sâu rộng thì đời sống tín ngưỡng, tôn giáo của người Việt phát triển, trong đó xuất hiện một số hiện tượng tôn giáo mới như Long hoa Di Lạc, Tin Lành Vàng Chứ, Thanh Hải vô thượng sư, Tiên rồng,…; các tổ chức đội lốt tôn giáo như Tin Lành Đề Ga, Hà Mòn ở Tây Nguyên. Tính chất </w:t>
      </w:r>
      <w:r w:rsidR="00F97832">
        <w:t>mê</w:t>
      </w:r>
      <w:r>
        <w:t xml:space="preserve"> tín của các tôn giáo mới khá rõ. </w:t>
      </w:r>
      <w:r w:rsidR="00F97832">
        <w:t xml:space="preserve"> </w:t>
      </w:r>
      <w:r w:rsidR="00F97832" w:rsidRPr="00F97832">
        <w:rPr>
          <w:i/>
          <w:iCs/>
        </w:rPr>
        <w:t>( trích hình ảnh)</w:t>
      </w:r>
    </w:p>
    <w:p w14:paraId="219E9D6D" w14:textId="7163FC8F" w:rsidR="00BD7887" w:rsidRDefault="00F97832" w:rsidP="00F97832">
      <w:pPr>
        <w:ind w:left="360"/>
      </w:pPr>
      <w:r>
        <w:t xml:space="preserve">+ </w:t>
      </w:r>
      <w:r w:rsidR="00BD7887">
        <w:t>Thậm chí, có một số lợi dụng niềm tin tôn giáo để tuyên truyền nội dung gây hoang mang quần chúng, hay thực hiện những nghi lễ phản văn hóa, truyền đạo trái phép, phát tán tài liệu có nội dung xuyên tạc đường lối chính sách của Đảng và Nhà nước, là phương hại đến mối quan hệ dân tộc và tôn giáo, làm ảnh hưởng đến khối đại đoàn kết dân tộc và tôn giáo gây ra nhiều vấn đề phức tạp và tác động tiêu cực đến tình hình an ninh, trật tự toàn xã hội ở nhiều vùng dân tộc.</w:t>
      </w:r>
    </w:p>
    <w:p w14:paraId="16EAFFA8" w14:textId="7818418D" w:rsidR="00CD19AD" w:rsidRDefault="00F97832" w:rsidP="00F97832">
      <w:pPr>
        <w:pStyle w:val="ListParagraph"/>
      </w:pPr>
      <w:r>
        <w:t xml:space="preserve">+ </w:t>
      </w:r>
      <w:r w:rsidR="00CD19AD" w:rsidRPr="00CD19AD">
        <w:t>Ví dụ: Hội Thánh Đức Chúa Trời Mẹ. Luật Tín ngưỡng, tôn giáo của Nhà nước ta tôn trọng quyền tự do tín ngưỡng, theo hoặc không theo một tôn giáo nào của công dân. Tuy nhiên, “Hội thánh Đức Chúa Trời Mẹ” lại chủ ý phát triển nhanh, rộng tôn giáo của họ bằng cách o ép, mua chuộc, dụ dỗ. Về thần quyền, họ dọa dẫm tín đồ nếu không theo, không đi sinh hoạt, không từ bỏ gia đình, bàn thờ… sẽ không được làm “lễ vượt qua”, khi chết sẽ bị đày xuống “hồ lửa”. Ngược lại nếu tin, làm theo, khi chết sẽ được lên “nước thiên đàng, làm tiên, hoàng tử”. Hoặc họ tuyên truyền về “ngày tận thế”, “chúa tái lâm” để hù dọa. Họ còn cử người “chăm sóc” để củng cố đức tin. Có trường hợp họ cưỡng ép, “áp giải” đi sinh hoạt. Nhiều người lỡ theo muốn thoát ra cũng rất khó. Rất nhiều người khi theo hội thánh này đã bỏ bê công việc, vợ chồng mâu thuẫn, sinh viên, học sinh dang dở việc học hành…</w:t>
      </w:r>
      <w:r>
        <w:t xml:space="preserve"> </w:t>
      </w:r>
      <w:r w:rsidRPr="00F97832">
        <w:rPr>
          <w:i/>
          <w:iCs/>
        </w:rPr>
        <w:t>(trích hình ảnh)</w:t>
      </w:r>
    </w:p>
    <w:p w14:paraId="61A16FA0" w14:textId="6A742EC7" w:rsidR="00CD19AD" w:rsidRDefault="00BD7887" w:rsidP="00F97832">
      <w:r>
        <w:t>Do vậy có hiện tượng tôn giáo mới phát triển mạnh hiện nay cần phải được quản lý tốt nhằm đảm bảo sự ổn định chính trị quốc gia và đảm bảo giải quyết tốt vấn đề dân tộc và tôn giáo ở nước ta.</w:t>
      </w:r>
    </w:p>
    <w:p w14:paraId="06D1616C" w14:textId="01D5EC8D" w:rsidR="00BD7887" w:rsidRPr="00DA1D61" w:rsidRDefault="00F97832" w:rsidP="00DA1D61">
      <w:pPr>
        <w:rPr>
          <w:color w:val="FF0000"/>
        </w:rPr>
      </w:pPr>
      <w:r w:rsidRPr="00DA1D61">
        <w:rPr>
          <w:color w:val="FF0000"/>
        </w:rPr>
        <w:t xml:space="preserve">+ </w:t>
      </w:r>
      <w:r w:rsidR="00CD19AD" w:rsidRPr="00DA1D61">
        <w:rPr>
          <w:color w:val="FF0000"/>
        </w:rPr>
        <w:t>Ví dụ: tháng 6 năm 1965, tại miền Nam Việt Nam, dựa vào lực lượng trong một số tổ chức đã có thời làm tay sai cho thực dân Pháp, đế quốc Mỹ đã tổ chức thành lập "Mặt trận thống nhất đấu tranh của các chủng tộc bị áp bức", viết tắt là FULRO (viết tắt 5 chữ đầu của tổ chức này theo tiếng Pháp: Front Unifié Libération Races Opprémées). Mục tiêu trước mắt của đế quốc</w:t>
      </w:r>
      <w:r w:rsidRPr="00DA1D61">
        <w:rPr>
          <w:color w:val="FF0000"/>
        </w:rPr>
        <w:t xml:space="preserve"> </w:t>
      </w:r>
      <w:r w:rsidR="00CD19AD" w:rsidRPr="00DA1D61">
        <w:rPr>
          <w:color w:val="FF0000"/>
        </w:rPr>
        <w:t>Mỹ là dùng FULRO để gây sức ép với chính quyền tay sai và chống phá cách mạng, mục tiêu lâu</w:t>
      </w:r>
      <w:r w:rsidR="00DA1D61" w:rsidRPr="00DA1D61">
        <w:rPr>
          <w:color w:val="FF0000"/>
        </w:rPr>
        <w:t xml:space="preserve"> </w:t>
      </w:r>
      <w:r w:rsidR="00CD19AD" w:rsidRPr="00DA1D61">
        <w:rPr>
          <w:color w:val="FF0000"/>
        </w:rPr>
        <w:t>dài là dựng ngọn cờ FULRO để tiến tới lập khu "tự trị" ở Tây Nguyên, hòng chia cắt sự thống nhất của đất nước ta</w:t>
      </w:r>
      <w:r w:rsidR="00DA1D61">
        <w:rPr>
          <w:color w:val="FF0000"/>
        </w:rPr>
        <w:t xml:space="preserve"> ( người thuyết trình tự cân nhắc)</w:t>
      </w:r>
    </w:p>
    <w:p w14:paraId="4EE328CC" w14:textId="3EABA599" w:rsidR="00CD19AD" w:rsidRDefault="00DA1D61" w:rsidP="00F97832">
      <w:pPr>
        <w:pStyle w:val="ListParagraph"/>
        <w:rPr>
          <w:b/>
          <w:bCs/>
        </w:rPr>
      </w:pPr>
      <w:r>
        <w:rPr>
          <w:b/>
          <w:bCs/>
        </w:rPr>
        <w:lastRenderedPageBreak/>
        <w:t xml:space="preserve">II. </w:t>
      </w:r>
      <w:r w:rsidR="00CD19AD" w:rsidRPr="00DA1D61">
        <w:rPr>
          <w:b/>
          <w:bCs/>
        </w:rPr>
        <w:t>Định hướng giải quyết mối quan hệ dân tộc và tôn giáo ở Việt Nam hiện nay</w:t>
      </w:r>
    </w:p>
    <w:p w14:paraId="5944EE8A" w14:textId="6C165EAE" w:rsidR="003740F4" w:rsidRPr="003740F4" w:rsidRDefault="003740F4" w:rsidP="00F97832">
      <w:pPr>
        <w:pStyle w:val="ListParagraph"/>
      </w:pPr>
      <w:r>
        <w:t>Từ đặc điểm quan hệ dân tộc và tôn giáo ở Việt Nam như thế thì ĐCS đã có những định hướng giải quyết như thế nào?</w:t>
      </w:r>
    </w:p>
    <w:p w14:paraId="0B59E15E" w14:textId="77777777" w:rsidR="00DA1D61" w:rsidRDefault="002B61BA" w:rsidP="002B61BA">
      <w:pPr>
        <w:pStyle w:val="ListParagraph"/>
        <w:numPr>
          <w:ilvl w:val="0"/>
          <w:numId w:val="8"/>
        </w:numPr>
      </w:pPr>
      <w:r w:rsidRPr="002B61BA">
        <w:t xml:space="preserve">Để giải quyết tốt mối quan hệ dân tộc và tôn giáo, Đảng Cộng sản Việt Nam chỉ rõ: “…Nghiêm trị những âm mưu, hành động chia rẽ, phá hoại khối đại đoàn kết dân tộc… </w:t>
      </w:r>
    </w:p>
    <w:p w14:paraId="78F42939" w14:textId="77777777" w:rsidR="003740F4" w:rsidRDefault="00DA1D61" w:rsidP="003740F4">
      <w:pPr>
        <w:pStyle w:val="ListParagraph"/>
      </w:pPr>
      <w:r>
        <w:t>Ch</w:t>
      </w:r>
      <w:r w:rsidR="002B61BA" w:rsidRPr="002B61BA">
        <w:t>ủ động phòng ngừa, kiên quyết đấu tranh với những hành vi lợi dụng tín ngưỡng, tôn giáo để</w:t>
      </w:r>
      <w:r>
        <w:t xml:space="preserve"> </w:t>
      </w:r>
      <w:r w:rsidR="002B61BA" w:rsidRPr="002B61BA">
        <w:t>chia rẽ, phá hoại khối đại đoàn kết dân tộc hoặc những hoạt động tín ngưỡng, tôn giáo trái quy định của pháp luật</w:t>
      </w:r>
      <w:r>
        <w:t xml:space="preserve">,. </w:t>
      </w:r>
      <w:r w:rsidR="003740F4">
        <w:t>Trên cơ sở nhận diên rõ các đặc điểm quan hệ dân tộc và tôn giáo ở Việt Nam thì q</w:t>
      </w:r>
      <w:r>
        <w:t xml:space="preserve">uá trình giải quyết mối quan hệ này </w:t>
      </w:r>
      <w:r w:rsidR="003740F4">
        <w:t>Đảng ta</w:t>
      </w:r>
      <w:r>
        <w:t xml:space="preserve"> quán triệt </w:t>
      </w:r>
      <w:r w:rsidR="003740F4">
        <w:t>như sau :</w:t>
      </w:r>
    </w:p>
    <w:p w14:paraId="74ECF5A1" w14:textId="7AFFFE50" w:rsidR="00BD7887" w:rsidRPr="00DA1D61" w:rsidRDefault="002B61BA" w:rsidP="003740F4">
      <w:pPr>
        <w:pStyle w:val="ListParagraph"/>
        <w:numPr>
          <w:ilvl w:val="0"/>
          <w:numId w:val="13"/>
        </w:numPr>
        <w:rPr>
          <w:b/>
          <w:bCs/>
        </w:rPr>
      </w:pPr>
      <w:r w:rsidRPr="00DA1D61">
        <w:rPr>
          <w:b/>
          <w:bCs/>
        </w:rPr>
        <w:t xml:space="preserve">Tăng cường mối quan hệ tốt đẹp giữa dân tộc và tôn giáo, củng cố khối </w:t>
      </w:r>
      <w:r w:rsidR="003740F4">
        <w:rPr>
          <w:b/>
          <w:bCs/>
        </w:rPr>
        <w:t>đ</w:t>
      </w:r>
      <w:r w:rsidRPr="00DA1D61">
        <w:rPr>
          <w:b/>
          <w:bCs/>
        </w:rPr>
        <w:t>ại đoàn kết toàn dân tộc và đoàn kết tôn giáo là vấn đề chiến lược, cơ bản, lâu dài và cấp bách của cách mạng Việt Nam.</w:t>
      </w:r>
    </w:p>
    <w:p w14:paraId="2BFEDF4C" w14:textId="77777777" w:rsidR="00DC0BC8" w:rsidRDefault="00037770" w:rsidP="003740F4">
      <w:pPr>
        <w:pStyle w:val="ListParagraph"/>
        <w:ind w:firstLine="360"/>
      </w:pPr>
      <w:r w:rsidRPr="00037770">
        <w:t>Nhà nước đã thúc đẩy các hoạt động giao lưu tôn giáo và văn hóa giữa các tôn giáo khác nhau và giữa các tôn giáo với nhà nước và xã hội</w:t>
      </w:r>
      <w:r w:rsidR="00DC0BC8">
        <w:t xml:space="preserve"> trên mọi lĩnh vực như :</w:t>
      </w:r>
    </w:p>
    <w:p w14:paraId="15E2643C" w14:textId="6BC91FC7" w:rsidR="00037770" w:rsidRDefault="00037770" w:rsidP="003740F4">
      <w:pPr>
        <w:pStyle w:val="ListParagraph"/>
        <w:ind w:firstLine="360"/>
      </w:pPr>
      <w:r w:rsidRPr="00037770">
        <w:t xml:space="preserve"> </w:t>
      </w:r>
    </w:p>
    <w:p w14:paraId="7BF258D0" w14:textId="1CCCFA90" w:rsidR="00014B32" w:rsidRDefault="00014B32" w:rsidP="00014B32">
      <w:pPr>
        <w:pStyle w:val="ListParagraph"/>
        <w:numPr>
          <w:ilvl w:val="1"/>
          <w:numId w:val="5"/>
        </w:numPr>
      </w:pPr>
      <w:r>
        <w:t>Tôn giáo và y tế: Chính phủ và các tôn giáo đã hợp tác để tạo ra các chương trình y tế, đặc biệt là trong các khu vực hẻo lánh và nông thôn. Các tôn giáo thường có mạng lưới rộng rãi và sự tôn trọng từ cộng đồng, điều này giúp cải thiện tiếp cận và chất lượng dịch vụ y tế cho các nhóm dân tộc thiểu số và cộng đồng có hoàn cảnh khó khăn.</w:t>
      </w:r>
      <w:r w:rsidR="00DC0BC8">
        <w:t xml:space="preserve"> </w:t>
      </w:r>
    </w:p>
    <w:p w14:paraId="079F2A0C" w14:textId="3D118B2C" w:rsidR="00DC0BC8" w:rsidRPr="00DC0BC8" w:rsidRDefault="00DC0BC8" w:rsidP="00DC0BC8">
      <w:pPr>
        <w:pStyle w:val="ListParagraph"/>
        <w:ind w:left="1440"/>
      </w:pPr>
      <w:r>
        <w:t xml:space="preserve">Ví dụ : </w:t>
      </w:r>
      <w:r>
        <w:rPr>
          <w:color w:val="222222"/>
          <w:sz w:val="30"/>
          <w:szCs w:val="30"/>
          <w:shd w:val="clear" w:color="auto" w:fill="FFFFFF"/>
        </w:rPr>
        <w:t xml:space="preserve"> </w:t>
      </w:r>
      <w:r w:rsidRPr="00DC0BC8">
        <w:t>Tuệ tĩnh đường trực thuộc Thành hội Phật giáo, đã hoạt động gần 30 năm, chủ yếu dùng châm cứu và thuốc đông tây y kết hợp.</w:t>
      </w:r>
      <w:r>
        <w:t xml:space="preserve"> ( trích hình ảnh )</w:t>
      </w:r>
    </w:p>
    <w:p w14:paraId="1B462C76" w14:textId="77777777" w:rsidR="00014B32" w:rsidRDefault="00014B32" w:rsidP="00014B32">
      <w:pPr>
        <w:pStyle w:val="ListParagraph"/>
      </w:pPr>
    </w:p>
    <w:p w14:paraId="6E2458F2" w14:textId="2D6D015C" w:rsidR="00014B32" w:rsidRPr="00DC0BC8" w:rsidRDefault="00014B32" w:rsidP="00DC0BC8">
      <w:pPr>
        <w:pStyle w:val="ListParagraph"/>
        <w:numPr>
          <w:ilvl w:val="0"/>
          <w:numId w:val="14"/>
        </w:numPr>
      </w:pPr>
      <w:r w:rsidRPr="00DC0BC8">
        <w:t>Giáo dục và học tập: Việt Nam đã tổ chức các cuộc họp, hội thảo và các sự kiện văn hóa chung để thúc đẩy việc học hỏi và chia sẻ kiến thức về các tôn giáo và văn hóa khác nhau</w:t>
      </w:r>
      <w:r w:rsidR="00DC0BC8" w:rsidRPr="00DC0BC8">
        <w:t xml:space="preserve"> hoặc tiếp cận với vấn đề dân tộc, tôn giáo qua các môn học như Triết học, Chủ nghĩa xã hội khoa học.</w:t>
      </w:r>
      <w:r w:rsidRPr="00DC0BC8">
        <w:t>Điều này giúp cải thiện sự hiểu biết và tôn trọng giữa các tôn giáo và các tầng lớp trong xã hội.</w:t>
      </w:r>
      <w:r w:rsidR="00DC0BC8" w:rsidRPr="00DC0BC8">
        <w:t xml:space="preserve"> </w:t>
      </w:r>
      <w:r w:rsidR="00DC0BC8">
        <w:t>( trích hình ảnh )</w:t>
      </w:r>
    </w:p>
    <w:p w14:paraId="673F2F6A" w14:textId="77777777" w:rsidR="00014B32" w:rsidRDefault="00014B32" w:rsidP="00014B32">
      <w:pPr>
        <w:pStyle w:val="ListParagraph"/>
      </w:pPr>
    </w:p>
    <w:p w14:paraId="41E3CFFD" w14:textId="49F2CB67" w:rsidR="00014B32" w:rsidRDefault="00014B32" w:rsidP="00014B32">
      <w:pPr>
        <w:pStyle w:val="ListParagraph"/>
        <w:numPr>
          <w:ilvl w:val="1"/>
          <w:numId w:val="5"/>
        </w:numPr>
      </w:pPr>
      <w:r>
        <w:t>Bảo tồn di sản văn hóa và tôn giáo: Việt Nam đã thúc đẩy việc bảo tồn và bảo vệ di sản văn hóa và tôn giáo thông qua việc tổ chức các sự kiện văn hóa và triển lãm, như lễ hội truyền thống và các cuộc thi nghệ thuật. Điều này giúp duy trì và phát triển các giá trị văn hóa và tôn giáo của quốc gia.</w:t>
      </w:r>
      <w:r w:rsidR="00DC0BC8">
        <w:t xml:space="preserve"> ( trích hình ảnh )</w:t>
      </w:r>
    </w:p>
    <w:p w14:paraId="5BAF0476" w14:textId="77777777" w:rsidR="00014B32" w:rsidRDefault="00014B32" w:rsidP="00014B32">
      <w:pPr>
        <w:pStyle w:val="ListParagraph"/>
      </w:pPr>
    </w:p>
    <w:p w14:paraId="44FCC4A3" w14:textId="7E855D7C" w:rsidR="00014B32" w:rsidRDefault="00014B32" w:rsidP="00014B32">
      <w:pPr>
        <w:pStyle w:val="ListParagraph"/>
        <w:numPr>
          <w:ilvl w:val="1"/>
          <w:numId w:val="5"/>
        </w:numPr>
      </w:pPr>
      <w:r>
        <w:t>Giao lưu quốc tế: Việt Nam cũng tham gia vào các hoạt động giao lưu tôn giáo và văn hóa quốc tế để xây dựng cầu nối và thúc đẩy sự hòa hợp và hợp tác giữa các quốc gia. Điều này có thể bao gồm việc tổ chức hội nghị quốc tế, triển lãm nghệ thuật, và các sự kiện văn hóa quốc tế.</w:t>
      </w:r>
      <w:r w:rsidR="00DC0BC8">
        <w:t xml:space="preserve"> ( trích hình ảnh ) </w:t>
      </w:r>
    </w:p>
    <w:p w14:paraId="55EFA4DB" w14:textId="77777777" w:rsidR="00DC0BC8" w:rsidRDefault="00DC0BC8" w:rsidP="002B61BA">
      <w:pPr>
        <w:pStyle w:val="ListParagraph"/>
      </w:pPr>
    </w:p>
    <w:p w14:paraId="51AAAD73" w14:textId="5D60642B" w:rsidR="002B61BA" w:rsidRDefault="002B61BA" w:rsidP="002B61BA">
      <w:pPr>
        <w:pStyle w:val="ListParagraph"/>
      </w:pPr>
      <w:r>
        <w:t xml:space="preserve">+ </w:t>
      </w:r>
      <w:r w:rsidRPr="002B61BA">
        <w:t>Cung cấp thông tin chính thống phục vụ đấu tranh nhân quyền với các thế lực</w:t>
      </w:r>
      <w:r w:rsidR="00037770">
        <w:t xml:space="preserve"> </w:t>
      </w:r>
      <w:r w:rsidRPr="002B61BA">
        <w:t>thù địch vu cáo Việt Nam về vấn đề “tự do tôn giáo”.</w:t>
      </w:r>
    </w:p>
    <w:p w14:paraId="028AA6A7" w14:textId="77777777" w:rsidR="00DC0BC8" w:rsidRDefault="00DC0BC8" w:rsidP="002B61BA">
      <w:pPr>
        <w:pStyle w:val="ListParagraph"/>
      </w:pPr>
    </w:p>
    <w:p w14:paraId="54A74AFB" w14:textId="2C1309CE" w:rsidR="00DC0BC8" w:rsidRDefault="002B61BA" w:rsidP="00DC0BC8">
      <w:pPr>
        <w:pStyle w:val="ListParagraph"/>
      </w:pPr>
      <w:r>
        <w:t xml:space="preserve">+ </w:t>
      </w:r>
      <w:r w:rsidRPr="002B61BA">
        <w:t>Đồng thời, tạo điều kiện cho các cá nhân, tổ chức tôn giáo tham gia các hội</w:t>
      </w:r>
      <w:r w:rsidR="00037770">
        <w:t xml:space="preserve"> </w:t>
      </w:r>
      <w:r w:rsidRPr="002B61BA">
        <w:t>nghị, diễn đàn quốc tế liên quan đến tôn giáo.</w:t>
      </w:r>
      <w:r w:rsidR="00DC0BC8" w:rsidRPr="00DC0BC8">
        <w:t xml:space="preserve"> </w:t>
      </w:r>
      <w:r w:rsidR="00DC0BC8" w:rsidRPr="002B61BA">
        <w:t>Từ đó thông qua các hoạt động</w:t>
      </w:r>
      <w:r w:rsidR="00DC0BC8">
        <w:t xml:space="preserve"> </w:t>
      </w:r>
      <w:r w:rsidR="00DC0BC8" w:rsidRPr="002B61BA">
        <w:t>ày để thông tin kịp thời về thành tựu của Việt Nam trong lĩnh vực bảo đảm</w:t>
      </w:r>
      <w:r w:rsidR="00DC0BC8">
        <w:t xml:space="preserve"> </w:t>
      </w:r>
      <w:r w:rsidR="00DC0BC8" w:rsidRPr="002B61BA">
        <w:t>quyền tự do tín ngưỡng, tôn giáo.</w:t>
      </w:r>
    </w:p>
    <w:p w14:paraId="7A891044" w14:textId="30F46D54" w:rsidR="002B61BA" w:rsidRDefault="002B61BA" w:rsidP="002B61BA">
      <w:pPr>
        <w:pStyle w:val="ListParagraph"/>
      </w:pPr>
    </w:p>
    <w:p w14:paraId="24095078" w14:textId="02CD3DDD" w:rsidR="00722F9F" w:rsidRDefault="00722F9F" w:rsidP="00DE47A9">
      <w:pPr>
        <w:pStyle w:val="ListParagraph"/>
        <w:numPr>
          <w:ilvl w:val="1"/>
          <w:numId w:val="5"/>
        </w:numPr>
      </w:pPr>
      <w:r>
        <w:t>Hội nghị Thế giới Phật giáo (Vesak): Việt Nam đã tổ chức Hội nghị Thế giới Phật giáo Vesak năm 2008 tại Thành phố Hồ Chí Minh và năm 2014 tại Lumbini, nơi được xem là nơi sinh của Đức Phật. Hội nghị này quy tụ các đại diện của Phật giáo từ khắp thế giới và thường diễn ra để thảo luận về các vấn đề tôn giáo và nhân quyền.</w:t>
      </w:r>
      <w:r w:rsidR="00DE47A9">
        <w:t xml:space="preserve"> ( trích hình ảnh ) </w:t>
      </w:r>
    </w:p>
    <w:p w14:paraId="1460D70D" w14:textId="77777777" w:rsidR="00722F9F" w:rsidRDefault="00722F9F" w:rsidP="00722F9F">
      <w:pPr>
        <w:pStyle w:val="ListParagraph"/>
      </w:pPr>
    </w:p>
    <w:p w14:paraId="0D77B8E1" w14:textId="1FED1827" w:rsidR="00DE47A9" w:rsidRDefault="00722F9F" w:rsidP="00DE47A9">
      <w:pPr>
        <w:pStyle w:val="ListParagraph"/>
        <w:numPr>
          <w:ilvl w:val="1"/>
          <w:numId w:val="5"/>
        </w:numPr>
      </w:pPr>
      <w:r>
        <w:t>Hội nghị Tôn giáo và Hòa bình tại Quốc tế: Việt Nam đã tổ chức nhiều lần các hội nghị về tôn giáo và hòa bình với sự tham gia của các đại diện từ nhiều tôn giáo khác nhau. Các hội nghị này thường đề cập đến vai trò của tôn giáo trong việc thúc đẩy hòa bình và sự hiểu biết giữa các tôn giáo và người dân.</w:t>
      </w:r>
      <w:r w:rsidR="00DE47A9" w:rsidRPr="00DE47A9">
        <w:t xml:space="preserve"> </w:t>
      </w:r>
      <w:r w:rsidR="00DE47A9">
        <w:t xml:space="preserve">( trích hình ảnh ) </w:t>
      </w:r>
    </w:p>
    <w:p w14:paraId="07FEAA73" w14:textId="44FC58F2" w:rsidR="00722F9F" w:rsidRDefault="00722F9F" w:rsidP="00DE47A9">
      <w:pPr>
        <w:pStyle w:val="ListParagraph"/>
        <w:ind w:left="1440"/>
      </w:pPr>
    </w:p>
    <w:p w14:paraId="21D72132" w14:textId="77777777" w:rsidR="00037770" w:rsidRDefault="00037770" w:rsidP="002B61BA">
      <w:pPr>
        <w:pStyle w:val="ListParagraph"/>
      </w:pPr>
    </w:p>
    <w:p w14:paraId="2BC8BDA5" w14:textId="29829EC9" w:rsidR="00037770" w:rsidRPr="00DE47A9" w:rsidRDefault="00037770" w:rsidP="00DE47A9">
      <w:pPr>
        <w:pStyle w:val="ListParagraph"/>
        <w:numPr>
          <w:ilvl w:val="0"/>
          <w:numId w:val="13"/>
        </w:numPr>
        <w:rPr>
          <w:b/>
          <w:bCs/>
        </w:rPr>
      </w:pPr>
      <w:r w:rsidRPr="00DE47A9">
        <w:rPr>
          <w:b/>
          <w:bCs/>
        </w:rPr>
        <w:t>Giải quyết mối quan hệ dân tộc và tôn giáo phải đặt trong mối quan hệ với cộng đồng quốc gia – dân tộc thống nhất, theo định hướng xã hội chủ nghĩa.</w:t>
      </w:r>
    </w:p>
    <w:p w14:paraId="75185A79" w14:textId="484F625B" w:rsidR="00037770" w:rsidRDefault="00037770" w:rsidP="00037770">
      <w:pPr>
        <w:pStyle w:val="ListParagraph"/>
      </w:pPr>
      <w:r>
        <w:t xml:space="preserve">+ </w:t>
      </w:r>
      <w:r w:rsidRPr="002B61BA">
        <w:t>Thể chế hóa chủ trương, đường lối của Đảng về tôn giáo.</w:t>
      </w:r>
      <w:r w:rsidR="00014B32">
        <w:t>:</w:t>
      </w:r>
    </w:p>
    <w:p w14:paraId="72617852" w14:textId="77777777" w:rsidR="00572ED3" w:rsidRDefault="00572ED3" w:rsidP="00572ED3">
      <w:pPr>
        <w:pStyle w:val="ListParagraph"/>
        <w:ind w:left="1440"/>
        <w:rPr>
          <w:b/>
          <w:bCs/>
        </w:rPr>
      </w:pPr>
      <w:r>
        <w:rPr>
          <w:b/>
          <w:bCs/>
        </w:rPr>
        <w:t>T</w:t>
      </w:r>
      <w:r w:rsidRPr="00572ED3">
        <w:rPr>
          <w:b/>
          <w:bCs/>
        </w:rPr>
        <w:t>ôn giáo và chính trị có sự tác động hỗ trợ thống nhật đồng thời quy định lẫn nhau</w:t>
      </w:r>
    </w:p>
    <w:p w14:paraId="205B00A7" w14:textId="32E7B866" w:rsidR="00572ED3" w:rsidRDefault="00572ED3" w:rsidP="00572ED3">
      <w:pPr>
        <w:pStyle w:val="ListParagraph"/>
        <w:ind w:left="1440"/>
      </w:pPr>
      <w:r>
        <w:t>Chính trị có thể can thiệp vào các vấn đề tôn giáo, kiểm soát hoạt động tôn giáo để đảm bảo sự tuân thủ với các chính sách và mục tiêu của chính phủ.</w:t>
      </w:r>
    </w:p>
    <w:p w14:paraId="5AA29262" w14:textId="4014904F" w:rsidR="00572ED3" w:rsidRDefault="00572ED3" w:rsidP="00572ED3">
      <w:pPr>
        <w:pStyle w:val="ListParagraph"/>
        <w:ind w:left="1440"/>
      </w:pPr>
      <w:r>
        <w:t>Và ngược lại t</w:t>
      </w:r>
      <w:r>
        <w:t>ôn giáo có thể ảnh hưởng đến quyết định chính trị thông qua việc tạo ra các nhóm ảnh hưởng trong xã hội và đóng vai trò trong việc định hình quan điểm và lời kêu gọi của người dân.</w:t>
      </w:r>
    </w:p>
    <w:p w14:paraId="0AE7F72A" w14:textId="7BC1F09E" w:rsidR="00037770" w:rsidRDefault="00037770" w:rsidP="00171131">
      <w:pPr>
        <w:pStyle w:val="ListParagraph"/>
        <w:numPr>
          <w:ilvl w:val="1"/>
          <w:numId w:val="5"/>
        </w:numPr>
      </w:pPr>
      <w:r>
        <w:t xml:space="preserve">+ </w:t>
      </w:r>
      <w:r w:rsidRPr="00572ED3">
        <w:rPr>
          <w:b/>
          <w:bCs/>
        </w:rPr>
        <w:t xml:space="preserve">Tăng cường công tác tuyên truyền về hoạt động tôn giáo và đường lối, chính sách đúng đắn về tôn giáo của Đảng, Nhà nước, </w:t>
      </w:r>
      <w:r w:rsidRPr="002B61BA">
        <w:t>nhất là Luật Tín ngưỡng, tôn</w:t>
      </w:r>
      <w:r>
        <w:t xml:space="preserve"> </w:t>
      </w:r>
      <w:r w:rsidRPr="002B61BA">
        <w:t>giáo và Nghị định số 162/2017/NĐ-CP, ngày 30-12-2017, của Chính phủ, về“Quy định chi tiết một số điều và biện pháp thi hành Luật Tín ngưỡng, tôn</w:t>
      </w:r>
      <w:r w:rsidR="00014B32">
        <w:t xml:space="preserve"> </w:t>
      </w:r>
      <w:r w:rsidRPr="002B61BA">
        <w:t>giáo”, để cán bộ, người dân và tổ chức, cá nhân theo tôn giáo hiểu, nâng cao</w:t>
      </w:r>
      <w:r>
        <w:t xml:space="preserve"> </w:t>
      </w:r>
      <w:r w:rsidRPr="002B61BA">
        <w:t>nhận thức và chủ động thực hiện đúng.</w:t>
      </w:r>
    </w:p>
    <w:p w14:paraId="6DF9326C" w14:textId="2BFBBFF7" w:rsidR="00572ED3" w:rsidRDefault="00572ED3" w:rsidP="00572ED3">
      <w:pPr>
        <w:pStyle w:val="ListParagraph"/>
        <w:numPr>
          <w:ilvl w:val="2"/>
          <w:numId w:val="5"/>
        </w:numPr>
      </w:pPr>
      <w:r>
        <w:rPr>
          <w:b/>
          <w:bCs/>
        </w:rPr>
        <w:t>Tôn giáo và dân tộc là vấn đề nhạy cảm , vì vậy để giải quyết tốt vấn đè tre8en cần tuân theo cơ sở vấn đề dân tộc, không lược lợi dụng tôn giáo để đòi ly khai hay chia rẽ dân tộc và giữ vững chủ quyền thống nhất đất nước</w:t>
      </w:r>
    </w:p>
    <w:p w14:paraId="6F6298A9" w14:textId="7227FD36" w:rsidR="00037770" w:rsidRPr="00DE47A9" w:rsidRDefault="00037770" w:rsidP="00DE47A9">
      <w:pPr>
        <w:pStyle w:val="ListParagraph"/>
        <w:numPr>
          <w:ilvl w:val="0"/>
          <w:numId w:val="13"/>
        </w:numPr>
        <w:rPr>
          <w:b/>
          <w:bCs/>
        </w:rPr>
      </w:pPr>
      <w:r w:rsidRPr="00DE47A9">
        <w:rPr>
          <w:b/>
          <w:bCs/>
        </w:rPr>
        <w:t>Giải quyết mối quan hệ dân tộc và tôn giáo phải bảo đảm quyền tự do tín ngưỡng, tôn giáo của nhân, quyền của các dân tộc thiểu số, đồng thời kiên quyết đấu tranh chống lợi dụng vấn đề dân tộc, tôn giáo vào mục đích chính trị</w:t>
      </w:r>
    </w:p>
    <w:p w14:paraId="3CA8A866" w14:textId="23A84424" w:rsidR="00014B32" w:rsidRDefault="00037770" w:rsidP="00014B32">
      <w:pPr>
        <w:pStyle w:val="ListParagraph"/>
      </w:pPr>
      <w:r>
        <w:t xml:space="preserve">+ </w:t>
      </w:r>
      <w:r w:rsidRPr="00DE47A9">
        <w:rPr>
          <w:b/>
          <w:bCs/>
        </w:rPr>
        <w:t>Tôn trọng tự do tôn giáo</w:t>
      </w:r>
      <w:r w:rsidRPr="00037770">
        <w:t>: Hiến pháp nước Cộng hòa xã hội chủ nghĩa Việt Nam 2013 đã bảo đảm tự do tôn giáo cho tất cả công dân, đồng thời cam kết tôn trọng và bảo vệ các tôn giáo tồn tại trong nước. Các tín đồ có quyền tự do thực hiện lễ nghi tôn giáo, tham gia vào các hoạt động tôn giáo mà họ tin tưởng</w:t>
      </w:r>
      <w:r w:rsidR="00014B32">
        <w:br/>
      </w:r>
      <w:r w:rsidR="00014B32" w:rsidRPr="00FE73C1">
        <w:rPr>
          <w:b/>
          <w:bCs/>
          <w:color w:val="FF0000"/>
        </w:rPr>
        <w:t>+ Luật tín ngưỡng</w:t>
      </w:r>
      <w:r w:rsidR="00014B32" w:rsidRPr="00FE73C1">
        <w:rPr>
          <w:color w:val="FF0000"/>
        </w:rPr>
        <w:t>: Năm 2016, Việt Nam đã thông qua Luật Tín ngưỡng và Tôn giáo, một bộ luật quy định quyền tự do tín ngưỡng và tôn giáo của công dân. Luật này bảo đảm quyền tự do tín ngưỡng và tôn giáo, đồng thời quy định các điều kiện và thủ tục để thành lập và hoạt động của các tôn giáo.</w:t>
      </w:r>
    </w:p>
    <w:p w14:paraId="1AA208D4" w14:textId="302ED4AA" w:rsidR="00014B32" w:rsidRDefault="00014B32" w:rsidP="00FE73C1">
      <w:pPr>
        <w:pStyle w:val="ListParagraph"/>
      </w:pPr>
      <w:r w:rsidRPr="00DE47A9">
        <w:rPr>
          <w:b/>
          <w:bCs/>
        </w:rPr>
        <w:t>+ Bảo vệ quyền của các dân tộc thiểu số:</w:t>
      </w:r>
      <w:r w:rsidRPr="00014B32">
        <w:t xml:space="preserve"> Việt Nam đã áp dụng chính sách để bảo vệ và phát triển quyền của các dân tộc thiểu số. Điều này bao gồm việc xây dựng các trường học và cung cấp giáo dục bằng ngôn ngữ và văn hóa của các dân tộc thiểu số</w:t>
      </w:r>
      <w:r w:rsidR="00FE73C1">
        <w:t xml:space="preserve"> . </w:t>
      </w:r>
      <w:r w:rsidR="00DE47A9">
        <w:t>Đồng thời, c</w:t>
      </w:r>
      <w:r>
        <w:t xml:space="preserve">hính phủ đã đầu tư vào việc xây dựng trường học ở các vùng dân tộc thiểu số, đặc biệt là ở các khu vực nông </w:t>
      </w:r>
      <w:r>
        <w:lastRenderedPageBreak/>
        <w:t>thôn và miền núi</w:t>
      </w:r>
      <w:r w:rsidR="00DE47A9">
        <w:t xml:space="preserve"> Điều này giúp đảm bảo rằng các em học sinh dân tộc thiểu số có cơ hội học tập và phát triển trong môi trường gần gũi với ngôn ngữ và văn hóa của họ. ( trích hình ảnh )</w:t>
      </w:r>
    </w:p>
    <w:p w14:paraId="7244C729" w14:textId="40128609" w:rsidR="008121BB" w:rsidRDefault="00FE73C1" w:rsidP="00FE73C1">
      <w:r>
        <w:rPr>
          <w:b/>
          <w:bCs/>
        </w:rPr>
        <w:t xml:space="preserve">+ </w:t>
      </w:r>
      <w:r w:rsidR="00014B32" w:rsidRPr="00FE73C1">
        <w:rPr>
          <w:b/>
          <w:bCs/>
        </w:rPr>
        <w:t>Phát triển văn hóa và truyền thống dân tộc</w:t>
      </w:r>
      <w:r w:rsidR="00014B32">
        <w:t>: Việt Nam đã ủng hộ việc duy trì và phát triển văn hóa và truyền thống của các dân tộc thiểu số</w:t>
      </w:r>
      <w:r w:rsidR="008121BB">
        <w:t xml:space="preserve"> nói riêng mà dân tộc nói chung </w:t>
      </w:r>
      <w:r w:rsidR="00014B32">
        <w:t xml:space="preserve"> thông qua việc tổ chức các sự kiện văn hóa, lễ hội, và sự bảo tồn các di sản văn hóa truyền thống. Điều này giúp củng cố bản sắc văn hóa của mỗi dân tộc và tạo cơ hội cho họ để thể hiện và bảo tồn văn hóa của mình.</w:t>
      </w:r>
      <w:r w:rsidR="008121BB" w:rsidRPr="008121BB">
        <w:t xml:space="preserve"> </w:t>
      </w:r>
      <w:r w:rsidR="008121BB">
        <w:t>( trích hình ảnh )</w:t>
      </w:r>
    </w:p>
    <w:p w14:paraId="7EB252F2" w14:textId="4222273A" w:rsidR="00FE73C1" w:rsidRDefault="00FE73C1" w:rsidP="00FE73C1">
      <w:r>
        <w:t>+</w:t>
      </w:r>
      <w:r w:rsidRPr="00FE73C1">
        <w:rPr>
          <w:b/>
          <w:bCs/>
        </w:rPr>
        <w:t>Củng cố an ninh quốc phòng</w:t>
      </w:r>
      <w:r>
        <w:rPr>
          <w:b/>
          <w:bCs/>
        </w:rPr>
        <w:t>, đẩu mạnh công tác vận động quần chúng</w:t>
      </w:r>
      <w:r>
        <w:t>: Tuyên truyền, thực hiện chương trình phòng chống tội phạm, giữ gìn an ninh trật tự trước các thế lực, đối tượng có ý đồ phá hoại, lợi dụng tôn giáo. Đông thời, giúp đỡ các nhà tu hành, tín đồ xây dựng cuộc sống “ tốt đời, đẹp đạo”</w:t>
      </w:r>
    </w:p>
    <w:p w14:paraId="4F96EB30" w14:textId="0FA150B5" w:rsidR="00014B32" w:rsidRPr="00037770" w:rsidRDefault="00FE73C1" w:rsidP="008121BB">
      <w:pPr>
        <w:pStyle w:val="ListParagraph"/>
        <w:ind w:left="1440"/>
      </w:pPr>
      <w:r>
        <w:t xml:space="preserve"> </w:t>
      </w:r>
    </w:p>
    <w:p w14:paraId="27FCD335" w14:textId="02F2F92D" w:rsidR="00014B32" w:rsidRDefault="00014B32" w:rsidP="00014B32">
      <w:pPr>
        <w:pStyle w:val="ListParagraph"/>
      </w:pPr>
      <w:r>
        <w:t>+</w:t>
      </w:r>
      <w:r w:rsidRPr="008121BB">
        <w:rPr>
          <w:b/>
          <w:bCs/>
        </w:rPr>
        <w:t xml:space="preserve"> Chống lợi dụng vấn đề dân tộc và tôn giáo vào mục đích chính trị: </w:t>
      </w:r>
      <w:r w:rsidRPr="00014B32">
        <w:t>Chính phủ Việt Nam đã thường xuyên cảnh báo và đấu tranh chống việc lợi dụng các vấn đề dân tộc và tôn giáo để tạo ra xung đột chính trị hoặc gây chia rẽ trong xã hội.</w:t>
      </w:r>
      <w:r>
        <w:t xml:space="preserve"> </w:t>
      </w:r>
      <w:r w:rsidRPr="002B61BA">
        <w:t>Hạn chế để các tổ chức, cá nhân tôn giáo tìm cách xuyên tạc, hiểu sai các quy</w:t>
      </w:r>
      <w:r>
        <w:t xml:space="preserve"> </w:t>
      </w:r>
      <w:r w:rsidRPr="002B61BA">
        <w:t>định của pháp luật, vi phạm pháp luật, ảnh hưởng tới đoàn kết dân tộc và ổn</w:t>
      </w:r>
      <w:r>
        <w:t xml:space="preserve"> </w:t>
      </w:r>
      <w:r w:rsidRPr="002B61BA">
        <w:t>định chính trị</w:t>
      </w:r>
      <w:r w:rsidR="008121BB">
        <w:t>.</w:t>
      </w:r>
    </w:p>
    <w:p w14:paraId="0B8E524C" w14:textId="6ECB9C56" w:rsidR="002B61BA" w:rsidRPr="00037770" w:rsidRDefault="002B61BA" w:rsidP="002B61BA">
      <w:pPr>
        <w:pStyle w:val="ListParagraph"/>
      </w:pPr>
    </w:p>
    <w:sectPr w:rsidR="002B61BA" w:rsidRPr="00037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F7F88"/>
    <w:multiLevelType w:val="hybridMultilevel"/>
    <w:tmpl w:val="3B8CD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31408"/>
    <w:multiLevelType w:val="hybridMultilevel"/>
    <w:tmpl w:val="7B583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D73A83"/>
    <w:multiLevelType w:val="hybridMultilevel"/>
    <w:tmpl w:val="FD24E9E0"/>
    <w:lvl w:ilvl="0" w:tplc="024C9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1B194B"/>
    <w:multiLevelType w:val="hybridMultilevel"/>
    <w:tmpl w:val="4EA21492"/>
    <w:lvl w:ilvl="0" w:tplc="1DB04F4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A08DA"/>
    <w:multiLevelType w:val="hybridMultilevel"/>
    <w:tmpl w:val="5268DC0C"/>
    <w:lvl w:ilvl="0" w:tplc="E2FC89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6C767C"/>
    <w:multiLevelType w:val="hybridMultilevel"/>
    <w:tmpl w:val="98E8725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B0185B"/>
    <w:multiLevelType w:val="hybridMultilevel"/>
    <w:tmpl w:val="5024EBE6"/>
    <w:lvl w:ilvl="0" w:tplc="FF6EB0B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2B1D96"/>
    <w:multiLevelType w:val="hybridMultilevel"/>
    <w:tmpl w:val="E27077EA"/>
    <w:lvl w:ilvl="0" w:tplc="78F26A86">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D3E228DA">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AD2804"/>
    <w:multiLevelType w:val="hybridMultilevel"/>
    <w:tmpl w:val="861086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966268"/>
    <w:multiLevelType w:val="hybridMultilevel"/>
    <w:tmpl w:val="FF8C4BD0"/>
    <w:lvl w:ilvl="0" w:tplc="60EA56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FE7F8F"/>
    <w:multiLevelType w:val="hybridMultilevel"/>
    <w:tmpl w:val="2404280C"/>
    <w:lvl w:ilvl="0" w:tplc="33D245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8269DE"/>
    <w:multiLevelType w:val="hybridMultilevel"/>
    <w:tmpl w:val="BA32A2BC"/>
    <w:lvl w:ilvl="0" w:tplc="2838408C">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A858BD"/>
    <w:multiLevelType w:val="hybridMultilevel"/>
    <w:tmpl w:val="16A63748"/>
    <w:lvl w:ilvl="0" w:tplc="EB8295B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937C51"/>
    <w:multiLevelType w:val="hybridMultilevel"/>
    <w:tmpl w:val="3754E9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874843">
    <w:abstractNumId w:val="9"/>
  </w:num>
  <w:num w:numId="2" w16cid:durableId="244147770">
    <w:abstractNumId w:val="2"/>
  </w:num>
  <w:num w:numId="3" w16cid:durableId="773284570">
    <w:abstractNumId w:val="0"/>
  </w:num>
  <w:num w:numId="4" w16cid:durableId="152570346">
    <w:abstractNumId w:val="11"/>
  </w:num>
  <w:num w:numId="5" w16cid:durableId="1393193899">
    <w:abstractNumId w:val="7"/>
  </w:num>
  <w:num w:numId="6" w16cid:durableId="1135758027">
    <w:abstractNumId w:val="13"/>
  </w:num>
  <w:num w:numId="7" w16cid:durableId="93132036">
    <w:abstractNumId w:val="12"/>
  </w:num>
  <w:num w:numId="8" w16cid:durableId="183598338">
    <w:abstractNumId w:val="3"/>
  </w:num>
  <w:num w:numId="9" w16cid:durableId="1225525028">
    <w:abstractNumId w:val="10"/>
  </w:num>
  <w:num w:numId="10" w16cid:durableId="869105030">
    <w:abstractNumId w:val="8"/>
  </w:num>
  <w:num w:numId="11" w16cid:durableId="1280184028">
    <w:abstractNumId w:val="5"/>
  </w:num>
  <w:num w:numId="12" w16cid:durableId="74015229">
    <w:abstractNumId w:val="4"/>
  </w:num>
  <w:num w:numId="13" w16cid:durableId="591159755">
    <w:abstractNumId w:val="6"/>
  </w:num>
  <w:num w:numId="14" w16cid:durableId="49349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C5"/>
    <w:rsid w:val="00014B32"/>
    <w:rsid w:val="00017F03"/>
    <w:rsid w:val="00037770"/>
    <w:rsid w:val="001028C5"/>
    <w:rsid w:val="001A3A37"/>
    <w:rsid w:val="00294E35"/>
    <w:rsid w:val="002B61BA"/>
    <w:rsid w:val="002D1ABB"/>
    <w:rsid w:val="00316DE3"/>
    <w:rsid w:val="003740F4"/>
    <w:rsid w:val="004A04A5"/>
    <w:rsid w:val="00572ED3"/>
    <w:rsid w:val="00626A93"/>
    <w:rsid w:val="00722F9F"/>
    <w:rsid w:val="008121BB"/>
    <w:rsid w:val="00880A33"/>
    <w:rsid w:val="00900703"/>
    <w:rsid w:val="00904148"/>
    <w:rsid w:val="00B32D8F"/>
    <w:rsid w:val="00BB3E61"/>
    <w:rsid w:val="00BD7887"/>
    <w:rsid w:val="00CD19AD"/>
    <w:rsid w:val="00D67EF9"/>
    <w:rsid w:val="00D85542"/>
    <w:rsid w:val="00DA1D61"/>
    <w:rsid w:val="00DC0BC8"/>
    <w:rsid w:val="00DD201A"/>
    <w:rsid w:val="00DE47A9"/>
    <w:rsid w:val="00EF5BB8"/>
    <w:rsid w:val="00F4231B"/>
    <w:rsid w:val="00F6433C"/>
    <w:rsid w:val="00F85732"/>
    <w:rsid w:val="00F97832"/>
    <w:rsid w:val="00FE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653"/>
  <w15:chartTrackingRefBased/>
  <w15:docId w15:val="{7789A16D-AE3A-4330-89F1-FF7FB22B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2363">
      <w:bodyDiv w:val="1"/>
      <w:marLeft w:val="0"/>
      <w:marRight w:val="0"/>
      <w:marTop w:val="0"/>
      <w:marBottom w:val="0"/>
      <w:divBdr>
        <w:top w:val="none" w:sz="0" w:space="0" w:color="auto"/>
        <w:left w:val="none" w:sz="0" w:space="0" w:color="auto"/>
        <w:bottom w:val="none" w:sz="0" w:space="0" w:color="auto"/>
        <w:right w:val="none" w:sz="0" w:space="0" w:color="auto"/>
      </w:divBdr>
      <w:divsChild>
        <w:div w:id="70737738">
          <w:marLeft w:val="0"/>
          <w:marRight w:val="0"/>
          <w:marTop w:val="0"/>
          <w:marBottom w:val="0"/>
          <w:divBdr>
            <w:top w:val="none" w:sz="0" w:space="0" w:color="auto"/>
            <w:left w:val="none" w:sz="0" w:space="0" w:color="auto"/>
            <w:bottom w:val="none" w:sz="0" w:space="0" w:color="auto"/>
            <w:right w:val="none" w:sz="0" w:space="0" w:color="auto"/>
          </w:divBdr>
        </w:div>
        <w:div w:id="1027369624">
          <w:marLeft w:val="0"/>
          <w:marRight w:val="0"/>
          <w:marTop w:val="0"/>
          <w:marBottom w:val="0"/>
          <w:divBdr>
            <w:top w:val="none" w:sz="0" w:space="0" w:color="auto"/>
            <w:left w:val="none" w:sz="0" w:space="0" w:color="auto"/>
            <w:bottom w:val="none" w:sz="0" w:space="0" w:color="auto"/>
            <w:right w:val="none" w:sz="0" w:space="0" w:color="auto"/>
          </w:divBdr>
        </w:div>
        <w:div w:id="1868594255">
          <w:marLeft w:val="0"/>
          <w:marRight w:val="0"/>
          <w:marTop w:val="0"/>
          <w:marBottom w:val="0"/>
          <w:divBdr>
            <w:top w:val="none" w:sz="0" w:space="0" w:color="auto"/>
            <w:left w:val="none" w:sz="0" w:space="0" w:color="auto"/>
            <w:bottom w:val="none" w:sz="0" w:space="0" w:color="auto"/>
            <w:right w:val="none" w:sz="0" w:space="0" w:color="auto"/>
          </w:divBdr>
        </w:div>
        <w:div w:id="384640228">
          <w:marLeft w:val="0"/>
          <w:marRight w:val="0"/>
          <w:marTop w:val="0"/>
          <w:marBottom w:val="0"/>
          <w:divBdr>
            <w:top w:val="none" w:sz="0" w:space="0" w:color="auto"/>
            <w:left w:val="none" w:sz="0" w:space="0" w:color="auto"/>
            <w:bottom w:val="none" w:sz="0" w:space="0" w:color="auto"/>
            <w:right w:val="none" w:sz="0" w:space="0" w:color="auto"/>
          </w:divBdr>
        </w:div>
        <w:div w:id="1330909504">
          <w:marLeft w:val="0"/>
          <w:marRight w:val="0"/>
          <w:marTop w:val="0"/>
          <w:marBottom w:val="0"/>
          <w:divBdr>
            <w:top w:val="none" w:sz="0" w:space="0" w:color="auto"/>
            <w:left w:val="none" w:sz="0" w:space="0" w:color="auto"/>
            <w:bottom w:val="none" w:sz="0" w:space="0" w:color="auto"/>
            <w:right w:val="none" w:sz="0" w:space="0" w:color="auto"/>
          </w:divBdr>
        </w:div>
        <w:div w:id="1045986939">
          <w:marLeft w:val="0"/>
          <w:marRight w:val="0"/>
          <w:marTop w:val="0"/>
          <w:marBottom w:val="0"/>
          <w:divBdr>
            <w:top w:val="none" w:sz="0" w:space="0" w:color="auto"/>
            <w:left w:val="none" w:sz="0" w:space="0" w:color="auto"/>
            <w:bottom w:val="none" w:sz="0" w:space="0" w:color="auto"/>
            <w:right w:val="none" w:sz="0" w:space="0" w:color="auto"/>
          </w:divBdr>
        </w:div>
        <w:div w:id="1443912066">
          <w:marLeft w:val="0"/>
          <w:marRight w:val="0"/>
          <w:marTop w:val="0"/>
          <w:marBottom w:val="0"/>
          <w:divBdr>
            <w:top w:val="none" w:sz="0" w:space="0" w:color="auto"/>
            <w:left w:val="none" w:sz="0" w:space="0" w:color="auto"/>
            <w:bottom w:val="none" w:sz="0" w:space="0" w:color="auto"/>
            <w:right w:val="none" w:sz="0" w:space="0" w:color="auto"/>
          </w:divBdr>
        </w:div>
        <w:div w:id="2074698971">
          <w:marLeft w:val="0"/>
          <w:marRight w:val="0"/>
          <w:marTop w:val="0"/>
          <w:marBottom w:val="0"/>
          <w:divBdr>
            <w:top w:val="none" w:sz="0" w:space="0" w:color="auto"/>
            <w:left w:val="none" w:sz="0" w:space="0" w:color="auto"/>
            <w:bottom w:val="none" w:sz="0" w:space="0" w:color="auto"/>
            <w:right w:val="none" w:sz="0" w:space="0" w:color="auto"/>
          </w:divBdr>
        </w:div>
        <w:div w:id="1213078899">
          <w:marLeft w:val="0"/>
          <w:marRight w:val="0"/>
          <w:marTop w:val="0"/>
          <w:marBottom w:val="0"/>
          <w:divBdr>
            <w:top w:val="none" w:sz="0" w:space="0" w:color="auto"/>
            <w:left w:val="none" w:sz="0" w:space="0" w:color="auto"/>
            <w:bottom w:val="none" w:sz="0" w:space="0" w:color="auto"/>
            <w:right w:val="none" w:sz="0" w:space="0" w:color="auto"/>
          </w:divBdr>
        </w:div>
        <w:div w:id="1453017214">
          <w:marLeft w:val="0"/>
          <w:marRight w:val="0"/>
          <w:marTop w:val="0"/>
          <w:marBottom w:val="0"/>
          <w:divBdr>
            <w:top w:val="none" w:sz="0" w:space="0" w:color="auto"/>
            <w:left w:val="none" w:sz="0" w:space="0" w:color="auto"/>
            <w:bottom w:val="none" w:sz="0" w:space="0" w:color="auto"/>
            <w:right w:val="none" w:sz="0" w:space="0" w:color="auto"/>
          </w:divBdr>
        </w:div>
        <w:div w:id="809130080">
          <w:marLeft w:val="0"/>
          <w:marRight w:val="0"/>
          <w:marTop w:val="0"/>
          <w:marBottom w:val="0"/>
          <w:divBdr>
            <w:top w:val="none" w:sz="0" w:space="0" w:color="auto"/>
            <w:left w:val="none" w:sz="0" w:space="0" w:color="auto"/>
            <w:bottom w:val="none" w:sz="0" w:space="0" w:color="auto"/>
            <w:right w:val="none" w:sz="0" w:space="0" w:color="auto"/>
          </w:divBdr>
        </w:div>
        <w:div w:id="1921401020">
          <w:marLeft w:val="0"/>
          <w:marRight w:val="0"/>
          <w:marTop w:val="0"/>
          <w:marBottom w:val="0"/>
          <w:divBdr>
            <w:top w:val="none" w:sz="0" w:space="0" w:color="auto"/>
            <w:left w:val="none" w:sz="0" w:space="0" w:color="auto"/>
            <w:bottom w:val="none" w:sz="0" w:space="0" w:color="auto"/>
            <w:right w:val="none" w:sz="0" w:space="0" w:color="auto"/>
          </w:divBdr>
        </w:div>
        <w:div w:id="2077624719">
          <w:marLeft w:val="0"/>
          <w:marRight w:val="0"/>
          <w:marTop w:val="0"/>
          <w:marBottom w:val="0"/>
          <w:divBdr>
            <w:top w:val="none" w:sz="0" w:space="0" w:color="auto"/>
            <w:left w:val="none" w:sz="0" w:space="0" w:color="auto"/>
            <w:bottom w:val="none" w:sz="0" w:space="0" w:color="auto"/>
            <w:right w:val="none" w:sz="0" w:space="0" w:color="auto"/>
          </w:divBdr>
        </w:div>
        <w:div w:id="1348485758">
          <w:marLeft w:val="0"/>
          <w:marRight w:val="0"/>
          <w:marTop w:val="0"/>
          <w:marBottom w:val="0"/>
          <w:divBdr>
            <w:top w:val="none" w:sz="0" w:space="0" w:color="auto"/>
            <w:left w:val="none" w:sz="0" w:space="0" w:color="auto"/>
            <w:bottom w:val="none" w:sz="0" w:space="0" w:color="auto"/>
            <w:right w:val="none" w:sz="0" w:space="0" w:color="auto"/>
          </w:divBdr>
        </w:div>
      </w:divsChild>
    </w:div>
    <w:div w:id="360519750">
      <w:bodyDiv w:val="1"/>
      <w:marLeft w:val="0"/>
      <w:marRight w:val="0"/>
      <w:marTop w:val="0"/>
      <w:marBottom w:val="0"/>
      <w:divBdr>
        <w:top w:val="none" w:sz="0" w:space="0" w:color="auto"/>
        <w:left w:val="none" w:sz="0" w:space="0" w:color="auto"/>
        <w:bottom w:val="none" w:sz="0" w:space="0" w:color="auto"/>
        <w:right w:val="none" w:sz="0" w:space="0" w:color="auto"/>
      </w:divBdr>
      <w:divsChild>
        <w:div w:id="1520006875">
          <w:marLeft w:val="0"/>
          <w:marRight w:val="0"/>
          <w:marTop w:val="0"/>
          <w:marBottom w:val="0"/>
          <w:divBdr>
            <w:top w:val="none" w:sz="0" w:space="0" w:color="auto"/>
            <w:left w:val="none" w:sz="0" w:space="0" w:color="auto"/>
            <w:bottom w:val="none" w:sz="0" w:space="0" w:color="auto"/>
            <w:right w:val="none" w:sz="0" w:space="0" w:color="auto"/>
          </w:divBdr>
        </w:div>
        <w:div w:id="1593589541">
          <w:marLeft w:val="0"/>
          <w:marRight w:val="0"/>
          <w:marTop w:val="0"/>
          <w:marBottom w:val="0"/>
          <w:divBdr>
            <w:top w:val="none" w:sz="0" w:space="0" w:color="auto"/>
            <w:left w:val="none" w:sz="0" w:space="0" w:color="auto"/>
            <w:bottom w:val="none" w:sz="0" w:space="0" w:color="auto"/>
            <w:right w:val="none" w:sz="0" w:space="0" w:color="auto"/>
          </w:divBdr>
        </w:div>
      </w:divsChild>
    </w:div>
    <w:div w:id="425153583">
      <w:bodyDiv w:val="1"/>
      <w:marLeft w:val="0"/>
      <w:marRight w:val="0"/>
      <w:marTop w:val="0"/>
      <w:marBottom w:val="0"/>
      <w:divBdr>
        <w:top w:val="none" w:sz="0" w:space="0" w:color="auto"/>
        <w:left w:val="none" w:sz="0" w:space="0" w:color="auto"/>
        <w:bottom w:val="none" w:sz="0" w:space="0" w:color="auto"/>
        <w:right w:val="none" w:sz="0" w:space="0" w:color="auto"/>
      </w:divBdr>
      <w:divsChild>
        <w:div w:id="35206070">
          <w:marLeft w:val="0"/>
          <w:marRight w:val="0"/>
          <w:marTop w:val="0"/>
          <w:marBottom w:val="0"/>
          <w:divBdr>
            <w:top w:val="none" w:sz="0" w:space="0" w:color="auto"/>
            <w:left w:val="none" w:sz="0" w:space="0" w:color="auto"/>
            <w:bottom w:val="none" w:sz="0" w:space="0" w:color="auto"/>
            <w:right w:val="none" w:sz="0" w:space="0" w:color="auto"/>
          </w:divBdr>
        </w:div>
        <w:div w:id="1861816551">
          <w:marLeft w:val="0"/>
          <w:marRight w:val="0"/>
          <w:marTop w:val="0"/>
          <w:marBottom w:val="0"/>
          <w:divBdr>
            <w:top w:val="none" w:sz="0" w:space="0" w:color="auto"/>
            <w:left w:val="none" w:sz="0" w:space="0" w:color="auto"/>
            <w:bottom w:val="none" w:sz="0" w:space="0" w:color="auto"/>
            <w:right w:val="none" w:sz="0" w:space="0" w:color="auto"/>
          </w:divBdr>
        </w:div>
        <w:div w:id="77484504">
          <w:marLeft w:val="0"/>
          <w:marRight w:val="0"/>
          <w:marTop w:val="0"/>
          <w:marBottom w:val="0"/>
          <w:divBdr>
            <w:top w:val="none" w:sz="0" w:space="0" w:color="auto"/>
            <w:left w:val="none" w:sz="0" w:space="0" w:color="auto"/>
            <w:bottom w:val="none" w:sz="0" w:space="0" w:color="auto"/>
            <w:right w:val="none" w:sz="0" w:space="0" w:color="auto"/>
          </w:divBdr>
        </w:div>
        <w:div w:id="1822309267">
          <w:marLeft w:val="0"/>
          <w:marRight w:val="0"/>
          <w:marTop w:val="0"/>
          <w:marBottom w:val="0"/>
          <w:divBdr>
            <w:top w:val="none" w:sz="0" w:space="0" w:color="auto"/>
            <w:left w:val="none" w:sz="0" w:space="0" w:color="auto"/>
            <w:bottom w:val="none" w:sz="0" w:space="0" w:color="auto"/>
            <w:right w:val="none" w:sz="0" w:space="0" w:color="auto"/>
          </w:divBdr>
        </w:div>
        <w:div w:id="520630983">
          <w:marLeft w:val="0"/>
          <w:marRight w:val="0"/>
          <w:marTop w:val="0"/>
          <w:marBottom w:val="0"/>
          <w:divBdr>
            <w:top w:val="none" w:sz="0" w:space="0" w:color="auto"/>
            <w:left w:val="none" w:sz="0" w:space="0" w:color="auto"/>
            <w:bottom w:val="none" w:sz="0" w:space="0" w:color="auto"/>
            <w:right w:val="none" w:sz="0" w:space="0" w:color="auto"/>
          </w:divBdr>
        </w:div>
        <w:div w:id="90201461">
          <w:marLeft w:val="0"/>
          <w:marRight w:val="0"/>
          <w:marTop w:val="0"/>
          <w:marBottom w:val="0"/>
          <w:divBdr>
            <w:top w:val="none" w:sz="0" w:space="0" w:color="auto"/>
            <w:left w:val="none" w:sz="0" w:space="0" w:color="auto"/>
            <w:bottom w:val="none" w:sz="0" w:space="0" w:color="auto"/>
            <w:right w:val="none" w:sz="0" w:space="0" w:color="auto"/>
          </w:divBdr>
        </w:div>
        <w:div w:id="2006206579">
          <w:marLeft w:val="0"/>
          <w:marRight w:val="0"/>
          <w:marTop w:val="0"/>
          <w:marBottom w:val="0"/>
          <w:divBdr>
            <w:top w:val="none" w:sz="0" w:space="0" w:color="auto"/>
            <w:left w:val="none" w:sz="0" w:space="0" w:color="auto"/>
            <w:bottom w:val="none" w:sz="0" w:space="0" w:color="auto"/>
            <w:right w:val="none" w:sz="0" w:space="0" w:color="auto"/>
          </w:divBdr>
        </w:div>
        <w:div w:id="151680115">
          <w:marLeft w:val="0"/>
          <w:marRight w:val="0"/>
          <w:marTop w:val="0"/>
          <w:marBottom w:val="0"/>
          <w:divBdr>
            <w:top w:val="none" w:sz="0" w:space="0" w:color="auto"/>
            <w:left w:val="none" w:sz="0" w:space="0" w:color="auto"/>
            <w:bottom w:val="none" w:sz="0" w:space="0" w:color="auto"/>
            <w:right w:val="none" w:sz="0" w:space="0" w:color="auto"/>
          </w:divBdr>
        </w:div>
        <w:div w:id="2013599794">
          <w:marLeft w:val="0"/>
          <w:marRight w:val="0"/>
          <w:marTop w:val="0"/>
          <w:marBottom w:val="0"/>
          <w:divBdr>
            <w:top w:val="none" w:sz="0" w:space="0" w:color="auto"/>
            <w:left w:val="none" w:sz="0" w:space="0" w:color="auto"/>
            <w:bottom w:val="none" w:sz="0" w:space="0" w:color="auto"/>
            <w:right w:val="none" w:sz="0" w:space="0" w:color="auto"/>
          </w:divBdr>
        </w:div>
        <w:div w:id="1152984955">
          <w:marLeft w:val="0"/>
          <w:marRight w:val="0"/>
          <w:marTop w:val="0"/>
          <w:marBottom w:val="0"/>
          <w:divBdr>
            <w:top w:val="none" w:sz="0" w:space="0" w:color="auto"/>
            <w:left w:val="none" w:sz="0" w:space="0" w:color="auto"/>
            <w:bottom w:val="none" w:sz="0" w:space="0" w:color="auto"/>
            <w:right w:val="none" w:sz="0" w:space="0" w:color="auto"/>
          </w:divBdr>
        </w:div>
        <w:div w:id="685981716">
          <w:marLeft w:val="0"/>
          <w:marRight w:val="0"/>
          <w:marTop w:val="0"/>
          <w:marBottom w:val="0"/>
          <w:divBdr>
            <w:top w:val="none" w:sz="0" w:space="0" w:color="auto"/>
            <w:left w:val="none" w:sz="0" w:space="0" w:color="auto"/>
            <w:bottom w:val="none" w:sz="0" w:space="0" w:color="auto"/>
            <w:right w:val="none" w:sz="0" w:space="0" w:color="auto"/>
          </w:divBdr>
        </w:div>
        <w:div w:id="1484077266">
          <w:marLeft w:val="0"/>
          <w:marRight w:val="0"/>
          <w:marTop w:val="0"/>
          <w:marBottom w:val="0"/>
          <w:divBdr>
            <w:top w:val="none" w:sz="0" w:space="0" w:color="auto"/>
            <w:left w:val="none" w:sz="0" w:space="0" w:color="auto"/>
            <w:bottom w:val="none" w:sz="0" w:space="0" w:color="auto"/>
            <w:right w:val="none" w:sz="0" w:space="0" w:color="auto"/>
          </w:divBdr>
        </w:div>
        <w:div w:id="1878003804">
          <w:marLeft w:val="0"/>
          <w:marRight w:val="0"/>
          <w:marTop w:val="0"/>
          <w:marBottom w:val="0"/>
          <w:divBdr>
            <w:top w:val="none" w:sz="0" w:space="0" w:color="auto"/>
            <w:left w:val="none" w:sz="0" w:space="0" w:color="auto"/>
            <w:bottom w:val="none" w:sz="0" w:space="0" w:color="auto"/>
            <w:right w:val="none" w:sz="0" w:space="0" w:color="auto"/>
          </w:divBdr>
        </w:div>
        <w:div w:id="350299658">
          <w:marLeft w:val="0"/>
          <w:marRight w:val="0"/>
          <w:marTop w:val="0"/>
          <w:marBottom w:val="0"/>
          <w:divBdr>
            <w:top w:val="none" w:sz="0" w:space="0" w:color="auto"/>
            <w:left w:val="none" w:sz="0" w:space="0" w:color="auto"/>
            <w:bottom w:val="none" w:sz="0" w:space="0" w:color="auto"/>
            <w:right w:val="none" w:sz="0" w:space="0" w:color="auto"/>
          </w:divBdr>
        </w:div>
        <w:div w:id="1934430567">
          <w:marLeft w:val="0"/>
          <w:marRight w:val="0"/>
          <w:marTop w:val="0"/>
          <w:marBottom w:val="0"/>
          <w:divBdr>
            <w:top w:val="none" w:sz="0" w:space="0" w:color="auto"/>
            <w:left w:val="none" w:sz="0" w:space="0" w:color="auto"/>
            <w:bottom w:val="none" w:sz="0" w:space="0" w:color="auto"/>
            <w:right w:val="none" w:sz="0" w:space="0" w:color="auto"/>
          </w:divBdr>
        </w:div>
        <w:div w:id="882904810">
          <w:marLeft w:val="0"/>
          <w:marRight w:val="0"/>
          <w:marTop w:val="0"/>
          <w:marBottom w:val="0"/>
          <w:divBdr>
            <w:top w:val="none" w:sz="0" w:space="0" w:color="auto"/>
            <w:left w:val="none" w:sz="0" w:space="0" w:color="auto"/>
            <w:bottom w:val="none" w:sz="0" w:space="0" w:color="auto"/>
            <w:right w:val="none" w:sz="0" w:space="0" w:color="auto"/>
          </w:divBdr>
        </w:div>
        <w:div w:id="567377432">
          <w:marLeft w:val="0"/>
          <w:marRight w:val="0"/>
          <w:marTop w:val="0"/>
          <w:marBottom w:val="0"/>
          <w:divBdr>
            <w:top w:val="none" w:sz="0" w:space="0" w:color="auto"/>
            <w:left w:val="none" w:sz="0" w:space="0" w:color="auto"/>
            <w:bottom w:val="none" w:sz="0" w:space="0" w:color="auto"/>
            <w:right w:val="none" w:sz="0" w:space="0" w:color="auto"/>
          </w:divBdr>
        </w:div>
      </w:divsChild>
    </w:div>
    <w:div w:id="436558665">
      <w:bodyDiv w:val="1"/>
      <w:marLeft w:val="0"/>
      <w:marRight w:val="0"/>
      <w:marTop w:val="0"/>
      <w:marBottom w:val="0"/>
      <w:divBdr>
        <w:top w:val="none" w:sz="0" w:space="0" w:color="auto"/>
        <w:left w:val="none" w:sz="0" w:space="0" w:color="auto"/>
        <w:bottom w:val="none" w:sz="0" w:space="0" w:color="auto"/>
        <w:right w:val="none" w:sz="0" w:space="0" w:color="auto"/>
      </w:divBdr>
    </w:div>
    <w:div w:id="518593302">
      <w:bodyDiv w:val="1"/>
      <w:marLeft w:val="0"/>
      <w:marRight w:val="0"/>
      <w:marTop w:val="0"/>
      <w:marBottom w:val="0"/>
      <w:divBdr>
        <w:top w:val="none" w:sz="0" w:space="0" w:color="auto"/>
        <w:left w:val="none" w:sz="0" w:space="0" w:color="auto"/>
        <w:bottom w:val="none" w:sz="0" w:space="0" w:color="auto"/>
        <w:right w:val="none" w:sz="0" w:space="0" w:color="auto"/>
      </w:divBdr>
    </w:div>
    <w:div w:id="684480580">
      <w:bodyDiv w:val="1"/>
      <w:marLeft w:val="0"/>
      <w:marRight w:val="0"/>
      <w:marTop w:val="0"/>
      <w:marBottom w:val="0"/>
      <w:divBdr>
        <w:top w:val="none" w:sz="0" w:space="0" w:color="auto"/>
        <w:left w:val="none" w:sz="0" w:space="0" w:color="auto"/>
        <w:bottom w:val="none" w:sz="0" w:space="0" w:color="auto"/>
        <w:right w:val="none" w:sz="0" w:space="0" w:color="auto"/>
      </w:divBdr>
      <w:divsChild>
        <w:div w:id="1269703943">
          <w:marLeft w:val="0"/>
          <w:marRight w:val="0"/>
          <w:marTop w:val="0"/>
          <w:marBottom w:val="0"/>
          <w:divBdr>
            <w:top w:val="none" w:sz="0" w:space="0" w:color="auto"/>
            <w:left w:val="none" w:sz="0" w:space="0" w:color="auto"/>
            <w:bottom w:val="none" w:sz="0" w:space="0" w:color="auto"/>
            <w:right w:val="none" w:sz="0" w:space="0" w:color="auto"/>
          </w:divBdr>
        </w:div>
        <w:div w:id="579170577">
          <w:marLeft w:val="0"/>
          <w:marRight w:val="0"/>
          <w:marTop w:val="0"/>
          <w:marBottom w:val="0"/>
          <w:divBdr>
            <w:top w:val="none" w:sz="0" w:space="0" w:color="auto"/>
            <w:left w:val="none" w:sz="0" w:space="0" w:color="auto"/>
            <w:bottom w:val="none" w:sz="0" w:space="0" w:color="auto"/>
            <w:right w:val="none" w:sz="0" w:space="0" w:color="auto"/>
          </w:divBdr>
        </w:div>
        <w:div w:id="1112630554">
          <w:marLeft w:val="0"/>
          <w:marRight w:val="0"/>
          <w:marTop w:val="0"/>
          <w:marBottom w:val="0"/>
          <w:divBdr>
            <w:top w:val="none" w:sz="0" w:space="0" w:color="auto"/>
            <w:left w:val="none" w:sz="0" w:space="0" w:color="auto"/>
            <w:bottom w:val="none" w:sz="0" w:space="0" w:color="auto"/>
            <w:right w:val="none" w:sz="0" w:space="0" w:color="auto"/>
          </w:divBdr>
        </w:div>
        <w:div w:id="711348906">
          <w:marLeft w:val="0"/>
          <w:marRight w:val="0"/>
          <w:marTop w:val="0"/>
          <w:marBottom w:val="0"/>
          <w:divBdr>
            <w:top w:val="none" w:sz="0" w:space="0" w:color="auto"/>
            <w:left w:val="none" w:sz="0" w:space="0" w:color="auto"/>
            <w:bottom w:val="none" w:sz="0" w:space="0" w:color="auto"/>
            <w:right w:val="none" w:sz="0" w:space="0" w:color="auto"/>
          </w:divBdr>
        </w:div>
        <w:div w:id="1826508194">
          <w:marLeft w:val="0"/>
          <w:marRight w:val="0"/>
          <w:marTop w:val="0"/>
          <w:marBottom w:val="0"/>
          <w:divBdr>
            <w:top w:val="none" w:sz="0" w:space="0" w:color="auto"/>
            <w:left w:val="none" w:sz="0" w:space="0" w:color="auto"/>
            <w:bottom w:val="none" w:sz="0" w:space="0" w:color="auto"/>
            <w:right w:val="none" w:sz="0" w:space="0" w:color="auto"/>
          </w:divBdr>
        </w:div>
        <w:div w:id="1450509480">
          <w:marLeft w:val="0"/>
          <w:marRight w:val="0"/>
          <w:marTop w:val="0"/>
          <w:marBottom w:val="0"/>
          <w:divBdr>
            <w:top w:val="none" w:sz="0" w:space="0" w:color="auto"/>
            <w:left w:val="none" w:sz="0" w:space="0" w:color="auto"/>
            <w:bottom w:val="none" w:sz="0" w:space="0" w:color="auto"/>
            <w:right w:val="none" w:sz="0" w:space="0" w:color="auto"/>
          </w:divBdr>
        </w:div>
        <w:div w:id="503668587">
          <w:marLeft w:val="0"/>
          <w:marRight w:val="0"/>
          <w:marTop w:val="0"/>
          <w:marBottom w:val="0"/>
          <w:divBdr>
            <w:top w:val="none" w:sz="0" w:space="0" w:color="auto"/>
            <w:left w:val="none" w:sz="0" w:space="0" w:color="auto"/>
            <w:bottom w:val="none" w:sz="0" w:space="0" w:color="auto"/>
            <w:right w:val="none" w:sz="0" w:space="0" w:color="auto"/>
          </w:divBdr>
        </w:div>
        <w:div w:id="812791184">
          <w:marLeft w:val="0"/>
          <w:marRight w:val="0"/>
          <w:marTop w:val="0"/>
          <w:marBottom w:val="0"/>
          <w:divBdr>
            <w:top w:val="none" w:sz="0" w:space="0" w:color="auto"/>
            <w:left w:val="none" w:sz="0" w:space="0" w:color="auto"/>
            <w:bottom w:val="none" w:sz="0" w:space="0" w:color="auto"/>
            <w:right w:val="none" w:sz="0" w:space="0" w:color="auto"/>
          </w:divBdr>
        </w:div>
        <w:div w:id="2005471294">
          <w:marLeft w:val="0"/>
          <w:marRight w:val="0"/>
          <w:marTop w:val="0"/>
          <w:marBottom w:val="0"/>
          <w:divBdr>
            <w:top w:val="none" w:sz="0" w:space="0" w:color="auto"/>
            <w:left w:val="none" w:sz="0" w:space="0" w:color="auto"/>
            <w:bottom w:val="none" w:sz="0" w:space="0" w:color="auto"/>
            <w:right w:val="none" w:sz="0" w:space="0" w:color="auto"/>
          </w:divBdr>
        </w:div>
      </w:divsChild>
    </w:div>
    <w:div w:id="888689972">
      <w:bodyDiv w:val="1"/>
      <w:marLeft w:val="0"/>
      <w:marRight w:val="0"/>
      <w:marTop w:val="0"/>
      <w:marBottom w:val="0"/>
      <w:divBdr>
        <w:top w:val="none" w:sz="0" w:space="0" w:color="auto"/>
        <w:left w:val="none" w:sz="0" w:space="0" w:color="auto"/>
        <w:bottom w:val="none" w:sz="0" w:space="0" w:color="auto"/>
        <w:right w:val="none" w:sz="0" w:space="0" w:color="auto"/>
      </w:divBdr>
      <w:divsChild>
        <w:div w:id="864027546">
          <w:marLeft w:val="0"/>
          <w:marRight w:val="0"/>
          <w:marTop w:val="0"/>
          <w:marBottom w:val="0"/>
          <w:divBdr>
            <w:top w:val="none" w:sz="0" w:space="0" w:color="auto"/>
            <w:left w:val="none" w:sz="0" w:space="0" w:color="auto"/>
            <w:bottom w:val="none" w:sz="0" w:space="0" w:color="auto"/>
            <w:right w:val="none" w:sz="0" w:space="0" w:color="auto"/>
          </w:divBdr>
        </w:div>
        <w:div w:id="855117378">
          <w:marLeft w:val="0"/>
          <w:marRight w:val="0"/>
          <w:marTop w:val="0"/>
          <w:marBottom w:val="0"/>
          <w:divBdr>
            <w:top w:val="none" w:sz="0" w:space="0" w:color="auto"/>
            <w:left w:val="none" w:sz="0" w:space="0" w:color="auto"/>
            <w:bottom w:val="none" w:sz="0" w:space="0" w:color="auto"/>
            <w:right w:val="none" w:sz="0" w:space="0" w:color="auto"/>
          </w:divBdr>
        </w:div>
        <w:div w:id="376055456">
          <w:marLeft w:val="0"/>
          <w:marRight w:val="0"/>
          <w:marTop w:val="0"/>
          <w:marBottom w:val="0"/>
          <w:divBdr>
            <w:top w:val="none" w:sz="0" w:space="0" w:color="auto"/>
            <w:left w:val="none" w:sz="0" w:space="0" w:color="auto"/>
            <w:bottom w:val="none" w:sz="0" w:space="0" w:color="auto"/>
            <w:right w:val="none" w:sz="0" w:space="0" w:color="auto"/>
          </w:divBdr>
        </w:div>
        <w:div w:id="1790584036">
          <w:marLeft w:val="0"/>
          <w:marRight w:val="0"/>
          <w:marTop w:val="0"/>
          <w:marBottom w:val="0"/>
          <w:divBdr>
            <w:top w:val="none" w:sz="0" w:space="0" w:color="auto"/>
            <w:left w:val="none" w:sz="0" w:space="0" w:color="auto"/>
            <w:bottom w:val="none" w:sz="0" w:space="0" w:color="auto"/>
            <w:right w:val="none" w:sz="0" w:space="0" w:color="auto"/>
          </w:divBdr>
        </w:div>
        <w:div w:id="1155338181">
          <w:marLeft w:val="0"/>
          <w:marRight w:val="0"/>
          <w:marTop w:val="0"/>
          <w:marBottom w:val="0"/>
          <w:divBdr>
            <w:top w:val="none" w:sz="0" w:space="0" w:color="auto"/>
            <w:left w:val="none" w:sz="0" w:space="0" w:color="auto"/>
            <w:bottom w:val="none" w:sz="0" w:space="0" w:color="auto"/>
            <w:right w:val="none" w:sz="0" w:space="0" w:color="auto"/>
          </w:divBdr>
        </w:div>
        <w:div w:id="115762064">
          <w:marLeft w:val="0"/>
          <w:marRight w:val="0"/>
          <w:marTop w:val="0"/>
          <w:marBottom w:val="0"/>
          <w:divBdr>
            <w:top w:val="none" w:sz="0" w:space="0" w:color="auto"/>
            <w:left w:val="none" w:sz="0" w:space="0" w:color="auto"/>
            <w:bottom w:val="none" w:sz="0" w:space="0" w:color="auto"/>
            <w:right w:val="none" w:sz="0" w:space="0" w:color="auto"/>
          </w:divBdr>
        </w:div>
      </w:divsChild>
    </w:div>
    <w:div w:id="923492579">
      <w:bodyDiv w:val="1"/>
      <w:marLeft w:val="0"/>
      <w:marRight w:val="0"/>
      <w:marTop w:val="0"/>
      <w:marBottom w:val="0"/>
      <w:divBdr>
        <w:top w:val="none" w:sz="0" w:space="0" w:color="auto"/>
        <w:left w:val="none" w:sz="0" w:space="0" w:color="auto"/>
        <w:bottom w:val="none" w:sz="0" w:space="0" w:color="auto"/>
        <w:right w:val="none" w:sz="0" w:space="0" w:color="auto"/>
      </w:divBdr>
      <w:divsChild>
        <w:div w:id="422773019">
          <w:marLeft w:val="0"/>
          <w:marRight w:val="0"/>
          <w:marTop w:val="0"/>
          <w:marBottom w:val="0"/>
          <w:divBdr>
            <w:top w:val="none" w:sz="0" w:space="0" w:color="auto"/>
            <w:left w:val="none" w:sz="0" w:space="0" w:color="auto"/>
            <w:bottom w:val="none" w:sz="0" w:space="0" w:color="auto"/>
            <w:right w:val="none" w:sz="0" w:space="0" w:color="auto"/>
          </w:divBdr>
        </w:div>
        <w:div w:id="2042441067">
          <w:marLeft w:val="0"/>
          <w:marRight w:val="0"/>
          <w:marTop w:val="0"/>
          <w:marBottom w:val="0"/>
          <w:divBdr>
            <w:top w:val="none" w:sz="0" w:space="0" w:color="auto"/>
            <w:left w:val="none" w:sz="0" w:space="0" w:color="auto"/>
            <w:bottom w:val="none" w:sz="0" w:space="0" w:color="auto"/>
            <w:right w:val="none" w:sz="0" w:space="0" w:color="auto"/>
          </w:divBdr>
        </w:div>
        <w:div w:id="1729377413">
          <w:marLeft w:val="0"/>
          <w:marRight w:val="0"/>
          <w:marTop w:val="0"/>
          <w:marBottom w:val="0"/>
          <w:divBdr>
            <w:top w:val="none" w:sz="0" w:space="0" w:color="auto"/>
            <w:left w:val="none" w:sz="0" w:space="0" w:color="auto"/>
            <w:bottom w:val="none" w:sz="0" w:space="0" w:color="auto"/>
            <w:right w:val="none" w:sz="0" w:space="0" w:color="auto"/>
          </w:divBdr>
        </w:div>
        <w:div w:id="1677149464">
          <w:marLeft w:val="0"/>
          <w:marRight w:val="0"/>
          <w:marTop w:val="0"/>
          <w:marBottom w:val="0"/>
          <w:divBdr>
            <w:top w:val="none" w:sz="0" w:space="0" w:color="auto"/>
            <w:left w:val="none" w:sz="0" w:space="0" w:color="auto"/>
            <w:bottom w:val="none" w:sz="0" w:space="0" w:color="auto"/>
            <w:right w:val="none" w:sz="0" w:space="0" w:color="auto"/>
          </w:divBdr>
        </w:div>
        <w:div w:id="1285650753">
          <w:marLeft w:val="0"/>
          <w:marRight w:val="0"/>
          <w:marTop w:val="0"/>
          <w:marBottom w:val="0"/>
          <w:divBdr>
            <w:top w:val="none" w:sz="0" w:space="0" w:color="auto"/>
            <w:left w:val="none" w:sz="0" w:space="0" w:color="auto"/>
            <w:bottom w:val="none" w:sz="0" w:space="0" w:color="auto"/>
            <w:right w:val="none" w:sz="0" w:space="0" w:color="auto"/>
          </w:divBdr>
        </w:div>
        <w:div w:id="1556088343">
          <w:marLeft w:val="0"/>
          <w:marRight w:val="0"/>
          <w:marTop w:val="0"/>
          <w:marBottom w:val="0"/>
          <w:divBdr>
            <w:top w:val="none" w:sz="0" w:space="0" w:color="auto"/>
            <w:left w:val="none" w:sz="0" w:space="0" w:color="auto"/>
            <w:bottom w:val="none" w:sz="0" w:space="0" w:color="auto"/>
            <w:right w:val="none" w:sz="0" w:space="0" w:color="auto"/>
          </w:divBdr>
        </w:div>
        <w:div w:id="991300837">
          <w:marLeft w:val="0"/>
          <w:marRight w:val="0"/>
          <w:marTop w:val="0"/>
          <w:marBottom w:val="0"/>
          <w:divBdr>
            <w:top w:val="none" w:sz="0" w:space="0" w:color="auto"/>
            <w:left w:val="none" w:sz="0" w:space="0" w:color="auto"/>
            <w:bottom w:val="none" w:sz="0" w:space="0" w:color="auto"/>
            <w:right w:val="none" w:sz="0" w:space="0" w:color="auto"/>
          </w:divBdr>
        </w:div>
      </w:divsChild>
    </w:div>
    <w:div w:id="1010721110">
      <w:bodyDiv w:val="1"/>
      <w:marLeft w:val="0"/>
      <w:marRight w:val="0"/>
      <w:marTop w:val="0"/>
      <w:marBottom w:val="0"/>
      <w:divBdr>
        <w:top w:val="none" w:sz="0" w:space="0" w:color="auto"/>
        <w:left w:val="none" w:sz="0" w:space="0" w:color="auto"/>
        <w:bottom w:val="none" w:sz="0" w:space="0" w:color="auto"/>
        <w:right w:val="none" w:sz="0" w:space="0" w:color="auto"/>
      </w:divBdr>
    </w:div>
    <w:div w:id="1153910761">
      <w:bodyDiv w:val="1"/>
      <w:marLeft w:val="0"/>
      <w:marRight w:val="0"/>
      <w:marTop w:val="0"/>
      <w:marBottom w:val="0"/>
      <w:divBdr>
        <w:top w:val="none" w:sz="0" w:space="0" w:color="auto"/>
        <w:left w:val="none" w:sz="0" w:space="0" w:color="auto"/>
        <w:bottom w:val="none" w:sz="0" w:space="0" w:color="auto"/>
        <w:right w:val="none" w:sz="0" w:space="0" w:color="auto"/>
      </w:divBdr>
      <w:divsChild>
        <w:div w:id="103892529">
          <w:marLeft w:val="0"/>
          <w:marRight w:val="0"/>
          <w:marTop w:val="0"/>
          <w:marBottom w:val="0"/>
          <w:divBdr>
            <w:top w:val="none" w:sz="0" w:space="0" w:color="auto"/>
            <w:left w:val="none" w:sz="0" w:space="0" w:color="auto"/>
            <w:bottom w:val="none" w:sz="0" w:space="0" w:color="auto"/>
            <w:right w:val="none" w:sz="0" w:space="0" w:color="auto"/>
          </w:divBdr>
        </w:div>
        <w:div w:id="1425146862">
          <w:marLeft w:val="0"/>
          <w:marRight w:val="0"/>
          <w:marTop w:val="0"/>
          <w:marBottom w:val="0"/>
          <w:divBdr>
            <w:top w:val="none" w:sz="0" w:space="0" w:color="auto"/>
            <w:left w:val="none" w:sz="0" w:space="0" w:color="auto"/>
            <w:bottom w:val="none" w:sz="0" w:space="0" w:color="auto"/>
            <w:right w:val="none" w:sz="0" w:space="0" w:color="auto"/>
          </w:divBdr>
        </w:div>
        <w:div w:id="965503006">
          <w:marLeft w:val="0"/>
          <w:marRight w:val="0"/>
          <w:marTop w:val="0"/>
          <w:marBottom w:val="0"/>
          <w:divBdr>
            <w:top w:val="none" w:sz="0" w:space="0" w:color="auto"/>
            <w:left w:val="none" w:sz="0" w:space="0" w:color="auto"/>
            <w:bottom w:val="none" w:sz="0" w:space="0" w:color="auto"/>
            <w:right w:val="none" w:sz="0" w:space="0" w:color="auto"/>
          </w:divBdr>
        </w:div>
        <w:div w:id="2002270997">
          <w:marLeft w:val="0"/>
          <w:marRight w:val="0"/>
          <w:marTop w:val="0"/>
          <w:marBottom w:val="0"/>
          <w:divBdr>
            <w:top w:val="none" w:sz="0" w:space="0" w:color="auto"/>
            <w:left w:val="none" w:sz="0" w:space="0" w:color="auto"/>
            <w:bottom w:val="none" w:sz="0" w:space="0" w:color="auto"/>
            <w:right w:val="none" w:sz="0" w:space="0" w:color="auto"/>
          </w:divBdr>
        </w:div>
        <w:div w:id="525876018">
          <w:marLeft w:val="0"/>
          <w:marRight w:val="0"/>
          <w:marTop w:val="0"/>
          <w:marBottom w:val="0"/>
          <w:divBdr>
            <w:top w:val="none" w:sz="0" w:space="0" w:color="auto"/>
            <w:left w:val="none" w:sz="0" w:space="0" w:color="auto"/>
            <w:bottom w:val="none" w:sz="0" w:space="0" w:color="auto"/>
            <w:right w:val="none" w:sz="0" w:space="0" w:color="auto"/>
          </w:divBdr>
        </w:div>
        <w:div w:id="100997673">
          <w:marLeft w:val="0"/>
          <w:marRight w:val="0"/>
          <w:marTop w:val="0"/>
          <w:marBottom w:val="0"/>
          <w:divBdr>
            <w:top w:val="none" w:sz="0" w:space="0" w:color="auto"/>
            <w:left w:val="none" w:sz="0" w:space="0" w:color="auto"/>
            <w:bottom w:val="none" w:sz="0" w:space="0" w:color="auto"/>
            <w:right w:val="none" w:sz="0" w:space="0" w:color="auto"/>
          </w:divBdr>
        </w:div>
        <w:div w:id="737704013">
          <w:marLeft w:val="0"/>
          <w:marRight w:val="0"/>
          <w:marTop w:val="0"/>
          <w:marBottom w:val="0"/>
          <w:divBdr>
            <w:top w:val="none" w:sz="0" w:space="0" w:color="auto"/>
            <w:left w:val="none" w:sz="0" w:space="0" w:color="auto"/>
            <w:bottom w:val="none" w:sz="0" w:space="0" w:color="auto"/>
            <w:right w:val="none" w:sz="0" w:space="0" w:color="auto"/>
          </w:divBdr>
        </w:div>
        <w:div w:id="1171027471">
          <w:marLeft w:val="0"/>
          <w:marRight w:val="0"/>
          <w:marTop w:val="0"/>
          <w:marBottom w:val="0"/>
          <w:divBdr>
            <w:top w:val="none" w:sz="0" w:space="0" w:color="auto"/>
            <w:left w:val="none" w:sz="0" w:space="0" w:color="auto"/>
            <w:bottom w:val="none" w:sz="0" w:space="0" w:color="auto"/>
            <w:right w:val="none" w:sz="0" w:space="0" w:color="auto"/>
          </w:divBdr>
        </w:div>
        <w:div w:id="956134373">
          <w:marLeft w:val="0"/>
          <w:marRight w:val="0"/>
          <w:marTop w:val="0"/>
          <w:marBottom w:val="0"/>
          <w:divBdr>
            <w:top w:val="none" w:sz="0" w:space="0" w:color="auto"/>
            <w:left w:val="none" w:sz="0" w:space="0" w:color="auto"/>
            <w:bottom w:val="none" w:sz="0" w:space="0" w:color="auto"/>
            <w:right w:val="none" w:sz="0" w:space="0" w:color="auto"/>
          </w:divBdr>
        </w:div>
      </w:divsChild>
    </w:div>
    <w:div w:id="1242636347">
      <w:bodyDiv w:val="1"/>
      <w:marLeft w:val="0"/>
      <w:marRight w:val="0"/>
      <w:marTop w:val="0"/>
      <w:marBottom w:val="0"/>
      <w:divBdr>
        <w:top w:val="none" w:sz="0" w:space="0" w:color="auto"/>
        <w:left w:val="none" w:sz="0" w:space="0" w:color="auto"/>
        <w:bottom w:val="none" w:sz="0" w:space="0" w:color="auto"/>
        <w:right w:val="none" w:sz="0" w:space="0" w:color="auto"/>
      </w:divBdr>
      <w:divsChild>
        <w:div w:id="1633822587">
          <w:marLeft w:val="0"/>
          <w:marRight w:val="0"/>
          <w:marTop w:val="0"/>
          <w:marBottom w:val="0"/>
          <w:divBdr>
            <w:top w:val="none" w:sz="0" w:space="0" w:color="auto"/>
            <w:left w:val="none" w:sz="0" w:space="0" w:color="auto"/>
            <w:bottom w:val="none" w:sz="0" w:space="0" w:color="auto"/>
            <w:right w:val="none" w:sz="0" w:space="0" w:color="auto"/>
          </w:divBdr>
        </w:div>
        <w:div w:id="804082705">
          <w:marLeft w:val="0"/>
          <w:marRight w:val="0"/>
          <w:marTop w:val="0"/>
          <w:marBottom w:val="0"/>
          <w:divBdr>
            <w:top w:val="none" w:sz="0" w:space="0" w:color="auto"/>
            <w:left w:val="none" w:sz="0" w:space="0" w:color="auto"/>
            <w:bottom w:val="none" w:sz="0" w:space="0" w:color="auto"/>
            <w:right w:val="none" w:sz="0" w:space="0" w:color="auto"/>
          </w:divBdr>
        </w:div>
        <w:div w:id="668606253">
          <w:marLeft w:val="0"/>
          <w:marRight w:val="0"/>
          <w:marTop w:val="0"/>
          <w:marBottom w:val="0"/>
          <w:divBdr>
            <w:top w:val="none" w:sz="0" w:space="0" w:color="auto"/>
            <w:left w:val="none" w:sz="0" w:space="0" w:color="auto"/>
            <w:bottom w:val="none" w:sz="0" w:space="0" w:color="auto"/>
            <w:right w:val="none" w:sz="0" w:space="0" w:color="auto"/>
          </w:divBdr>
        </w:div>
        <w:div w:id="271404108">
          <w:marLeft w:val="0"/>
          <w:marRight w:val="0"/>
          <w:marTop w:val="0"/>
          <w:marBottom w:val="0"/>
          <w:divBdr>
            <w:top w:val="none" w:sz="0" w:space="0" w:color="auto"/>
            <w:left w:val="none" w:sz="0" w:space="0" w:color="auto"/>
            <w:bottom w:val="none" w:sz="0" w:space="0" w:color="auto"/>
            <w:right w:val="none" w:sz="0" w:space="0" w:color="auto"/>
          </w:divBdr>
        </w:div>
        <w:div w:id="644894739">
          <w:marLeft w:val="0"/>
          <w:marRight w:val="0"/>
          <w:marTop w:val="0"/>
          <w:marBottom w:val="0"/>
          <w:divBdr>
            <w:top w:val="none" w:sz="0" w:space="0" w:color="auto"/>
            <w:left w:val="none" w:sz="0" w:space="0" w:color="auto"/>
            <w:bottom w:val="none" w:sz="0" w:space="0" w:color="auto"/>
            <w:right w:val="none" w:sz="0" w:space="0" w:color="auto"/>
          </w:divBdr>
        </w:div>
        <w:div w:id="2051030190">
          <w:marLeft w:val="0"/>
          <w:marRight w:val="0"/>
          <w:marTop w:val="0"/>
          <w:marBottom w:val="0"/>
          <w:divBdr>
            <w:top w:val="none" w:sz="0" w:space="0" w:color="auto"/>
            <w:left w:val="none" w:sz="0" w:space="0" w:color="auto"/>
            <w:bottom w:val="none" w:sz="0" w:space="0" w:color="auto"/>
            <w:right w:val="none" w:sz="0" w:space="0" w:color="auto"/>
          </w:divBdr>
        </w:div>
        <w:div w:id="1776825991">
          <w:marLeft w:val="0"/>
          <w:marRight w:val="0"/>
          <w:marTop w:val="0"/>
          <w:marBottom w:val="0"/>
          <w:divBdr>
            <w:top w:val="none" w:sz="0" w:space="0" w:color="auto"/>
            <w:left w:val="none" w:sz="0" w:space="0" w:color="auto"/>
            <w:bottom w:val="none" w:sz="0" w:space="0" w:color="auto"/>
            <w:right w:val="none" w:sz="0" w:space="0" w:color="auto"/>
          </w:divBdr>
        </w:div>
        <w:div w:id="1849172966">
          <w:marLeft w:val="0"/>
          <w:marRight w:val="0"/>
          <w:marTop w:val="0"/>
          <w:marBottom w:val="0"/>
          <w:divBdr>
            <w:top w:val="none" w:sz="0" w:space="0" w:color="auto"/>
            <w:left w:val="none" w:sz="0" w:space="0" w:color="auto"/>
            <w:bottom w:val="none" w:sz="0" w:space="0" w:color="auto"/>
            <w:right w:val="none" w:sz="0" w:space="0" w:color="auto"/>
          </w:divBdr>
        </w:div>
        <w:div w:id="1181817568">
          <w:marLeft w:val="0"/>
          <w:marRight w:val="0"/>
          <w:marTop w:val="0"/>
          <w:marBottom w:val="0"/>
          <w:divBdr>
            <w:top w:val="none" w:sz="0" w:space="0" w:color="auto"/>
            <w:left w:val="none" w:sz="0" w:space="0" w:color="auto"/>
            <w:bottom w:val="none" w:sz="0" w:space="0" w:color="auto"/>
            <w:right w:val="none" w:sz="0" w:space="0" w:color="auto"/>
          </w:divBdr>
        </w:div>
        <w:div w:id="577718071">
          <w:marLeft w:val="0"/>
          <w:marRight w:val="0"/>
          <w:marTop w:val="0"/>
          <w:marBottom w:val="0"/>
          <w:divBdr>
            <w:top w:val="none" w:sz="0" w:space="0" w:color="auto"/>
            <w:left w:val="none" w:sz="0" w:space="0" w:color="auto"/>
            <w:bottom w:val="none" w:sz="0" w:space="0" w:color="auto"/>
            <w:right w:val="none" w:sz="0" w:space="0" w:color="auto"/>
          </w:divBdr>
        </w:div>
        <w:div w:id="822819249">
          <w:marLeft w:val="0"/>
          <w:marRight w:val="0"/>
          <w:marTop w:val="0"/>
          <w:marBottom w:val="0"/>
          <w:divBdr>
            <w:top w:val="none" w:sz="0" w:space="0" w:color="auto"/>
            <w:left w:val="none" w:sz="0" w:space="0" w:color="auto"/>
            <w:bottom w:val="none" w:sz="0" w:space="0" w:color="auto"/>
            <w:right w:val="none" w:sz="0" w:space="0" w:color="auto"/>
          </w:divBdr>
        </w:div>
        <w:div w:id="1357853428">
          <w:marLeft w:val="0"/>
          <w:marRight w:val="0"/>
          <w:marTop w:val="0"/>
          <w:marBottom w:val="0"/>
          <w:divBdr>
            <w:top w:val="none" w:sz="0" w:space="0" w:color="auto"/>
            <w:left w:val="none" w:sz="0" w:space="0" w:color="auto"/>
            <w:bottom w:val="none" w:sz="0" w:space="0" w:color="auto"/>
            <w:right w:val="none" w:sz="0" w:space="0" w:color="auto"/>
          </w:divBdr>
        </w:div>
        <w:div w:id="1656644223">
          <w:marLeft w:val="0"/>
          <w:marRight w:val="0"/>
          <w:marTop w:val="0"/>
          <w:marBottom w:val="0"/>
          <w:divBdr>
            <w:top w:val="none" w:sz="0" w:space="0" w:color="auto"/>
            <w:left w:val="none" w:sz="0" w:space="0" w:color="auto"/>
            <w:bottom w:val="none" w:sz="0" w:space="0" w:color="auto"/>
            <w:right w:val="none" w:sz="0" w:space="0" w:color="auto"/>
          </w:divBdr>
        </w:div>
        <w:div w:id="1479569718">
          <w:marLeft w:val="0"/>
          <w:marRight w:val="0"/>
          <w:marTop w:val="0"/>
          <w:marBottom w:val="0"/>
          <w:divBdr>
            <w:top w:val="none" w:sz="0" w:space="0" w:color="auto"/>
            <w:left w:val="none" w:sz="0" w:space="0" w:color="auto"/>
            <w:bottom w:val="none" w:sz="0" w:space="0" w:color="auto"/>
            <w:right w:val="none" w:sz="0" w:space="0" w:color="auto"/>
          </w:divBdr>
        </w:div>
      </w:divsChild>
    </w:div>
    <w:div w:id="1421874122">
      <w:bodyDiv w:val="1"/>
      <w:marLeft w:val="0"/>
      <w:marRight w:val="0"/>
      <w:marTop w:val="0"/>
      <w:marBottom w:val="0"/>
      <w:divBdr>
        <w:top w:val="none" w:sz="0" w:space="0" w:color="auto"/>
        <w:left w:val="none" w:sz="0" w:space="0" w:color="auto"/>
        <w:bottom w:val="none" w:sz="0" w:space="0" w:color="auto"/>
        <w:right w:val="none" w:sz="0" w:space="0" w:color="auto"/>
      </w:divBdr>
      <w:divsChild>
        <w:div w:id="914509706">
          <w:marLeft w:val="0"/>
          <w:marRight w:val="0"/>
          <w:marTop w:val="0"/>
          <w:marBottom w:val="0"/>
          <w:divBdr>
            <w:top w:val="none" w:sz="0" w:space="0" w:color="auto"/>
            <w:left w:val="none" w:sz="0" w:space="0" w:color="auto"/>
            <w:bottom w:val="none" w:sz="0" w:space="0" w:color="auto"/>
            <w:right w:val="none" w:sz="0" w:space="0" w:color="auto"/>
          </w:divBdr>
        </w:div>
        <w:div w:id="194196142">
          <w:marLeft w:val="0"/>
          <w:marRight w:val="0"/>
          <w:marTop w:val="0"/>
          <w:marBottom w:val="0"/>
          <w:divBdr>
            <w:top w:val="none" w:sz="0" w:space="0" w:color="auto"/>
            <w:left w:val="none" w:sz="0" w:space="0" w:color="auto"/>
            <w:bottom w:val="none" w:sz="0" w:space="0" w:color="auto"/>
            <w:right w:val="none" w:sz="0" w:space="0" w:color="auto"/>
          </w:divBdr>
        </w:div>
        <w:div w:id="1668171376">
          <w:marLeft w:val="0"/>
          <w:marRight w:val="0"/>
          <w:marTop w:val="0"/>
          <w:marBottom w:val="0"/>
          <w:divBdr>
            <w:top w:val="none" w:sz="0" w:space="0" w:color="auto"/>
            <w:left w:val="none" w:sz="0" w:space="0" w:color="auto"/>
            <w:bottom w:val="none" w:sz="0" w:space="0" w:color="auto"/>
            <w:right w:val="none" w:sz="0" w:space="0" w:color="auto"/>
          </w:divBdr>
        </w:div>
      </w:divsChild>
    </w:div>
    <w:div w:id="1454978427">
      <w:bodyDiv w:val="1"/>
      <w:marLeft w:val="0"/>
      <w:marRight w:val="0"/>
      <w:marTop w:val="0"/>
      <w:marBottom w:val="0"/>
      <w:divBdr>
        <w:top w:val="none" w:sz="0" w:space="0" w:color="auto"/>
        <w:left w:val="none" w:sz="0" w:space="0" w:color="auto"/>
        <w:bottom w:val="none" w:sz="0" w:space="0" w:color="auto"/>
        <w:right w:val="none" w:sz="0" w:space="0" w:color="auto"/>
      </w:divBdr>
      <w:divsChild>
        <w:div w:id="829368398">
          <w:marLeft w:val="0"/>
          <w:marRight w:val="0"/>
          <w:marTop w:val="0"/>
          <w:marBottom w:val="0"/>
          <w:divBdr>
            <w:top w:val="none" w:sz="0" w:space="0" w:color="auto"/>
            <w:left w:val="none" w:sz="0" w:space="0" w:color="auto"/>
            <w:bottom w:val="none" w:sz="0" w:space="0" w:color="auto"/>
            <w:right w:val="none" w:sz="0" w:space="0" w:color="auto"/>
          </w:divBdr>
        </w:div>
        <w:div w:id="1069423203">
          <w:marLeft w:val="0"/>
          <w:marRight w:val="0"/>
          <w:marTop w:val="0"/>
          <w:marBottom w:val="0"/>
          <w:divBdr>
            <w:top w:val="none" w:sz="0" w:space="0" w:color="auto"/>
            <w:left w:val="none" w:sz="0" w:space="0" w:color="auto"/>
            <w:bottom w:val="none" w:sz="0" w:space="0" w:color="auto"/>
            <w:right w:val="none" w:sz="0" w:space="0" w:color="auto"/>
          </w:divBdr>
        </w:div>
      </w:divsChild>
    </w:div>
    <w:div w:id="1487093028">
      <w:bodyDiv w:val="1"/>
      <w:marLeft w:val="0"/>
      <w:marRight w:val="0"/>
      <w:marTop w:val="0"/>
      <w:marBottom w:val="0"/>
      <w:divBdr>
        <w:top w:val="none" w:sz="0" w:space="0" w:color="auto"/>
        <w:left w:val="none" w:sz="0" w:space="0" w:color="auto"/>
        <w:bottom w:val="none" w:sz="0" w:space="0" w:color="auto"/>
        <w:right w:val="none" w:sz="0" w:space="0" w:color="auto"/>
      </w:divBdr>
      <w:divsChild>
        <w:div w:id="1590698197">
          <w:marLeft w:val="0"/>
          <w:marRight w:val="0"/>
          <w:marTop w:val="0"/>
          <w:marBottom w:val="0"/>
          <w:divBdr>
            <w:top w:val="none" w:sz="0" w:space="0" w:color="auto"/>
            <w:left w:val="none" w:sz="0" w:space="0" w:color="auto"/>
            <w:bottom w:val="none" w:sz="0" w:space="0" w:color="auto"/>
            <w:right w:val="none" w:sz="0" w:space="0" w:color="auto"/>
          </w:divBdr>
        </w:div>
        <w:div w:id="730688178">
          <w:marLeft w:val="0"/>
          <w:marRight w:val="0"/>
          <w:marTop w:val="0"/>
          <w:marBottom w:val="0"/>
          <w:divBdr>
            <w:top w:val="none" w:sz="0" w:space="0" w:color="auto"/>
            <w:left w:val="none" w:sz="0" w:space="0" w:color="auto"/>
            <w:bottom w:val="none" w:sz="0" w:space="0" w:color="auto"/>
            <w:right w:val="none" w:sz="0" w:space="0" w:color="auto"/>
          </w:divBdr>
        </w:div>
      </w:divsChild>
    </w:div>
    <w:div w:id="1565412989">
      <w:bodyDiv w:val="1"/>
      <w:marLeft w:val="0"/>
      <w:marRight w:val="0"/>
      <w:marTop w:val="0"/>
      <w:marBottom w:val="0"/>
      <w:divBdr>
        <w:top w:val="none" w:sz="0" w:space="0" w:color="auto"/>
        <w:left w:val="none" w:sz="0" w:space="0" w:color="auto"/>
        <w:bottom w:val="none" w:sz="0" w:space="0" w:color="auto"/>
        <w:right w:val="none" w:sz="0" w:space="0" w:color="auto"/>
      </w:divBdr>
      <w:divsChild>
        <w:div w:id="958344109">
          <w:marLeft w:val="0"/>
          <w:marRight w:val="0"/>
          <w:marTop w:val="0"/>
          <w:marBottom w:val="0"/>
          <w:divBdr>
            <w:top w:val="none" w:sz="0" w:space="0" w:color="auto"/>
            <w:left w:val="none" w:sz="0" w:space="0" w:color="auto"/>
            <w:bottom w:val="none" w:sz="0" w:space="0" w:color="auto"/>
            <w:right w:val="none" w:sz="0" w:space="0" w:color="auto"/>
          </w:divBdr>
        </w:div>
        <w:div w:id="472602399">
          <w:marLeft w:val="0"/>
          <w:marRight w:val="0"/>
          <w:marTop w:val="0"/>
          <w:marBottom w:val="0"/>
          <w:divBdr>
            <w:top w:val="none" w:sz="0" w:space="0" w:color="auto"/>
            <w:left w:val="none" w:sz="0" w:space="0" w:color="auto"/>
            <w:bottom w:val="none" w:sz="0" w:space="0" w:color="auto"/>
            <w:right w:val="none" w:sz="0" w:space="0" w:color="auto"/>
          </w:divBdr>
        </w:div>
      </w:divsChild>
    </w:div>
    <w:div w:id="1577738696">
      <w:bodyDiv w:val="1"/>
      <w:marLeft w:val="0"/>
      <w:marRight w:val="0"/>
      <w:marTop w:val="0"/>
      <w:marBottom w:val="0"/>
      <w:divBdr>
        <w:top w:val="none" w:sz="0" w:space="0" w:color="auto"/>
        <w:left w:val="none" w:sz="0" w:space="0" w:color="auto"/>
        <w:bottom w:val="none" w:sz="0" w:space="0" w:color="auto"/>
        <w:right w:val="none" w:sz="0" w:space="0" w:color="auto"/>
      </w:divBdr>
      <w:divsChild>
        <w:div w:id="1142313070">
          <w:marLeft w:val="0"/>
          <w:marRight w:val="0"/>
          <w:marTop w:val="0"/>
          <w:marBottom w:val="0"/>
          <w:divBdr>
            <w:top w:val="none" w:sz="0" w:space="0" w:color="auto"/>
            <w:left w:val="none" w:sz="0" w:space="0" w:color="auto"/>
            <w:bottom w:val="none" w:sz="0" w:space="0" w:color="auto"/>
            <w:right w:val="none" w:sz="0" w:space="0" w:color="auto"/>
          </w:divBdr>
        </w:div>
        <w:div w:id="859709871">
          <w:marLeft w:val="0"/>
          <w:marRight w:val="0"/>
          <w:marTop w:val="0"/>
          <w:marBottom w:val="0"/>
          <w:divBdr>
            <w:top w:val="none" w:sz="0" w:space="0" w:color="auto"/>
            <w:left w:val="none" w:sz="0" w:space="0" w:color="auto"/>
            <w:bottom w:val="none" w:sz="0" w:space="0" w:color="auto"/>
            <w:right w:val="none" w:sz="0" w:space="0" w:color="auto"/>
          </w:divBdr>
        </w:div>
        <w:div w:id="1534877000">
          <w:marLeft w:val="0"/>
          <w:marRight w:val="0"/>
          <w:marTop w:val="0"/>
          <w:marBottom w:val="0"/>
          <w:divBdr>
            <w:top w:val="none" w:sz="0" w:space="0" w:color="auto"/>
            <w:left w:val="none" w:sz="0" w:space="0" w:color="auto"/>
            <w:bottom w:val="none" w:sz="0" w:space="0" w:color="auto"/>
            <w:right w:val="none" w:sz="0" w:space="0" w:color="auto"/>
          </w:divBdr>
        </w:div>
        <w:div w:id="1237083057">
          <w:marLeft w:val="0"/>
          <w:marRight w:val="0"/>
          <w:marTop w:val="0"/>
          <w:marBottom w:val="0"/>
          <w:divBdr>
            <w:top w:val="none" w:sz="0" w:space="0" w:color="auto"/>
            <w:left w:val="none" w:sz="0" w:space="0" w:color="auto"/>
            <w:bottom w:val="none" w:sz="0" w:space="0" w:color="auto"/>
            <w:right w:val="none" w:sz="0" w:space="0" w:color="auto"/>
          </w:divBdr>
        </w:div>
        <w:div w:id="472021026">
          <w:marLeft w:val="0"/>
          <w:marRight w:val="0"/>
          <w:marTop w:val="0"/>
          <w:marBottom w:val="0"/>
          <w:divBdr>
            <w:top w:val="none" w:sz="0" w:space="0" w:color="auto"/>
            <w:left w:val="none" w:sz="0" w:space="0" w:color="auto"/>
            <w:bottom w:val="none" w:sz="0" w:space="0" w:color="auto"/>
            <w:right w:val="none" w:sz="0" w:space="0" w:color="auto"/>
          </w:divBdr>
        </w:div>
        <w:div w:id="1336952494">
          <w:marLeft w:val="0"/>
          <w:marRight w:val="0"/>
          <w:marTop w:val="0"/>
          <w:marBottom w:val="0"/>
          <w:divBdr>
            <w:top w:val="none" w:sz="0" w:space="0" w:color="auto"/>
            <w:left w:val="none" w:sz="0" w:space="0" w:color="auto"/>
            <w:bottom w:val="none" w:sz="0" w:space="0" w:color="auto"/>
            <w:right w:val="none" w:sz="0" w:space="0" w:color="auto"/>
          </w:divBdr>
        </w:div>
        <w:div w:id="609708019">
          <w:marLeft w:val="0"/>
          <w:marRight w:val="0"/>
          <w:marTop w:val="0"/>
          <w:marBottom w:val="0"/>
          <w:divBdr>
            <w:top w:val="none" w:sz="0" w:space="0" w:color="auto"/>
            <w:left w:val="none" w:sz="0" w:space="0" w:color="auto"/>
            <w:bottom w:val="none" w:sz="0" w:space="0" w:color="auto"/>
            <w:right w:val="none" w:sz="0" w:space="0" w:color="auto"/>
          </w:divBdr>
        </w:div>
        <w:div w:id="220868658">
          <w:marLeft w:val="0"/>
          <w:marRight w:val="0"/>
          <w:marTop w:val="0"/>
          <w:marBottom w:val="0"/>
          <w:divBdr>
            <w:top w:val="none" w:sz="0" w:space="0" w:color="auto"/>
            <w:left w:val="none" w:sz="0" w:space="0" w:color="auto"/>
            <w:bottom w:val="none" w:sz="0" w:space="0" w:color="auto"/>
            <w:right w:val="none" w:sz="0" w:space="0" w:color="auto"/>
          </w:divBdr>
        </w:div>
        <w:div w:id="109981079">
          <w:marLeft w:val="0"/>
          <w:marRight w:val="0"/>
          <w:marTop w:val="0"/>
          <w:marBottom w:val="0"/>
          <w:divBdr>
            <w:top w:val="none" w:sz="0" w:space="0" w:color="auto"/>
            <w:left w:val="none" w:sz="0" w:space="0" w:color="auto"/>
            <w:bottom w:val="none" w:sz="0" w:space="0" w:color="auto"/>
            <w:right w:val="none" w:sz="0" w:space="0" w:color="auto"/>
          </w:divBdr>
        </w:div>
        <w:div w:id="246505525">
          <w:marLeft w:val="0"/>
          <w:marRight w:val="0"/>
          <w:marTop w:val="0"/>
          <w:marBottom w:val="0"/>
          <w:divBdr>
            <w:top w:val="none" w:sz="0" w:space="0" w:color="auto"/>
            <w:left w:val="none" w:sz="0" w:space="0" w:color="auto"/>
            <w:bottom w:val="none" w:sz="0" w:space="0" w:color="auto"/>
            <w:right w:val="none" w:sz="0" w:space="0" w:color="auto"/>
          </w:divBdr>
        </w:div>
        <w:div w:id="125390820">
          <w:marLeft w:val="0"/>
          <w:marRight w:val="0"/>
          <w:marTop w:val="0"/>
          <w:marBottom w:val="0"/>
          <w:divBdr>
            <w:top w:val="none" w:sz="0" w:space="0" w:color="auto"/>
            <w:left w:val="none" w:sz="0" w:space="0" w:color="auto"/>
            <w:bottom w:val="none" w:sz="0" w:space="0" w:color="auto"/>
            <w:right w:val="none" w:sz="0" w:space="0" w:color="auto"/>
          </w:divBdr>
        </w:div>
        <w:div w:id="257519523">
          <w:marLeft w:val="0"/>
          <w:marRight w:val="0"/>
          <w:marTop w:val="0"/>
          <w:marBottom w:val="0"/>
          <w:divBdr>
            <w:top w:val="none" w:sz="0" w:space="0" w:color="auto"/>
            <w:left w:val="none" w:sz="0" w:space="0" w:color="auto"/>
            <w:bottom w:val="none" w:sz="0" w:space="0" w:color="auto"/>
            <w:right w:val="none" w:sz="0" w:space="0" w:color="auto"/>
          </w:divBdr>
        </w:div>
        <w:div w:id="1889222965">
          <w:marLeft w:val="0"/>
          <w:marRight w:val="0"/>
          <w:marTop w:val="0"/>
          <w:marBottom w:val="0"/>
          <w:divBdr>
            <w:top w:val="none" w:sz="0" w:space="0" w:color="auto"/>
            <w:left w:val="none" w:sz="0" w:space="0" w:color="auto"/>
            <w:bottom w:val="none" w:sz="0" w:space="0" w:color="auto"/>
            <w:right w:val="none" w:sz="0" w:space="0" w:color="auto"/>
          </w:divBdr>
        </w:div>
        <w:div w:id="650136504">
          <w:marLeft w:val="0"/>
          <w:marRight w:val="0"/>
          <w:marTop w:val="0"/>
          <w:marBottom w:val="0"/>
          <w:divBdr>
            <w:top w:val="none" w:sz="0" w:space="0" w:color="auto"/>
            <w:left w:val="none" w:sz="0" w:space="0" w:color="auto"/>
            <w:bottom w:val="none" w:sz="0" w:space="0" w:color="auto"/>
            <w:right w:val="none" w:sz="0" w:space="0" w:color="auto"/>
          </w:divBdr>
        </w:div>
      </w:divsChild>
    </w:div>
    <w:div w:id="1830174381">
      <w:bodyDiv w:val="1"/>
      <w:marLeft w:val="0"/>
      <w:marRight w:val="0"/>
      <w:marTop w:val="0"/>
      <w:marBottom w:val="0"/>
      <w:divBdr>
        <w:top w:val="none" w:sz="0" w:space="0" w:color="auto"/>
        <w:left w:val="none" w:sz="0" w:space="0" w:color="auto"/>
        <w:bottom w:val="none" w:sz="0" w:space="0" w:color="auto"/>
        <w:right w:val="none" w:sz="0" w:space="0" w:color="auto"/>
      </w:divBdr>
    </w:div>
    <w:div w:id="1883128164">
      <w:bodyDiv w:val="1"/>
      <w:marLeft w:val="0"/>
      <w:marRight w:val="0"/>
      <w:marTop w:val="0"/>
      <w:marBottom w:val="0"/>
      <w:divBdr>
        <w:top w:val="none" w:sz="0" w:space="0" w:color="auto"/>
        <w:left w:val="none" w:sz="0" w:space="0" w:color="auto"/>
        <w:bottom w:val="none" w:sz="0" w:space="0" w:color="auto"/>
        <w:right w:val="none" w:sz="0" w:space="0" w:color="auto"/>
      </w:divBdr>
    </w:div>
    <w:div w:id="1991052743">
      <w:bodyDiv w:val="1"/>
      <w:marLeft w:val="0"/>
      <w:marRight w:val="0"/>
      <w:marTop w:val="0"/>
      <w:marBottom w:val="0"/>
      <w:divBdr>
        <w:top w:val="none" w:sz="0" w:space="0" w:color="auto"/>
        <w:left w:val="none" w:sz="0" w:space="0" w:color="auto"/>
        <w:bottom w:val="none" w:sz="0" w:space="0" w:color="auto"/>
        <w:right w:val="none" w:sz="0" w:space="0" w:color="auto"/>
      </w:divBdr>
      <w:divsChild>
        <w:div w:id="123887396">
          <w:marLeft w:val="0"/>
          <w:marRight w:val="0"/>
          <w:marTop w:val="0"/>
          <w:marBottom w:val="0"/>
          <w:divBdr>
            <w:top w:val="none" w:sz="0" w:space="0" w:color="auto"/>
            <w:left w:val="none" w:sz="0" w:space="0" w:color="auto"/>
            <w:bottom w:val="none" w:sz="0" w:space="0" w:color="auto"/>
            <w:right w:val="none" w:sz="0" w:space="0" w:color="auto"/>
          </w:divBdr>
        </w:div>
        <w:div w:id="518395682">
          <w:marLeft w:val="0"/>
          <w:marRight w:val="0"/>
          <w:marTop w:val="0"/>
          <w:marBottom w:val="0"/>
          <w:divBdr>
            <w:top w:val="none" w:sz="0" w:space="0" w:color="auto"/>
            <w:left w:val="none" w:sz="0" w:space="0" w:color="auto"/>
            <w:bottom w:val="none" w:sz="0" w:space="0" w:color="auto"/>
            <w:right w:val="none" w:sz="0" w:space="0" w:color="auto"/>
          </w:divBdr>
        </w:div>
        <w:div w:id="330909823">
          <w:marLeft w:val="0"/>
          <w:marRight w:val="0"/>
          <w:marTop w:val="0"/>
          <w:marBottom w:val="0"/>
          <w:divBdr>
            <w:top w:val="none" w:sz="0" w:space="0" w:color="auto"/>
            <w:left w:val="none" w:sz="0" w:space="0" w:color="auto"/>
            <w:bottom w:val="none" w:sz="0" w:space="0" w:color="auto"/>
            <w:right w:val="none" w:sz="0" w:space="0" w:color="auto"/>
          </w:divBdr>
        </w:div>
        <w:div w:id="1236739506">
          <w:marLeft w:val="0"/>
          <w:marRight w:val="0"/>
          <w:marTop w:val="0"/>
          <w:marBottom w:val="0"/>
          <w:divBdr>
            <w:top w:val="none" w:sz="0" w:space="0" w:color="auto"/>
            <w:left w:val="none" w:sz="0" w:space="0" w:color="auto"/>
            <w:bottom w:val="none" w:sz="0" w:space="0" w:color="auto"/>
            <w:right w:val="none" w:sz="0" w:space="0" w:color="auto"/>
          </w:divBdr>
        </w:div>
        <w:div w:id="746221500">
          <w:marLeft w:val="0"/>
          <w:marRight w:val="0"/>
          <w:marTop w:val="0"/>
          <w:marBottom w:val="0"/>
          <w:divBdr>
            <w:top w:val="none" w:sz="0" w:space="0" w:color="auto"/>
            <w:left w:val="none" w:sz="0" w:space="0" w:color="auto"/>
            <w:bottom w:val="none" w:sz="0" w:space="0" w:color="auto"/>
            <w:right w:val="none" w:sz="0" w:space="0" w:color="auto"/>
          </w:divBdr>
        </w:div>
        <w:div w:id="873156781">
          <w:marLeft w:val="0"/>
          <w:marRight w:val="0"/>
          <w:marTop w:val="0"/>
          <w:marBottom w:val="0"/>
          <w:divBdr>
            <w:top w:val="none" w:sz="0" w:space="0" w:color="auto"/>
            <w:left w:val="none" w:sz="0" w:space="0" w:color="auto"/>
            <w:bottom w:val="none" w:sz="0" w:space="0" w:color="auto"/>
            <w:right w:val="none" w:sz="0" w:space="0" w:color="auto"/>
          </w:divBdr>
        </w:div>
        <w:div w:id="435097456">
          <w:marLeft w:val="0"/>
          <w:marRight w:val="0"/>
          <w:marTop w:val="0"/>
          <w:marBottom w:val="0"/>
          <w:divBdr>
            <w:top w:val="none" w:sz="0" w:space="0" w:color="auto"/>
            <w:left w:val="none" w:sz="0" w:space="0" w:color="auto"/>
            <w:bottom w:val="none" w:sz="0" w:space="0" w:color="auto"/>
            <w:right w:val="none" w:sz="0" w:space="0" w:color="auto"/>
          </w:divBdr>
        </w:div>
        <w:div w:id="1351712228">
          <w:marLeft w:val="0"/>
          <w:marRight w:val="0"/>
          <w:marTop w:val="0"/>
          <w:marBottom w:val="0"/>
          <w:divBdr>
            <w:top w:val="none" w:sz="0" w:space="0" w:color="auto"/>
            <w:left w:val="none" w:sz="0" w:space="0" w:color="auto"/>
            <w:bottom w:val="none" w:sz="0" w:space="0" w:color="auto"/>
            <w:right w:val="none" w:sz="0" w:space="0" w:color="auto"/>
          </w:divBdr>
        </w:div>
        <w:div w:id="1091045691">
          <w:marLeft w:val="0"/>
          <w:marRight w:val="0"/>
          <w:marTop w:val="0"/>
          <w:marBottom w:val="0"/>
          <w:divBdr>
            <w:top w:val="none" w:sz="0" w:space="0" w:color="auto"/>
            <w:left w:val="none" w:sz="0" w:space="0" w:color="auto"/>
            <w:bottom w:val="none" w:sz="0" w:space="0" w:color="auto"/>
            <w:right w:val="none" w:sz="0" w:space="0" w:color="auto"/>
          </w:divBdr>
        </w:div>
        <w:div w:id="400719163">
          <w:marLeft w:val="0"/>
          <w:marRight w:val="0"/>
          <w:marTop w:val="0"/>
          <w:marBottom w:val="0"/>
          <w:divBdr>
            <w:top w:val="none" w:sz="0" w:space="0" w:color="auto"/>
            <w:left w:val="none" w:sz="0" w:space="0" w:color="auto"/>
            <w:bottom w:val="none" w:sz="0" w:space="0" w:color="auto"/>
            <w:right w:val="none" w:sz="0" w:space="0" w:color="auto"/>
          </w:divBdr>
        </w:div>
        <w:div w:id="1658262062">
          <w:marLeft w:val="0"/>
          <w:marRight w:val="0"/>
          <w:marTop w:val="0"/>
          <w:marBottom w:val="0"/>
          <w:divBdr>
            <w:top w:val="none" w:sz="0" w:space="0" w:color="auto"/>
            <w:left w:val="none" w:sz="0" w:space="0" w:color="auto"/>
            <w:bottom w:val="none" w:sz="0" w:space="0" w:color="auto"/>
            <w:right w:val="none" w:sz="0" w:space="0" w:color="auto"/>
          </w:divBdr>
        </w:div>
        <w:div w:id="17699314">
          <w:marLeft w:val="0"/>
          <w:marRight w:val="0"/>
          <w:marTop w:val="0"/>
          <w:marBottom w:val="0"/>
          <w:divBdr>
            <w:top w:val="none" w:sz="0" w:space="0" w:color="auto"/>
            <w:left w:val="none" w:sz="0" w:space="0" w:color="auto"/>
            <w:bottom w:val="none" w:sz="0" w:space="0" w:color="auto"/>
            <w:right w:val="none" w:sz="0" w:space="0" w:color="auto"/>
          </w:divBdr>
        </w:div>
      </w:divsChild>
    </w:div>
    <w:div w:id="2003121518">
      <w:bodyDiv w:val="1"/>
      <w:marLeft w:val="0"/>
      <w:marRight w:val="0"/>
      <w:marTop w:val="0"/>
      <w:marBottom w:val="0"/>
      <w:divBdr>
        <w:top w:val="none" w:sz="0" w:space="0" w:color="auto"/>
        <w:left w:val="none" w:sz="0" w:space="0" w:color="auto"/>
        <w:bottom w:val="none" w:sz="0" w:space="0" w:color="auto"/>
        <w:right w:val="none" w:sz="0" w:space="0" w:color="auto"/>
      </w:divBdr>
      <w:divsChild>
        <w:div w:id="1451362130">
          <w:marLeft w:val="0"/>
          <w:marRight w:val="0"/>
          <w:marTop w:val="0"/>
          <w:marBottom w:val="0"/>
          <w:divBdr>
            <w:top w:val="none" w:sz="0" w:space="0" w:color="auto"/>
            <w:left w:val="none" w:sz="0" w:space="0" w:color="auto"/>
            <w:bottom w:val="none" w:sz="0" w:space="0" w:color="auto"/>
            <w:right w:val="none" w:sz="0" w:space="0" w:color="auto"/>
          </w:divBdr>
        </w:div>
        <w:div w:id="1630627617">
          <w:marLeft w:val="0"/>
          <w:marRight w:val="0"/>
          <w:marTop w:val="0"/>
          <w:marBottom w:val="0"/>
          <w:divBdr>
            <w:top w:val="none" w:sz="0" w:space="0" w:color="auto"/>
            <w:left w:val="none" w:sz="0" w:space="0" w:color="auto"/>
            <w:bottom w:val="none" w:sz="0" w:space="0" w:color="auto"/>
            <w:right w:val="none" w:sz="0" w:space="0" w:color="auto"/>
          </w:divBdr>
        </w:div>
      </w:divsChild>
    </w:div>
    <w:div w:id="2064521190">
      <w:bodyDiv w:val="1"/>
      <w:marLeft w:val="0"/>
      <w:marRight w:val="0"/>
      <w:marTop w:val="0"/>
      <w:marBottom w:val="0"/>
      <w:divBdr>
        <w:top w:val="none" w:sz="0" w:space="0" w:color="auto"/>
        <w:left w:val="none" w:sz="0" w:space="0" w:color="auto"/>
        <w:bottom w:val="none" w:sz="0" w:space="0" w:color="auto"/>
        <w:right w:val="none" w:sz="0" w:space="0" w:color="auto"/>
      </w:divBdr>
      <w:divsChild>
        <w:div w:id="1597858953">
          <w:marLeft w:val="0"/>
          <w:marRight w:val="0"/>
          <w:marTop w:val="0"/>
          <w:marBottom w:val="0"/>
          <w:divBdr>
            <w:top w:val="none" w:sz="0" w:space="0" w:color="auto"/>
            <w:left w:val="none" w:sz="0" w:space="0" w:color="auto"/>
            <w:bottom w:val="none" w:sz="0" w:space="0" w:color="auto"/>
            <w:right w:val="none" w:sz="0" w:space="0" w:color="auto"/>
          </w:divBdr>
        </w:div>
        <w:div w:id="1993289684">
          <w:marLeft w:val="0"/>
          <w:marRight w:val="0"/>
          <w:marTop w:val="0"/>
          <w:marBottom w:val="0"/>
          <w:divBdr>
            <w:top w:val="none" w:sz="0" w:space="0" w:color="auto"/>
            <w:left w:val="none" w:sz="0" w:space="0" w:color="auto"/>
            <w:bottom w:val="none" w:sz="0" w:space="0" w:color="auto"/>
            <w:right w:val="none" w:sz="0" w:space="0" w:color="auto"/>
          </w:divBdr>
        </w:div>
        <w:div w:id="2049646670">
          <w:marLeft w:val="0"/>
          <w:marRight w:val="0"/>
          <w:marTop w:val="0"/>
          <w:marBottom w:val="0"/>
          <w:divBdr>
            <w:top w:val="none" w:sz="0" w:space="0" w:color="auto"/>
            <w:left w:val="none" w:sz="0" w:space="0" w:color="auto"/>
            <w:bottom w:val="none" w:sz="0" w:space="0" w:color="auto"/>
            <w:right w:val="none" w:sz="0" w:space="0" w:color="auto"/>
          </w:divBdr>
        </w:div>
        <w:div w:id="1834101997">
          <w:marLeft w:val="0"/>
          <w:marRight w:val="0"/>
          <w:marTop w:val="0"/>
          <w:marBottom w:val="0"/>
          <w:divBdr>
            <w:top w:val="none" w:sz="0" w:space="0" w:color="auto"/>
            <w:left w:val="none" w:sz="0" w:space="0" w:color="auto"/>
            <w:bottom w:val="none" w:sz="0" w:space="0" w:color="auto"/>
            <w:right w:val="none" w:sz="0" w:space="0" w:color="auto"/>
          </w:divBdr>
        </w:div>
        <w:div w:id="537012541">
          <w:marLeft w:val="0"/>
          <w:marRight w:val="0"/>
          <w:marTop w:val="0"/>
          <w:marBottom w:val="0"/>
          <w:divBdr>
            <w:top w:val="none" w:sz="0" w:space="0" w:color="auto"/>
            <w:left w:val="none" w:sz="0" w:space="0" w:color="auto"/>
            <w:bottom w:val="none" w:sz="0" w:space="0" w:color="auto"/>
            <w:right w:val="none" w:sz="0" w:space="0" w:color="auto"/>
          </w:divBdr>
        </w:div>
        <w:div w:id="265967382">
          <w:marLeft w:val="0"/>
          <w:marRight w:val="0"/>
          <w:marTop w:val="0"/>
          <w:marBottom w:val="0"/>
          <w:divBdr>
            <w:top w:val="none" w:sz="0" w:space="0" w:color="auto"/>
            <w:left w:val="none" w:sz="0" w:space="0" w:color="auto"/>
            <w:bottom w:val="none" w:sz="0" w:space="0" w:color="auto"/>
            <w:right w:val="none" w:sz="0" w:space="0" w:color="auto"/>
          </w:divBdr>
        </w:div>
        <w:div w:id="296766139">
          <w:marLeft w:val="0"/>
          <w:marRight w:val="0"/>
          <w:marTop w:val="0"/>
          <w:marBottom w:val="0"/>
          <w:divBdr>
            <w:top w:val="none" w:sz="0" w:space="0" w:color="auto"/>
            <w:left w:val="none" w:sz="0" w:space="0" w:color="auto"/>
            <w:bottom w:val="none" w:sz="0" w:space="0" w:color="auto"/>
            <w:right w:val="none" w:sz="0" w:space="0" w:color="auto"/>
          </w:divBdr>
        </w:div>
        <w:div w:id="332297024">
          <w:marLeft w:val="0"/>
          <w:marRight w:val="0"/>
          <w:marTop w:val="0"/>
          <w:marBottom w:val="0"/>
          <w:divBdr>
            <w:top w:val="none" w:sz="0" w:space="0" w:color="auto"/>
            <w:left w:val="none" w:sz="0" w:space="0" w:color="auto"/>
            <w:bottom w:val="none" w:sz="0" w:space="0" w:color="auto"/>
            <w:right w:val="none" w:sz="0" w:space="0" w:color="auto"/>
          </w:divBdr>
        </w:div>
        <w:div w:id="145587952">
          <w:marLeft w:val="0"/>
          <w:marRight w:val="0"/>
          <w:marTop w:val="0"/>
          <w:marBottom w:val="0"/>
          <w:divBdr>
            <w:top w:val="none" w:sz="0" w:space="0" w:color="auto"/>
            <w:left w:val="none" w:sz="0" w:space="0" w:color="auto"/>
            <w:bottom w:val="none" w:sz="0" w:space="0" w:color="auto"/>
            <w:right w:val="none" w:sz="0" w:space="0" w:color="auto"/>
          </w:divBdr>
        </w:div>
        <w:div w:id="2071659354">
          <w:marLeft w:val="0"/>
          <w:marRight w:val="0"/>
          <w:marTop w:val="0"/>
          <w:marBottom w:val="0"/>
          <w:divBdr>
            <w:top w:val="none" w:sz="0" w:space="0" w:color="auto"/>
            <w:left w:val="none" w:sz="0" w:space="0" w:color="auto"/>
            <w:bottom w:val="none" w:sz="0" w:space="0" w:color="auto"/>
            <w:right w:val="none" w:sz="0" w:space="0" w:color="auto"/>
          </w:divBdr>
        </w:div>
        <w:div w:id="753093340">
          <w:marLeft w:val="0"/>
          <w:marRight w:val="0"/>
          <w:marTop w:val="0"/>
          <w:marBottom w:val="0"/>
          <w:divBdr>
            <w:top w:val="none" w:sz="0" w:space="0" w:color="auto"/>
            <w:left w:val="none" w:sz="0" w:space="0" w:color="auto"/>
            <w:bottom w:val="none" w:sz="0" w:space="0" w:color="auto"/>
            <w:right w:val="none" w:sz="0" w:space="0" w:color="auto"/>
          </w:divBdr>
        </w:div>
        <w:div w:id="1998873713">
          <w:marLeft w:val="0"/>
          <w:marRight w:val="0"/>
          <w:marTop w:val="0"/>
          <w:marBottom w:val="0"/>
          <w:divBdr>
            <w:top w:val="none" w:sz="0" w:space="0" w:color="auto"/>
            <w:left w:val="none" w:sz="0" w:space="0" w:color="auto"/>
            <w:bottom w:val="none" w:sz="0" w:space="0" w:color="auto"/>
            <w:right w:val="none" w:sz="0" w:space="0" w:color="auto"/>
          </w:divBdr>
        </w:div>
        <w:div w:id="1949854459">
          <w:marLeft w:val="0"/>
          <w:marRight w:val="0"/>
          <w:marTop w:val="0"/>
          <w:marBottom w:val="0"/>
          <w:divBdr>
            <w:top w:val="none" w:sz="0" w:space="0" w:color="auto"/>
            <w:left w:val="none" w:sz="0" w:space="0" w:color="auto"/>
            <w:bottom w:val="none" w:sz="0" w:space="0" w:color="auto"/>
            <w:right w:val="none" w:sz="0" w:space="0" w:color="auto"/>
          </w:divBdr>
        </w:div>
        <w:div w:id="1174370927">
          <w:marLeft w:val="0"/>
          <w:marRight w:val="0"/>
          <w:marTop w:val="0"/>
          <w:marBottom w:val="0"/>
          <w:divBdr>
            <w:top w:val="none" w:sz="0" w:space="0" w:color="auto"/>
            <w:left w:val="none" w:sz="0" w:space="0" w:color="auto"/>
            <w:bottom w:val="none" w:sz="0" w:space="0" w:color="auto"/>
            <w:right w:val="none" w:sz="0" w:space="0" w:color="auto"/>
          </w:divBdr>
        </w:div>
        <w:div w:id="626589958">
          <w:marLeft w:val="0"/>
          <w:marRight w:val="0"/>
          <w:marTop w:val="0"/>
          <w:marBottom w:val="0"/>
          <w:divBdr>
            <w:top w:val="none" w:sz="0" w:space="0" w:color="auto"/>
            <w:left w:val="none" w:sz="0" w:space="0" w:color="auto"/>
            <w:bottom w:val="none" w:sz="0" w:space="0" w:color="auto"/>
            <w:right w:val="none" w:sz="0" w:space="0" w:color="auto"/>
          </w:divBdr>
        </w:div>
        <w:div w:id="1346790221">
          <w:marLeft w:val="0"/>
          <w:marRight w:val="0"/>
          <w:marTop w:val="0"/>
          <w:marBottom w:val="0"/>
          <w:divBdr>
            <w:top w:val="none" w:sz="0" w:space="0" w:color="auto"/>
            <w:left w:val="none" w:sz="0" w:space="0" w:color="auto"/>
            <w:bottom w:val="none" w:sz="0" w:space="0" w:color="auto"/>
            <w:right w:val="none" w:sz="0" w:space="0" w:color="auto"/>
          </w:divBdr>
        </w:div>
        <w:div w:id="838665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Như Nguyễn</cp:lastModifiedBy>
  <cp:revision>2</cp:revision>
  <dcterms:created xsi:type="dcterms:W3CDTF">2023-09-04T09:56:00Z</dcterms:created>
  <dcterms:modified xsi:type="dcterms:W3CDTF">2023-09-04T09:56:00Z</dcterms:modified>
</cp:coreProperties>
</file>