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2EA" w:rsidRPr="00D85EB0" w:rsidRDefault="009112EA" w:rsidP="009112EA">
      <w:pPr>
        <w:pStyle w:val="Heading1"/>
        <w:ind w:right="0"/>
      </w:pPr>
      <w:r w:rsidRPr="00D85EB0">
        <w:t xml:space="preserve">BÀI THỰC HÀNH 1 </w:t>
      </w:r>
    </w:p>
    <w:p w:rsidR="009112EA" w:rsidRPr="00D85EB0" w:rsidRDefault="009112EA" w:rsidP="009112EA">
      <w:pPr>
        <w:ind w:left="9" w:right="0"/>
      </w:pPr>
      <w:r w:rsidRPr="00D85EB0">
        <w:rPr>
          <w:b/>
          <w:u w:val="single" w:color="000000"/>
        </w:rPr>
        <w:t>Bài 1</w:t>
      </w:r>
      <w:r w:rsidRPr="00D85EB0">
        <w:t xml:space="preserve">: Tìm hiểu về CSDL NorthWind để hiểu về các đối tượng trong CSDL quan hệ dựa trên phần mềm SQL Server. </w:t>
      </w:r>
    </w:p>
    <w:p w:rsidR="009112EA" w:rsidRPr="00D85EB0" w:rsidRDefault="009112EA" w:rsidP="009112EA">
      <w:pPr>
        <w:spacing w:after="86" w:line="268" w:lineRule="auto"/>
        <w:ind w:left="9" w:right="0"/>
        <w:jc w:val="left"/>
      </w:pPr>
      <w:r w:rsidRPr="00D85EB0">
        <w:rPr>
          <w:b/>
          <w:u w:val="single" w:color="000000"/>
        </w:rPr>
        <w:t>Bài 2</w:t>
      </w:r>
      <w:r w:rsidRPr="00D85EB0">
        <w:rPr>
          <w:b/>
        </w:rPr>
        <w:t xml:space="preserve">: Quản lý cho thuê sách </w:t>
      </w:r>
    </w:p>
    <w:p w:rsidR="009112EA" w:rsidRPr="00D85EB0" w:rsidRDefault="009112EA" w:rsidP="009112EA">
      <w:pPr>
        <w:ind w:left="-1" w:right="0" w:firstLine="562"/>
      </w:pPr>
      <w:r w:rsidRPr="00D85EB0">
        <w:t>Hãy thiết kế một CSDL trên SQL</w:t>
      </w:r>
      <w:r w:rsidRPr="00D85EB0">
        <w:rPr>
          <w:lang w:val="vi-VN"/>
        </w:rPr>
        <w:t xml:space="preserve"> Server</w:t>
      </w:r>
      <w:r w:rsidRPr="00D85EB0">
        <w:t xml:space="preserve"> đặt tên QLThueSach để quản lý việc cho thuê sách gồm 3 bảng</w:t>
      </w:r>
      <w:r w:rsidRPr="00D85EB0">
        <w:rPr>
          <w:b/>
          <w:i/>
          <w:u w:val="single" w:color="000000"/>
        </w:rPr>
        <w:t xml:space="preserve"> </w:t>
      </w:r>
      <w:r w:rsidRPr="00D85EB0">
        <w:t xml:space="preserve">theo miêu tả sau: </w:t>
      </w:r>
    </w:p>
    <w:p w:rsidR="009112EA" w:rsidRPr="00D85EB0" w:rsidRDefault="009112EA" w:rsidP="009112EA">
      <w:pPr>
        <w:numPr>
          <w:ilvl w:val="0"/>
          <w:numId w:val="1"/>
        </w:numPr>
        <w:ind w:right="0" w:hanging="360"/>
      </w:pPr>
      <w:r w:rsidRPr="00D85EB0">
        <w:t xml:space="preserve">Bảng SÁCH: gồm các field mã sách (Char 10), tên sách (NVarChar 50), tác giả (NVarChar 50), tên nhà xuất bản (NVarChar 50), giá mua vào (Decimal (8,2)), ghi chú (NvarChar(Max)). Field mã sách là khóa chính. </w:t>
      </w:r>
    </w:p>
    <w:p w:rsidR="009112EA" w:rsidRDefault="009112EA" w:rsidP="009112EA">
      <w:pPr>
        <w:numPr>
          <w:ilvl w:val="0"/>
          <w:numId w:val="1"/>
        </w:numPr>
        <w:spacing w:after="164"/>
        <w:ind w:right="0" w:hanging="360"/>
      </w:pPr>
      <w:r w:rsidRPr="00D85EB0">
        <w:t xml:space="preserve">Bảng KHÁCH HÀNG: gồm các field mã khách hàng (auto number), tên khách hàng (NVarChar 50), địa chỉ (NVarChar 100), số điện thoại (NVarChar 12), loại sách yêu thích (NVarChar 100), ghi chú (NvarChar(Max)). Field mã khách hàng là khóa chính. </w:t>
      </w:r>
    </w:p>
    <w:p w:rsidR="009112EA" w:rsidRPr="00D85EB0" w:rsidRDefault="009112EA" w:rsidP="009112EA">
      <w:pPr>
        <w:numPr>
          <w:ilvl w:val="0"/>
          <w:numId w:val="1"/>
        </w:numPr>
        <w:spacing w:after="164"/>
        <w:ind w:right="0" w:hanging="360"/>
      </w:pPr>
      <w:r w:rsidRPr="00D85EB0">
        <w:t>Bảng THUÊ SÁCH: gồm các field mã khách hàng (</w:t>
      </w:r>
      <w:r>
        <w:t>int</w:t>
      </w:r>
      <w:r w:rsidRPr="00D85EB0">
        <w:t xml:space="preserve">), mã sách (NVarChar 10), ngày mượn sách (Date/Time), ngày trả sách (Date/Time), số tiền thu (Decimal (8,2)), ghi chú (NvarChar(Max)). 3 field mã khách hàng, mã sách và ngày mượn sách là khóa chính.  </w:t>
      </w:r>
    </w:p>
    <w:p w:rsidR="009112EA" w:rsidRPr="00D85EB0" w:rsidRDefault="009112EA" w:rsidP="009112EA">
      <w:pPr>
        <w:numPr>
          <w:ilvl w:val="0"/>
          <w:numId w:val="1"/>
        </w:numPr>
        <w:ind w:right="0" w:hanging="360"/>
      </w:pPr>
      <w:r w:rsidRPr="00D85EB0">
        <w:t xml:space="preserve">Bảng thuê sách quan hệ với bảng khách hàng qua field mã khách hàng. Bảng thuê sách quan hệ với bảng sách qua field mã sách. </w:t>
      </w:r>
    </w:p>
    <w:p w:rsidR="009112EA" w:rsidRPr="00D85EB0" w:rsidRDefault="009112EA" w:rsidP="009112EA">
      <w:pPr>
        <w:spacing w:after="140" w:line="259" w:lineRule="auto"/>
        <w:ind w:left="9" w:right="0"/>
        <w:jc w:val="left"/>
      </w:pPr>
      <w:r w:rsidRPr="00D85EB0">
        <w:rPr>
          <w:i/>
        </w:rPr>
        <w:t>Chú ý: sau khi thiết kế CSDL hãy nhập dữ liệu cho 3 bảng, mỗi bảng ít nhất 3 records.</w:t>
      </w:r>
      <w:r w:rsidRPr="00D85EB0">
        <w:t xml:space="preserve">  </w:t>
      </w:r>
    </w:p>
    <w:p w:rsidR="009112EA" w:rsidRPr="00D85EB0" w:rsidRDefault="009112EA" w:rsidP="009112EA">
      <w:pPr>
        <w:spacing w:after="126" w:line="268" w:lineRule="auto"/>
        <w:ind w:left="9" w:right="0"/>
        <w:jc w:val="left"/>
      </w:pPr>
      <w:r w:rsidRPr="00D85EB0">
        <w:rPr>
          <w:b/>
          <w:u w:val="single" w:color="000000"/>
        </w:rPr>
        <w:t>Bài 3</w:t>
      </w:r>
      <w:r w:rsidRPr="00D85EB0">
        <w:rPr>
          <w:b/>
        </w:rPr>
        <w:t xml:space="preserve">: Quản lý cho thuê băng video </w:t>
      </w:r>
    </w:p>
    <w:p w:rsidR="009112EA" w:rsidRPr="00D85EB0" w:rsidRDefault="009112EA" w:rsidP="009112EA">
      <w:pPr>
        <w:ind w:left="-1" w:right="0" w:firstLine="562"/>
      </w:pPr>
      <w:r w:rsidRPr="00D85EB0">
        <w:t xml:space="preserve">Hãy thiết kế một CSDL trên SQL Server đặt tên QLThueBang để quản lý việc cho thuê băng video gồm 3 bảng theo miêu tả sau: </w:t>
      </w:r>
    </w:p>
    <w:p w:rsidR="009112EA" w:rsidRPr="00D85EB0" w:rsidRDefault="009112EA" w:rsidP="009112EA">
      <w:pPr>
        <w:numPr>
          <w:ilvl w:val="0"/>
          <w:numId w:val="1"/>
        </w:numPr>
        <w:ind w:right="0" w:hanging="360"/>
      </w:pPr>
      <w:r w:rsidRPr="00D85EB0">
        <w:t xml:space="preserve">Bảng BĂNG: gồm các field mã băng (Char 10), tên băng (NVarChar 50), thể loại (NVarChar 20), tên nước sản xuất (NVarChar 20), giá mua vào (Decimal (8,2)), ghi chú (NvarChar(Max)). Field mã băng là khóa chính. </w:t>
      </w:r>
    </w:p>
    <w:p w:rsidR="009112EA" w:rsidRPr="00D85EB0" w:rsidRDefault="009112EA" w:rsidP="009112EA">
      <w:pPr>
        <w:numPr>
          <w:ilvl w:val="0"/>
          <w:numId w:val="1"/>
        </w:numPr>
        <w:ind w:right="0" w:hanging="360"/>
      </w:pPr>
      <w:r w:rsidRPr="00D85EB0">
        <w:t xml:space="preserve">Bảng KHÁCH HÀNG: gồm các field mã khách hàng (auto number), tên khách hàng (NVarChar 50), địa chỉ (NVarChar 100), số điện thoại (NVarChar 12), thể loại yêu thích (NVarChar 20), ghi chú (NvarChar(Max)). Field mã khách hàng là khóa chính. </w:t>
      </w:r>
    </w:p>
    <w:p w:rsidR="009112EA" w:rsidRPr="00D85EB0" w:rsidRDefault="009112EA" w:rsidP="009112EA">
      <w:pPr>
        <w:numPr>
          <w:ilvl w:val="0"/>
          <w:numId w:val="1"/>
        </w:numPr>
        <w:ind w:right="0" w:hanging="360"/>
      </w:pPr>
      <w:r w:rsidRPr="00D85EB0">
        <w:t>Bảng THUÊ BĂNG: gồm các field mã khách hàng (</w:t>
      </w:r>
      <w:r>
        <w:t>int</w:t>
      </w:r>
      <w:r w:rsidRPr="00D85EB0">
        <w:t xml:space="preserve">), mã băng (Char 10), ngày </w:t>
      </w:r>
      <w:bookmarkStart w:id="0" w:name="_GoBack"/>
      <w:bookmarkEnd w:id="0"/>
      <w:r w:rsidRPr="00D85EB0">
        <w:t>thuê (Date/Time), ngày trả (Date/Time), số tiền thu (Decimal (8,2)), ghi chú (NvarChar(Max)). 3 field mã khách hàng, mã băng và ngày thuê là</w:t>
      </w:r>
      <w:r w:rsidRPr="00D85EB0">
        <w:rPr>
          <w:lang w:val="vi-VN"/>
        </w:rPr>
        <w:t xml:space="preserve"> </w:t>
      </w:r>
      <w:r w:rsidRPr="00D85EB0">
        <w:t xml:space="preserve">khóa chính.  </w:t>
      </w:r>
    </w:p>
    <w:p w:rsidR="009112EA" w:rsidRPr="00D85EB0" w:rsidRDefault="009112EA" w:rsidP="009112EA">
      <w:pPr>
        <w:numPr>
          <w:ilvl w:val="0"/>
          <w:numId w:val="1"/>
        </w:numPr>
        <w:ind w:right="0" w:hanging="360"/>
      </w:pPr>
      <w:r w:rsidRPr="00D85EB0">
        <w:t xml:space="preserve">Bảng thuê băng quan hệ với bảng khách hàng qua field mã khách hàng. Bảng thuê băng quan hệ với bảng băng qua field mã băng. </w:t>
      </w:r>
    </w:p>
    <w:p w:rsidR="009112EA" w:rsidRPr="00D85EB0" w:rsidRDefault="009112EA" w:rsidP="009112EA">
      <w:pPr>
        <w:spacing w:after="2" w:line="370" w:lineRule="auto"/>
        <w:ind w:left="9" w:right="0"/>
        <w:jc w:val="left"/>
      </w:pPr>
      <w:r w:rsidRPr="00D85EB0">
        <w:rPr>
          <w:i/>
        </w:rPr>
        <w:lastRenderedPageBreak/>
        <w:t>Chú ý: sau khi thiết kế CSDL hãy nhập dữ liệu cho 3 bảng, mỗi bảng ít nhất 3 records.</w:t>
      </w:r>
      <w:r w:rsidRPr="00D85EB0">
        <w:t xml:space="preserve"> </w:t>
      </w:r>
      <w:r w:rsidRPr="00D85EB0">
        <w:rPr>
          <w:b/>
          <w:u w:val="single" w:color="000000"/>
        </w:rPr>
        <w:t>Bài 4</w:t>
      </w:r>
      <w:r w:rsidRPr="00D85EB0">
        <w:rPr>
          <w:b/>
        </w:rPr>
        <w:t xml:space="preserve">: Quản lý cho thuê phòng </w:t>
      </w:r>
    </w:p>
    <w:p w:rsidR="009112EA" w:rsidRPr="00D85EB0" w:rsidRDefault="009112EA" w:rsidP="009112EA">
      <w:pPr>
        <w:ind w:left="-1" w:right="0" w:firstLine="562"/>
      </w:pPr>
      <w:r w:rsidRPr="00D85EB0">
        <w:t xml:space="preserve">Hãy thiết kế một CSDL trên SQL Server đặt tên QLThuePhong để quản lý việc cho thuê phòng ở một khách sạn, gồm 3 bảng theo miêu tả sau: </w:t>
      </w:r>
    </w:p>
    <w:p w:rsidR="009112EA" w:rsidRPr="00D85EB0" w:rsidRDefault="009112EA" w:rsidP="009112EA">
      <w:pPr>
        <w:numPr>
          <w:ilvl w:val="0"/>
          <w:numId w:val="1"/>
        </w:numPr>
        <w:spacing w:after="163"/>
        <w:ind w:right="0" w:hanging="360"/>
      </w:pPr>
      <w:r w:rsidRPr="00D85EB0">
        <w:t xml:space="preserve">Bảng PHÒNG: gồm các field mã phòng (Char 10), số giường (number), họ tên nhân viên phụ trách (NVarChar 50), giá tiền (Decimal (8,2)), ghi chú (NvarChar(Max)). Field mã phòng là khóa chính. </w:t>
      </w:r>
    </w:p>
    <w:p w:rsidR="009112EA" w:rsidRPr="00D85EB0" w:rsidRDefault="009112EA" w:rsidP="009112EA">
      <w:pPr>
        <w:numPr>
          <w:ilvl w:val="0"/>
          <w:numId w:val="1"/>
        </w:numPr>
        <w:ind w:right="0" w:hanging="360"/>
      </w:pPr>
      <w:r w:rsidRPr="00D85EB0">
        <w:t xml:space="preserve">Bảng KHÁCH HÀNG: gồm các field mã khách hàng (auto number), tên khách hàng (NVarChar 50), địa chỉ (NVarChar 100), số điện thoại (NVarChar 12), ghi chú (NvarChar(Max)). Field mã khách hàng là khóa chính. </w:t>
      </w:r>
    </w:p>
    <w:p w:rsidR="009112EA" w:rsidRPr="00D85EB0" w:rsidRDefault="009112EA" w:rsidP="009112EA">
      <w:pPr>
        <w:numPr>
          <w:ilvl w:val="0"/>
          <w:numId w:val="1"/>
        </w:numPr>
        <w:ind w:right="0" w:hanging="360"/>
      </w:pPr>
      <w:r w:rsidRPr="00D85EB0">
        <w:t>Bảng THUÊ PHÒNG: gồm các field mã khách hàng (</w:t>
      </w:r>
      <w:r>
        <w:t>int</w:t>
      </w:r>
      <w:r w:rsidRPr="00D85EB0">
        <w:t xml:space="preserve">), mã phòng (Char 10), ngày lấy phòng (Date/Time), ngày trả phòng (Date/Time), số tiền đã trả (Decimal (8,2)), ghi chú (NvarChar(Max)). 3 field mã khách hàng, mã phòng và ngày lấy phòng là khóa chính.  </w:t>
      </w:r>
    </w:p>
    <w:p w:rsidR="009112EA" w:rsidRPr="00D85EB0" w:rsidRDefault="009112EA" w:rsidP="009112EA">
      <w:pPr>
        <w:numPr>
          <w:ilvl w:val="0"/>
          <w:numId w:val="1"/>
        </w:numPr>
        <w:ind w:right="0" w:hanging="360"/>
      </w:pPr>
      <w:r w:rsidRPr="00D85EB0">
        <w:t xml:space="preserve">Bảng thuê phòng quan hệ với bảng khách hàng qua field mã khách hàng. Bảng thuê phòng quan hệ với bảng phòng qua field mã phòng. </w:t>
      </w:r>
    </w:p>
    <w:p w:rsidR="009112EA" w:rsidRPr="00D85EB0" w:rsidRDefault="009112EA" w:rsidP="009112EA">
      <w:pPr>
        <w:spacing w:after="96" w:line="259" w:lineRule="auto"/>
        <w:ind w:left="9" w:right="0"/>
        <w:jc w:val="left"/>
      </w:pPr>
      <w:r w:rsidRPr="00D85EB0">
        <w:rPr>
          <w:i/>
        </w:rPr>
        <w:t>Chú ý: sau khi thiết kế CSDL hãy nhập dữ liệu cho 3 bảng, mỗi bảng ít nhất 3 records.</w:t>
      </w:r>
      <w:r w:rsidRPr="00D85EB0">
        <w:t xml:space="preserve">  </w:t>
      </w:r>
    </w:p>
    <w:p w:rsidR="009112EA" w:rsidRPr="00D85EB0" w:rsidRDefault="009112EA" w:rsidP="009112EA">
      <w:pPr>
        <w:spacing w:after="139" w:line="259" w:lineRule="auto"/>
        <w:ind w:left="14" w:right="0" w:firstLine="0"/>
        <w:jc w:val="left"/>
      </w:pPr>
      <w:r w:rsidRPr="00D85EB0">
        <w:t xml:space="preserve"> </w:t>
      </w:r>
    </w:p>
    <w:p w:rsidR="009112EA" w:rsidRPr="00D85EB0" w:rsidRDefault="009112EA" w:rsidP="009112EA">
      <w:pPr>
        <w:spacing w:after="126" w:line="268" w:lineRule="auto"/>
        <w:ind w:left="9" w:right="0"/>
        <w:jc w:val="left"/>
      </w:pPr>
      <w:r w:rsidRPr="00D85EB0">
        <w:rPr>
          <w:b/>
          <w:u w:val="single" w:color="000000"/>
        </w:rPr>
        <w:t>Bài 5</w:t>
      </w:r>
      <w:r w:rsidRPr="00D85EB0">
        <w:rPr>
          <w:b/>
        </w:rPr>
        <w:t xml:space="preserve">: Quản lý cho thuê sân quần vợt </w:t>
      </w:r>
    </w:p>
    <w:p w:rsidR="009112EA" w:rsidRPr="00D85EB0" w:rsidRDefault="009112EA" w:rsidP="009112EA">
      <w:pPr>
        <w:ind w:left="-1" w:right="0" w:firstLine="562"/>
      </w:pPr>
      <w:r w:rsidRPr="00D85EB0">
        <w:t xml:space="preserve">Hãy thiết kế một CSDL trên SQL Server đặt tên QLThueSan để quản lý việc cho thuê sân quần vợt gồm 3 bảng theo miêu tả sau: </w:t>
      </w:r>
    </w:p>
    <w:p w:rsidR="009112EA" w:rsidRPr="00D85EB0" w:rsidRDefault="009112EA" w:rsidP="009112EA">
      <w:pPr>
        <w:numPr>
          <w:ilvl w:val="0"/>
          <w:numId w:val="1"/>
        </w:numPr>
        <w:ind w:right="0" w:hanging="360"/>
      </w:pPr>
      <w:r w:rsidRPr="00D85EB0">
        <w:t xml:space="preserve">Bảng SÂN: gồm các field mã sân (Char 10), tình trạng (NVarChar 50), giá thuê (Decimal (8,2)), ghi chú (NvarChar(Max)). Field mã sân là khóa chính. </w:t>
      </w:r>
    </w:p>
    <w:p w:rsidR="009112EA" w:rsidRPr="00D85EB0" w:rsidRDefault="009112EA" w:rsidP="009112EA">
      <w:pPr>
        <w:numPr>
          <w:ilvl w:val="0"/>
          <w:numId w:val="1"/>
        </w:numPr>
        <w:ind w:right="0" w:hanging="360"/>
      </w:pPr>
      <w:r w:rsidRPr="00D85EB0">
        <w:t xml:space="preserve">Bảng KHÁCH HÀNG: gồm các field mã khách hàng (auto mumber), tên khách hàng (NVarChar 50), địa chỉ (NVarChar 100), số điện thoại (NVarChar 12), ghi chú (NvarChar(Max)). Field mã khách hàng là khóa chính. </w:t>
      </w:r>
    </w:p>
    <w:p w:rsidR="009112EA" w:rsidRPr="00D85EB0" w:rsidRDefault="009112EA" w:rsidP="009112EA">
      <w:pPr>
        <w:numPr>
          <w:ilvl w:val="0"/>
          <w:numId w:val="1"/>
        </w:numPr>
        <w:ind w:right="0" w:hanging="360"/>
      </w:pPr>
      <w:r w:rsidRPr="00D85EB0">
        <w:t>Bảng THUÊ SÂN: gồm các field mã khách hàng (</w:t>
      </w:r>
      <w:r>
        <w:t>int</w:t>
      </w:r>
      <w:r w:rsidRPr="00D85EB0">
        <w:t xml:space="preserve">), mã sân (Char 10), ngày giờ thuê (Date/Time), ngày giờ trả (Date/Time), số tiền thu (Decimal (8,2)), ghi chú (NvarChar(Max)). 3 field mã khách hàng, mã sân và ngày giờ thuê là khóa chính.  </w:t>
      </w:r>
    </w:p>
    <w:p w:rsidR="009112EA" w:rsidRPr="00D85EB0" w:rsidRDefault="009112EA" w:rsidP="009112EA">
      <w:pPr>
        <w:numPr>
          <w:ilvl w:val="0"/>
          <w:numId w:val="1"/>
        </w:numPr>
        <w:ind w:right="0" w:hanging="360"/>
      </w:pPr>
      <w:r w:rsidRPr="00D85EB0">
        <w:t xml:space="preserve">Bảng thuê sân quan hệ với bảng khách hàng qua field mã khách hàng. Bảng thuê sân quan hệ với bảng sân qua field mã sân. </w:t>
      </w:r>
    </w:p>
    <w:p w:rsidR="009112EA" w:rsidRPr="00D85EB0" w:rsidRDefault="009112EA" w:rsidP="009112EA">
      <w:pPr>
        <w:numPr>
          <w:ilvl w:val="0"/>
          <w:numId w:val="1"/>
        </w:numPr>
        <w:spacing w:after="157" w:line="249" w:lineRule="auto"/>
        <w:ind w:right="0" w:hanging="360"/>
      </w:pPr>
      <w:r w:rsidRPr="00D85EB0">
        <w:t xml:space="preserve">Field mã khách hàng trong bảng thuê sân lookup đến field mã khách hàng trong bảng khách hàng qua 1 combo box gồm 2 cột mã khách hàng (bound column) và </w:t>
      </w:r>
      <w:r w:rsidRPr="00D85EB0">
        <w:lastRenderedPageBreak/>
        <w:t xml:space="preserve">tên khách hàng. Field mã sân trong bảng thuê sân lookup đến field mã sân trong bảng sân qua 1 combo box gồm 2 cột mã sân (bound column) và tình trạng.    </w:t>
      </w:r>
    </w:p>
    <w:p w:rsidR="009112EA" w:rsidRPr="00D85EB0" w:rsidRDefault="009112EA" w:rsidP="009112EA">
      <w:pPr>
        <w:spacing w:after="2" w:line="372" w:lineRule="auto"/>
        <w:ind w:left="9" w:right="0"/>
        <w:jc w:val="left"/>
      </w:pPr>
      <w:r w:rsidRPr="00D85EB0">
        <w:t xml:space="preserve"> </w:t>
      </w:r>
      <w:r w:rsidRPr="00D85EB0">
        <w:rPr>
          <w:i/>
        </w:rPr>
        <w:t xml:space="preserve">Chú ý: sau khi thiết kế CSDL hãy nhập dữ liệu cho 3 bảng, mỗi bảng ít nhất 3 records. </w:t>
      </w:r>
      <w:r w:rsidRPr="00D85EB0">
        <w:rPr>
          <w:b/>
          <w:u w:val="single" w:color="000000"/>
        </w:rPr>
        <w:t>Bài 6</w:t>
      </w:r>
      <w:r w:rsidRPr="00D85EB0">
        <w:rPr>
          <w:b/>
        </w:rPr>
        <w:t xml:space="preserve">: Quản lý nhân sự các dự án </w:t>
      </w:r>
    </w:p>
    <w:p w:rsidR="009112EA" w:rsidRPr="00D85EB0" w:rsidRDefault="009112EA" w:rsidP="009112EA">
      <w:pPr>
        <w:ind w:left="-1" w:right="0" w:firstLine="562"/>
      </w:pPr>
      <w:r w:rsidRPr="00D85EB0">
        <w:t xml:space="preserve">Hãy thiết kế một CSDL trên SQL Server đặt tên QLNhanSu để quản lý nhân sự cho các dự án trong công ty phần mềm Powersoft theo các miêu tả sau: </w:t>
      </w:r>
    </w:p>
    <w:p w:rsidR="009112EA" w:rsidRPr="00D85EB0" w:rsidRDefault="009112EA" w:rsidP="009112EA">
      <w:pPr>
        <w:numPr>
          <w:ilvl w:val="0"/>
          <w:numId w:val="1"/>
        </w:numPr>
        <w:ind w:right="0" w:hanging="360"/>
      </w:pPr>
      <w:r w:rsidRPr="00D85EB0">
        <w:t xml:space="preserve">Mỗi nhân viên có thể tham gia vào nhiều dự án phần mềm và mỗi dự án phần mềm có nhiều nhân viên tham gia. </w:t>
      </w:r>
    </w:p>
    <w:p w:rsidR="009112EA" w:rsidRPr="00D85EB0" w:rsidRDefault="009112EA" w:rsidP="009112EA">
      <w:pPr>
        <w:numPr>
          <w:ilvl w:val="0"/>
          <w:numId w:val="1"/>
        </w:numPr>
        <w:ind w:right="0" w:hanging="360"/>
      </w:pPr>
      <w:r w:rsidRPr="00D85EB0">
        <w:t xml:space="preserve">Thông tin về nhân viên gồm: mã nhân viên, tên nhân viên, bằng cấp chuyên môn, năm sinh, địa chỉ, chức vụ. </w:t>
      </w:r>
    </w:p>
    <w:p w:rsidR="009112EA" w:rsidRPr="00D85EB0" w:rsidRDefault="009112EA" w:rsidP="009112EA">
      <w:pPr>
        <w:numPr>
          <w:ilvl w:val="0"/>
          <w:numId w:val="1"/>
        </w:numPr>
        <w:ind w:right="0" w:hanging="360"/>
      </w:pPr>
      <w:r w:rsidRPr="00D85EB0">
        <w:t xml:space="preserve">Thông tin về mỗi dự án phần mềm gồm: mã dự án, tên dự án, ngày dự kiến bắt đầu, ngày bắt đầu, ngày dự kiến kết thúc, ngày kết thúc, các ghi chú. </w:t>
      </w:r>
    </w:p>
    <w:p w:rsidR="009112EA" w:rsidRPr="00D85EB0" w:rsidRDefault="009112EA" w:rsidP="009112EA">
      <w:pPr>
        <w:numPr>
          <w:ilvl w:val="0"/>
          <w:numId w:val="1"/>
        </w:numPr>
        <w:ind w:right="0" w:hanging="360"/>
      </w:pPr>
      <w:r w:rsidRPr="00D85EB0">
        <w:t xml:space="preserve">Đối với một nhân viên tham gia một dự án, CSDL phải lưu được ngày bắt đầu tham gia, ngày kết thúc, nhiệm vụ được giao, đánh giá kết quả. Một nhân viên có thể tham gia một dự án trong một thời gian rồi nghỉ, sau đó một thời gian có thể tham gia trở lại dự án đó. </w:t>
      </w:r>
    </w:p>
    <w:p w:rsidR="009112EA" w:rsidRPr="00D85EB0" w:rsidRDefault="009112EA" w:rsidP="009112EA">
      <w:pPr>
        <w:numPr>
          <w:ilvl w:val="0"/>
          <w:numId w:val="1"/>
        </w:numPr>
        <w:ind w:right="0" w:hanging="360"/>
      </w:pPr>
      <w:r w:rsidRPr="00D85EB0">
        <w:t xml:space="preserve">CSDL có các quan hệ giữa các bảng và có sự lookup dữ liệu để tiện việc nhập liệu. </w:t>
      </w:r>
    </w:p>
    <w:p w:rsidR="009112EA" w:rsidRPr="00D85EB0" w:rsidRDefault="009112EA" w:rsidP="009112EA">
      <w:pPr>
        <w:spacing w:after="2" w:line="259" w:lineRule="auto"/>
        <w:ind w:left="9" w:right="0"/>
        <w:jc w:val="left"/>
      </w:pPr>
      <w:r w:rsidRPr="00D85EB0">
        <w:rPr>
          <w:i/>
        </w:rPr>
        <w:t>Chú ý: sau khi thiết kế CSDL hãy nhập dữ liệu cho 3 bảng, mỗi bảng ít nhất 3 records.</w:t>
      </w:r>
      <w:r w:rsidRPr="00D85EB0">
        <w:t xml:space="preserve">  </w:t>
      </w:r>
    </w:p>
    <w:p w:rsidR="009112EA" w:rsidRPr="00D85EB0" w:rsidRDefault="009112EA" w:rsidP="009112EA">
      <w:pPr>
        <w:spacing w:after="134" w:line="259" w:lineRule="auto"/>
        <w:ind w:left="14" w:right="0" w:firstLine="0"/>
        <w:jc w:val="left"/>
      </w:pPr>
      <w:r w:rsidRPr="00D85EB0">
        <w:t xml:space="preserve"> </w:t>
      </w:r>
    </w:p>
    <w:p w:rsidR="00266B67" w:rsidRDefault="00C35539" w:rsidP="009112EA">
      <w:pPr>
        <w:ind w:right="0"/>
      </w:pPr>
    </w:p>
    <w:sectPr w:rsidR="00266B6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5539" w:rsidRDefault="00C35539" w:rsidP="009112EA">
      <w:pPr>
        <w:spacing w:after="0" w:line="240" w:lineRule="auto"/>
      </w:pPr>
      <w:r>
        <w:separator/>
      </w:r>
    </w:p>
  </w:endnote>
  <w:endnote w:type="continuationSeparator" w:id="0">
    <w:p w:rsidR="00C35539" w:rsidRDefault="00C35539" w:rsidP="00911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7537272"/>
      <w:docPartObj>
        <w:docPartGallery w:val="Page Numbers (Bottom of Page)"/>
        <w:docPartUnique/>
      </w:docPartObj>
    </w:sdtPr>
    <w:sdtEndPr>
      <w:rPr>
        <w:noProof/>
      </w:rPr>
    </w:sdtEndPr>
    <w:sdtContent>
      <w:p w:rsidR="009112EA" w:rsidRDefault="009112E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112EA" w:rsidRDefault="009112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5539" w:rsidRDefault="00C35539" w:rsidP="009112EA">
      <w:pPr>
        <w:spacing w:after="0" w:line="240" w:lineRule="auto"/>
      </w:pPr>
      <w:r>
        <w:separator/>
      </w:r>
    </w:p>
  </w:footnote>
  <w:footnote w:type="continuationSeparator" w:id="0">
    <w:p w:rsidR="00C35539" w:rsidRDefault="00C35539" w:rsidP="009112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6E11E1"/>
    <w:multiLevelType w:val="hybridMultilevel"/>
    <w:tmpl w:val="1E8C50CE"/>
    <w:lvl w:ilvl="0" w:tplc="3F1C852C">
      <w:start w:val="1"/>
      <w:numFmt w:val="bullet"/>
      <w:lvlText w:val="●"/>
      <w:lvlJc w:val="left"/>
      <w:pPr>
        <w:ind w:left="734"/>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060A29E">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032C3112">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3D64868">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40E8AD0">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2580EBC">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704A4FA">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EFEF564">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75262C8">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2EA"/>
    <w:rsid w:val="009112EA"/>
    <w:rsid w:val="00AC75D7"/>
    <w:rsid w:val="00C35539"/>
    <w:rsid w:val="00CD100D"/>
    <w:rsid w:val="00F50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C266B2-6789-4947-9337-6F887953D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2EA"/>
    <w:pPr>
      <w:spacing w:after="142" w:line="252" w:lineRule="auto"/>
      <w:ind w:left="24" w:right="973" w:hanging="10"/>
      <w:jc w:val="both"/>
    </w:pPr>
    <w:rPr>
      <w:rFonts w:ascii="Times New Roman" w:eastAsia="Times New Roman" w:hAnsi="Times New Roman" w:cs="Times New Roman"/>
      <w:color w:val="000000"/>
      <w:sz w:val="26"/>
      <w:szCs w:val="24"/>
      <w:lang w:eastAsia="en-US" w:bidi="en-US"/>
    </w:rPr>
  </w:style>
  <w:style w:type="paragraph" w:styleId="Heading1">
    <w:name w:val="heading 1"/>
    <w:next w:val="Normal"/>
    <w:link w:val="Heading1Char"/>
    <w:uiPriority w:val="9"/>
    <w:qFormat/>
    <w:rsid w:val="009112EA"/>
    <w:pPr>
      <w:keepNext/>
      <w:keepLines/>
      <w:spacing w:after="73"/>
      <w:ind w:left="10" w:right="1268" w:hanging="10"/>
      <w:jc w:val="center"/>
      <w:outlineLvl w:val="0"/>
    </w:pPr>
    <w:rPr>
      <w:rFonts w:ascii="Times New Roman" w:eastAsia="Times New Roman" w:hAnsi="Times New Roman" w:cs="Times New Roman"/>
      <w:b/>
      <w:color w:val="000000"/>
      <w:sz w:val="28"/>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2EA"/>
    <w:rPr>
      <w:rFonts w:ascii="Times New Roman" w:eastAsia="Times New Roman" w:hAnsi="Times New Roman" w:cs="Times New Roman"/>
      <w:b/>
      <w:color w:val="000000"/>
      <w:sz w:val="28"/>
      <w:szCs w:val="24"/>
      <w:lang w:eastAsia="en-US"/>
    </w:rPr>
  </w:style>
  <w:style w:type="paragraph" w:styleId="Header">
    <w:name w:val="header"/>
    <w:basedOn w:val="Normal"/>
    <w:link w:val="HeaderChar"/>
    <w:uiPriority w:val="99"/>
    <w:unhideWhenUsed/>
    <w:rsid w:val="00911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2EA"/>
    <w:rPr>
      <w:rFonts w:ascii="Times New Roman" w:eastAsia="Times New Roman" w:hAnsi="Times New Roman" w:cs="Times New Roman"/>
      <w:color w:val="000000"/>
      <w:sz w:val="26"/>
      <w:szCs w:val="24"/>
      <w:lang w:eastAsia="en-US" w:bidi="en-US"/>
    </w:rPr>
  </w:style>
  <w:style w:type="paragraph" w:styleId="Footer">
    <w:name w:val="footer"/>
    <w:basedOn w:val="Normal"/>
    <w:link w:val="FooterChar"/>
    <w:uiPriority w:val="99"/>
    <w:unhideWhenUsed/>
    <w:rsid w:val="00911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2EA"/>
    <w:rPr>
      <w:rFonts w:ascii="Times New Roman" w:eastAsia="Times New Roman" w:hAnsi="Times New Roman" w:cs="Times New Roman"/>
      <w:color w:val="000000"/>
      <w:sz w:val="26"/>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821</Words>
  <Characters>4682</Characters>
  <Application>Microsoft Office Word</Application>
  <DocSecurity>0</DocSecurity>
  <Lines>39</Lines>
  <Paragraphs>10</Paragraphs>
  <ScaleCrop>false</ScaleCrop>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KimAnh</dc:creator>
  <cp:keywords/>
  <dc:description/>
  <cp:lastModifiedBy>KimAnh</cp:lastModifiedBy>
  <cp:revision>1</cp:revision>
  <dcterms:created xsi:type="dcterms:W3CDTF">2023-01-31T16:52:00Z</dcterms:created>
  <dcterms:modified xsi:type="dcterms:W3CDTF">2023-01-31T16:53:00Z</dcterms:modified>
</cp:coreProperties>
</file>