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0753A" w14:textId="77777777" w:rsidR="004A70E0" w:rsidRDefault="004A70E0"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1D2125"/>
          <w:sz w:val="23"/>
          <w:szCs w:val="23"/>
          <w:shd w:val="clear" w:color="auto" w:fill="FFFFFF"/>
        </w:rPr>
      </w:pPr>
      <w:r>
        <w:br/>
      </w:r>
    </w:p>
    <w:p w14:paraId="2A68DD54" w14:textId="20C26604" w:rsidR="006356C8" w:rsidRDefault="004A70E0"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1D2125"/>
          <w:sz w:val="23"/>
          <w:szCs w:val="23"/>
          <w:shd w:val="clear" w:color="auto" w:fill="FFFFFF"/>
        </w:rPr>
        <w:t>Thành Viên:</w:t>
      </w:r>
      <w:r>
        <w:rPr>
          <w:rFonts w:ascii="Segoe UI" w:hAnsi="Segoe UI" w:cs="Segoe UI"/>
          <w:color w:val="1D2125"/>
          <w:sz w:val="23"/>
          <w:szCs w:val="23"/>
        </w:rPr>
        <w:br/>
      </w:r>
      <w:r>
        <w:rPr>
          <w:rFonts w:ascii="Segoe UI" w:hAnsi="Segoe UI" w:cs="Segoe UI"/>
          <w:color w:val="1D2125"/>
          <w:sz w:val="23"/>
          <w:szCs w:val="23"/>
          <w:shd w:val="clear" w:color="auto" w:fill="FFFFFF"/>
        </w:rPr>
        <w:t>- Nguyễn Lê Đăng Khoa (Nhóm Trưởng)</w:t>
      </w:r>
      <w:r>
        <w:rPr>
          <w:rFonts w:ascii="Segoe UI" w:hAnsi="Segoe UI" w:cs="Segoe UI"/>
          <w:color w:val="1D2125"/>
          <w:sz w:val="23"/>
          <w:szCs w:val="23"/>
        </w:rPr>
        <w:br/>
      </w:r>
      <w:r>
        <w:rPr>
          <w:rFonts w:ascii="Segoe UI" w:hAnsi="Segoe UI" w:cs="Segoe UI"/>
          <w:color w:val="1D2125"/>
          <w:sz w:val="23"/>
          <w:szCs w:val="23"/>
          <w:shd w:val="clear" w:color="auto" w:fill="FFFFFF"/>
        </w:rPr>
        <w:t>- Nguyễn Hoàng Thanh (Thư Ký)</w:t>
      </w:r>
      <w:r>
        <w:rPr>
          <w:rFonts w:ascii="Segoe UI" w:hAnsi="Segoe UI" w:cs="Segoe UI"/>
          <w:color w:val="1D2125"/>
          <w:sz w:val="23"/>
          <w:szCs w:val="23"/>
        </w:rPr>
        <w:br/>
      </w:r>
      <w:r>
        <w:rPr>
          <w:rFonts w:ascii="Segoe UI" w:hAnsi="Segoe UI" w:cs="Segoe UI"/>
          <w:color w:val="1D2125"/>
          <w:sz w:val="23"/>
          <w:szCs w:val="23"/>
          <w:shd w:val="clear" w:color="auto" w:fill="FFFFFF"/>
        </w:rPr>
        <w:t>- Nguyễn Lê Minh Khuê</w:t>
      </w:r>
      <w:r>
        <w:rPr>
          <w:rFonts w:ascii="Segoe UI" w:hAnsi="Segoe UI" w:cs="Segoe UI"/>
          <w:color w:val="1D2125"/>
          <w:sz w:val="23"/>
          <w:szCs w:val="23"/>
        </w:rPr>
        <w:br/>
      </w:r>
      <w:r>
        <w:rPr>
          <w:rFonts w:ascii="Segoe UI" w:hAnsi="Segoe UI" w:cs="Segoe UI"/>
          <w:color w:val="1D2125"/>
          <w:sz w:val="23"/>
          <w:szCs w:val="23"/>
          <w:shd w:val="clear" w:color="auto" w:fill="FFFFFF"/>
        </w:rPr>
        <w:t>- Nguyễn Thị Minh Như</w:t>
      </w:r>
      <w:r>
        <w:rPr>
          <w:rFonts w:ascii="Segoe UI" w:hAnsi="Segoe UI" w:cs="Segoe UI"/>
          <w:color w:val="1D2125"/>
          <w:sz w:val="23"/>
          <w:szCs w:val="23"/>
        </w:rPr>
        <w:br/>
      </w:r>
      <w:r>
        <w:rPr>
          <w:rFonts w:ascii="Segoe UI" w:hAnsi="Segoe UI" w:cs="Segoe UI"/>
          <w:color w:val="1D2125"/>
          <w:sz w:val="23"/>
          <w:szCs w:val="23"/>
          <w:shd w:val="clear" w:color="auto" w:fill="FFFFFF"/>
        </w:rPr>
        <w:t>- Trịnh Thái Sơn</w:t>
      </w:r>
      <w:r>
        <w:rPr>
          <w:rFonts w:ascii="Segoe UI" w:hAnsi="Segoe UI" w:cs="Segoe UI"/>
          <w:color w:val="1D2125"/>
          <w:sz w:val="23"/>
          <w:szCs w:val="23"/>
        </w:rPr>
        <w:br/>
      </w:r>
      <w:r>
        <w:rPr>
          <w:rFonts w:ascii="Segoe UI" w:hAnsi="Segoe UI" w:cs="Segoe UI"/>
          <w:color w:val="1D2125"/>
          <w:sz w:val="23"/>
          <w:szCs w:val="23"/>
          <w:shd w:val="clear" w:color="auto" w:fill="FFFFFF"/>
        </w:rPr>
        <w:t>- Nguyễn Tiến Nhật</w:t>
      </w:r>
    </w:p>
    <w:p w14:paraId="50326660" w14:textId="77777777" w:rsidR="006356C8"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
    <w:p w14:paraId="50C9AC73" w14:textId="145312EB" w:rsidR="006356C8"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Trong thế giới thương mại đang phát triển nhanh chóng, sự xuất hiện của thương mại điện tử đã mở ra một thời đại mới về giao dịch kinh doanh, làm thay đổi cách mua sắm và bán hàng hóa cũng như dịch vụ. Tiêu biểu là </w:t>
      </w:r>
      <w:r w:rsidR="005A2838">
        <w:rPr>
          <w:rFonts w:ascii="Segoe UI" w:hAnsi="Segoe UI" w:cs="Segoe UI"/>
          <w:color w:val="374151"/>
        </w:rPr>
        <w:t xml:space="preserve">hai </w:t>
      </w:r>
      <w:r>
        <w:rPr>
          <w:rFonts w:ascii="Segoe UI" w:hAnsi="Segoe UI" w:cs="Segoe UI"/>
          <w:color w:val="374151"/>
        </w:rPr>
        <w:t>hình thức B2C</w:t>
      </w:r>
      <w:r w:rsidR="005A2838">
        <w:rPr>
          <w:rFonts w:ascii="Segoe UI" w:hAnsi="Segoe UI" w:cs="Segoe UI"/>
          <w:color w:val="374151"/>
        </w:rPr>
        <w:t xml:space="preserve"> </w:t>
      </w:r>
      <w:r>
        <w:rPr>
          <w:rFonts w:ascii="Segoe UI" w:hAnsi="Segoe UI" w:cs="Segoe UI"/>
          <w:color w:val="374151"/>
        </w:rPr>
        <w:t xml:space="preserve">(business to </w:t>
      </w:r>
      <w:r w:rsidR="005A2838">
        <w:rPr>
          <w:rFonts w:ascii="Segoe UI" w:hAnsi="Segoe UI" w:cs="Segoe UI"/>
          <w:color w:val="374151"/>
        </w:rPr>
        <w:t>customer) và</w:t>
      </w:r>
      <w:r>
        <w:rPr>
          <w:rFonts w:ascii="Segoe UI" w:hAnsi="Segoe UI" w:cs="Segoe UI"/>
          <w:color w:val="374151"/>
        </w:rPr>
        <w:t xml:space="preserve"> C2</w:t>
      </w:r>
      <w:r w:rsidR="005A2838">
        <w:rPr>
          <w:rFonts w:ascii="Segoe UI" w:hAnsi="Segoe UI" w:cs="Segoe UI"/>
          <w:color w:val="374151"/>
        </w:rPr>
        <w:t>C (</w:t>
      </w:r>
      <w:r>
        <w:rPr>
          <w:rFonts w:ascii="Segoe UI" w:hAnsi="Segoe UI" w:cs="Segoe UI"/>
          <w:color w:val="374151"/>
        </w:rPr>
        <w:t>customer to customer</w:t>
      </w:r>
      <w:r w:rsidR="005A2838">
        <w:rPr>
          <w:rFonts w:ascii="Segoe UI" w:hAnsi="Segoe UI" w:cs="Segoe UI"/>
          <w:color w:val="374151"/>
        </w:rPr>
        <w:t>). Sự k</w:t>
      </w:r>
      <w:r>
        <w:rPr>
          <w:rFonts w:ascii="Segoe UI" w:hAnsi="Segoe UI" w:cs="Segoe UI"/>
          <w:color w:val="374151"/>
        </w:rPr>
        <w:t>ết hợp giữa công nghệ và thương mại đã tạo nên đột phá mới của Thương M</w:t>
      </w:r>
      <w:r w:rsidR="00002D26">
        <w:rPr>
          <w:rFonts w:ascii="Segoe UI" w:hAnsi="Segoe UI" w:cs="Segoe UI"/>
          <w:color w:val="374151"/>
        </w:rPr>
        <w:t>ại</w:t>
      </w:r>
      <w:r>
        <w:rPr>
          <w:rFonts w:ascii="Segoe UI" w:hAnsi="Segoe UI" w:cs="Segoe UI"/>
          <w:color w:val="374151"/>
        </w:rPr>
        <w:t xml:space="preserve"> điện tử so với thương mại truyền thống.</w:t>
      </w:r>
    </w:p>
    <w:p w14:paraId="63E9A1CD" w14:textId="4CB4254B" w:rsidR="006356C8"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Ưu điểm của thương mại điện tử là tính tiện lợi vượt trội. Bất cứ ai </w:t>
      </w:r>
      <w:r w:rsidR="00E2336B">
        <w:rPr>
          <w:rFonts w:ascii="Segoe UI" w:hAnsi="Segoe UI" w:cs="Segoe UI"/>
          <w:color w:val="374151"/>
        </w:rPr>
        <w:t xml:space="preserve">sở hữu một chiếc smartphone, máy tính </w:t>
      </w:r>
      <w:r>
        <w:rPr>
          <w:rFonts w:ascii="Segoe UI" w:hAnsi="Segoe UI" w:cs="Segoe UI"/>
          <w:color w:val="374151"/>
        </w:rPr>
        <w:t>có kết nối internet đều có thể th</w:t>
      </w:r>
      <w:r w:rsidR="00E2336B">
        <w:rPr>
          <w:rFonts w:ascii="Segoe UI" w:hAnsi="Segoe UI" w:cs="Segoe UI"/>
          <w:color w:val="374151"/>
        </w:rPr>
        <w:t>ê</w:t>
      </w:r>
      <w:r>
        <w:rPr>
          <w:rFonts w:ascii="Segoe UI" w:hAnsi="Segoe UI" w:cs="Segoe UI"/>
          <w:color w:val="374151"/>
        </w:rPr>
        <w:t xml:space="preserve">m vào giỏ hàng của mình bất kỳ sản phẩm nào ở mọi nơi và bất cứ lúc </w:t>
      </w:r>
      <w:r w:rsidR="005A2838">
        <w:rPr>
          <w:rFonts w:ascii="Segoe UI" w:hAnsi="Segoe UI" w:cs="Segoe UI"/>
          <w:color w:val="374151"/>
        </w:rPr>
        <w:t>nào. Mua</w:t>
      </w:r>
      <w:r>
        <w:rPr>
          <w:rFonts w:ascii="Segoe UI" w:hAnsi="Segoe UI" w:cs="Segoe UI"/>
          <w:color w:val="374151"/>
        </w:rPr>
        <w:t xml:space="preserve"> sắm chưa bao giờ dễ </w:t>
      </w:r>
      <w:r w:rsidR="00E2336B">
        <w:rPr>
          <w:rFonts w:ascii="Segoe UI" w:hAnsi="Segoe UI" w:cs="Segoe UI"/>
          <w:color w:val="374151"/>
        </w:rPr>
        <w:t>d</w:t>
      </w:r>
      <w:r>
        <w:rPr>
          <w:rFonts w:ascii="Segoe UI" w:hAnsi="Segoe UI" w:cs="Segoe UI"/>
          <w:color w:val="374151"/>
        </w:rPr>
        <w:t xml:space="preserve">àng </w:t>
      </w:r>
      <w:r w:rsidR="00E2336B">
        <w:rPr>
          <w:rFonts w:ascii="Segoe UI" w:hAnsi="Segoe UI" w:cs="Segoe UI"/>
          <w:color w:val="374151"/>
        </w:rPr>
        <w:t>như</w:t>
      </w:r>
      <w:r>
        <w:rPr>
          <w:rFonts w:ascii="Segoe UI" w:hAnsi="Segoe UI" w:cs="Segoe UI"/>
          <w:color w:val="374151"/>
        </w:rPr>
        <w:t xml:space="preserve"> thế, các yếu </w:t>
      </w:r>
      <w:r w:rsidR="005A2838">
        <w:rPr>
          <w:rFonts w:ascii="Segoe UI" w:hAnsi="Segoe UI" w:cs="Segoe UI"/>
          <w:color w:val="374151"/>
        </w:rPr>
        <w:t>tố về</w:t>
      </w:r>
      <w:r>
        <w:rPr>
          <w:rFonts w:ascii="Segoe UI" w:hAnsi="Segoe UI" w:cs="Segoe UI"/>
          <w:color w:val="374151"/>
        </w:rPr>
        <w:t xml:space="preserve"> khoảng cách địa lý gần như bị loại bỏ. Ngoài ra, do giảm chi phí đầu vào, thương mại điện tử thường đưa ra giá cả cạnh tranh hơn, điều này </w:t>
      </w:r>
      <w:r w:rsidR="00E2336B">
        <w:rPr>
          <w:rFonts w:ascii="Segoe UI" w:hAnsi="Segoe UI" w:cs="Segoe UI"/>
          <w:color w:val="374151"/>
        </w:rPr>
        <w:t xml:space="preserve">đã </w:t>
      </w:r>
      <w:r>
        <w:rPr>
          <w:rFonts w:ascii="Segoe UI" w:hAnsi="Segoe UI" w:cs="Segoe UI"/>
          <w:color w:val="374151"/>
        </w:rPr>
        <w:t>hấp dẫn</w:t>
      </w:r>
      <w:r w:rsidR="00E2336B">
        <w:rPr>
          <w:rFonts w:ascii="Segoe UI" w:hAnsi="Segoe UI" w:cs="Segoe UI"/>
          <w:color w:val="374151"/>
        </w:rPr>
        <w:t xml:space="preserve"> </w:t>
      </w:r>
      <w:r>
        <w:rPr>
          <w:rFonts w:ascii="Segoe UI" w:hAnsi="Segoe UI" w:cs="Segoe UI"/>
          <w:color w:val="374151"/>
        </w:rPr>
        <w:t xml:space="preserve">người tiêu </w:t>
      </w:r>
      <w:r w:rsidR="00E2336B">
        <w:rPr>
          <w:rFonts w:ascii="Segoe UI" w:hAnsi="Segoe UI" w:cs="Segoe UI"/>
          <w:color w:val="374151"/>
        </w:rPr>
        <w:t>d</w:t>
      </w:r>
      <w:r w:rsidR="00002D26">
        <w:rPr>
          <w:rFonts w:ascii="Segoe UI" w:hAnsi="Segoe UI" w:cs="Segoe UI"/>
          <w:color w:val="374151"/>
        </w:rPr>
        <w:t>ù</w:t>
      </w:r>
      <w:r w:rsidR="00E2336B">
        <w:rPr>
          <w:rFonts w:ascii="Segoe UI" w:hAnsi="Segoe UI" w:cs="Segoe UI"/>
          <w:color w:val="374151"/>
        </w:rPr>
        <w:t>ng mua h</w:t>
      </w:r>
      <w:r w:rsidR="00002D26">
        <w:rPr>
          <w:rFonts w:ascii="Segoe UI" w:hAnsi="Segoe UI" w:cs="Segoe UI"/>
          <w:color w:val="374151"/>
        </w:rPr>
        <w:t>à</w:t>
      </w:r>
      <w:r w:rsidR="00E2336B">
        <w:rPr>
          <w:rFonts w:ascii="Segoe UI" w:hAnsi="Segoe UI" w:cs="Segoe UI"/>
          <w:color w:val="374151"/>
        </w:rPr>
        <w:t>ng trên các sàn thương mại điện tử</w:t>
      </w:r>
      <w:r>
        <w:rPr>
          <w:rFonts w:ascii="Segoe UI" w:hAnsi="Segoe UI" w:cs="Segoe UI"/>
          <w:color w:val="374151"/>
        </w:rPr>
        <w:t xml:space="preserve">. Đồng thời, doanh nghiệp cũng hưởng lợi từ việc tiếp cận cơ hội thị trường rộng lớn </w:t>
      </w:r>
      <w:r w:rsidR="00E2336B">
        <w:rPr>
          <w:rFonts w:ascii="Segoe UI" w:hAnsi="Segoe UI" w:cs="Segoe UI"/>
          <w:color w:val="374151"/>
        </w:rPr>
        <w:t xml:space="preserve">trên </w:t>
      </w:r>
      <w:r>
        <w:rPr>
          <w:rFonts w:ascii="Segoe UI" w:hAnsi="Segoe UI" w:cs="Segoe UI"/>
          <w:color w:val="374151"/>
        </w:rPr>
        <w:t>trực tuyến, mở rộng quy mô kinh doanh và t</w:t>
      </w:r>
      <w:r w:rsidR="00E2336B">
        <w:rPr>
          <w:rFonts w:ascii="Segoe UI" w:hAnsi="Segoe UI" w:cs="Segoe UI"/>
          <w:color w:val="374151"/>
        </w:rPr>
        <w:t xml:space="preserve">húc đẩy </w:t>
      </w:r>
      <w:r>
        <w:rPr>
          <w:rFonts w:ascii="Segoe UI" w:hAnsi="Segoe UI" w:cs="Segoe UI"/>
          <w:color w:val="374151"/>
        </w:rPr>
        <w:t xml:space="preserve">doanh số bán hàng. Thêm vào đó, việc giảm bớt chi phí duy trì cửa hàng vật lý, quản lý hàng tồn kho và nhân viên giúp tối ưu hóa hiệu quả chi </w:t>
      </w:r>
      <w:r w:rsidR="00E2336B">
        <w:rPr>
          <w:rFonts w:ascii="Segoe UI" w:hAnsi="Segoe UI" w:cs="Segoe UI"/>
          <w:color w:val="374151"/>
        </w:rPr>
        <w:t>phí, lợi ích mang lại cho doanh nghiệp và khách hang là vô vùng to lớn. Doanh nghiệp có thể giảm thiểu chi phí, khách hang sẽ được</w:t>
      </w:r>
      <w:r w:rsidR="004A70E0">
        <w:rPr>
          <w:rFonts w:ascii="Segoe UI" w:hAnsi="Segoe UI" w:cs="Segoe UI"/>
          <w:color w:val="374151"/>
        </w:rPr>
        <w:t xml:space="preserve"> hưởng nhiều ưu đãi về giá hơn</w:t>
      </w:r>
      <w:r w:rsidR="00E2336B">
        <w:rPr>
          <w:rFonts w:ascii="Segoe UI" w:hAnsi="Segoe UI" w:cs="Segoe UI"/>
          <w:color w:val="374151"/>
        </w:rPr>
        <w:t>.</w:t>
      </w:r>
    </w:p>
    <w:p w14:paraId="12F396C3" w14:textId="5BBB47D4" w:rsidR="004A70E0"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Tuy nhiên, thương mại điện tử cũng mang theo một số hạn chế. Việc thiếu tương</w:t>
      </w:r>
      <w:r w:rsidR="005A2838">
        <w:rPr>
          <w:rFonts w:ascii="Segoe UI" w:hAnsi="Segoe UI" w:cs="Segoe UI"/>
          <w:color w:val="374151"/>
        </w:rPr>
        <w:t xml:space="preserve"> tác giữa</w:t>
      </w:r>
      <w:r>
        <w:rPr>
          <w:rFonts w:ascii="Segoe UI" w:hAnsi="Segoe UI" w:cs="Segoe UI"/>
          <w:color w:val="374151"/>
        </w:rPr>
        <w:t xml:space="preserve"> doanh nghiệp và khách hàng là một thiếu </w:t>
      </w:r>
      <w:r w:rsidR="00002D26">
        <w:rPr>
          <w:rFonts w:ascii="Segoe UI" w:hAnsi="Segoe UI" w:cs="Segoe UI"/>
          <w:color w:val="374151"/>
        </w:rPr>
        <w:t>s</w:t>
      </w:r>
      <w:r>
        <w:rPr>
          <w:rFonts w:ascii="Segoe UI" w:hAnsi="Segoe UI" w:cs="Segoe UI"/>
          <w:color w:val="374151"/>
        </w:rPr>
        <w:t>ót vô cùng lớn, khiến khách hàng không thể kiểm tra</w:t>
      </w:r>
      <w:r w:rsidR="00E2336B">
        <w:rPr>
          <w:rFonts w:ascii="Segoe UI" w:hAnsi="Segoe UI" w:cs="Segoe UI"/>
          <w:color w:val="374151"/>
        </w:rPr>
        <w:t xml:space="preserve"> hàng </w:t>
      </w:r>
      <w:r>
        <w:rPr>
          <w:rFonts w:ascii="Segoe UI" w:hAnsi="Segoe UI" w:cs="Segoe UI"/>
          <w:color w:val="374151"/>
        </w:rPr>
        <w:t xml:space="preserve">hoặc thử nghiệm sản phẩm trước khi mua. Điều này </w:t>
      </w:r>
      <w:r w:rsidR="00E2336B">
        <w:rPr>
          <w:rFonts w:ascii="Segoe UI" w:hAnsi="Segoe UI" w:cs="Segoe UI"/>
          <w:color w:val="374151"/>
        </w:rPr>
        <w:t xml:space="preserve">cản trở việc mua sắm </w:t>
      </w:r>
      <w:r>
        <w:rPr>
          <w:rFonts w:ascii="Segoe UI" w:hAnsi="Segoe UI" w:cs="Segoe UI"/>
          <w:color w:val="374151"/>
        </w:rPr>
        <w:t xml:space="preserve">của khách </w:t>
      </w:r>
      <w:r w:rsidR="00E2336B">
        <w:rPr>
          <w:rFonts w:ascii="Segoe UI" w:hAnsi="Segoe UI" w:cs="Segoe UI"/>
          <w:color w:val="374151"/>
        </w:rPr>
        <w:t>h</w:t>
      </w:r>
      <w:r w:rsidR="00002D26">
        <w:rPr>
          <w:rFonts w:ascii="Segoe UI" w:hAnsi="Segoe UI" w:cs="Segoe UI"/>
          <w:color w:val="374151"/>
        </w:rPr>
        <w:t>à</w:t>
      </w:r>
      <w:r w:rsidR="00E2336B">
        <w:rPr>
          <w:rFonts w:ascii="Segoe UI" w:hAnsi="Segoe UI" w:cs="Segoe UI"/>
          <w:color w:val="374151"/>
        </w:rPr>
        <w:t>ng, trải nghiệm mua h</w:t>
      </w:r>
      <w:r w:rsidR="00002D26">
        <w:rPr>
          <w:rFonts w:ascii="Segoe UI" w:hAnsi="Segoe UI" w:cs="Segoe UI"/>
          <w:color w:val="374151"/>
        </w:rPr>
        <w:t>à</w:t>
      </w:r>
      <w:r w:rsidR="00E2336B">
        <w:rPr>
          <w:rFonts w:ascii="Segoe UI" w:hAnsi="Segoe UI" w:cs="Segoe UI"/>
          <w:color w:val="374151"/>
        </w:rPr>
        <w:t>ng sẽ không thể nào tốt hơn so với thương mại truyền thống</w:t>
      </w:r>
      <w:r>
        <w:rPr>
          <w:rFonts w:ascii="Segoe UI" w:hAnsi="Segoe UI" w:cs="Segoe UI"/>
          <w:color w:val="374151"/>
        </w:rPr>
        <w:t>. Ngoài ra, thời gian giao hàng và chi phí vận chuyển có thể kéo dài hơn so với thương mại truyền thống, gây không thoải mái cho những người tiêu dùng muốn nhận hàng ngay lập tức. Các rủi ro liên quan đến an ninh và lừa đảo cũng là một vấn đề cần quan tâm, khi các giao dịch trực tuyến có thể dễ dàng bị hack hoặc lừa đảo, đồng thời ảnh hưởng đến cả doanh nghiệp và khách hàng.</w:t>
      </w:r>
    </w:p>
    <w:p w14:paraId="56CA0F86" w14:textId="77777777" w:rsidR="004A70E0" w:rsidRDefault="004A70E0"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
    <w:p w14:paraId="7F04E04F" w14:textId="25EB813F" w:rsidR="006356C8"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So sánh với thương mại truyền thống, thương mại điện tử có những ưu điểm riêng của mình. Tuy thương mại truyền thống có xuất phát điểm từ</w:t>
      </w:r>
      <w:r w:rsidR="005A2838">
        <w:rPr>
          <w:rFonts w:ascii="Segoe UI" w:hAnsi="Segoe UI" w:cs="Segoe UI"/>
          <w:color w:val="374151"/>
        </w:rPr>
        <w:t xml:space="preserve"> những hoạt động tra đổi hàng hóa giữa các vùng, cá nhân và mang tính truyền thống</w:t>
      </w:r>
      <w:r>
        <w:rPr>
          <w:rFonts w:ascii="Segoe UI" w:hAnsi="Segoe UI" w:cs="Segoe UI"/>
          <w:color w:val="374151"/>
        </w:rPr>
        <w:t>, nhưng nó gặp khó khăn trong việc cạnh tranh với sự tiếp cận rộng lớn, tiện lợi và hiệu quả chi phí của thương mại điện tử. Tuy vậy, thương mại truyền thống vẫn có ưu thế ở khả năng tạo tương tác cá nhân, cảm giác hài lòng ngay lập tức và khả năng kiểm tra sản phẩm trực tiếp. Việc tương tác trực tiếp giữa khách hàng và nhân viên bán hàng có thể mang lại sự cá nhân hóa hơn và giúp khách hàng dễ dàng nhận được đề xuất phù hợp.</w:t>
      </w:r>
    </w:p>
    <w:p w14:paraId="3D3FA4D0" w14:textId="77777777" w:rsidR="005A2838" w:rsidRDefault="005A283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
    <w:p w14:paraId="791E2F7B" w14:textId="0B545F11" w:rsidR="006356C8"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Từng bước trở thành một phần không thể thiếu trong cuộc sống hàng ngày, thương mại điện tử đã giúp mọi người dễ dàng mua sắm thoải mái tại nhà. </w:t>
      </w:r>
      <w:r w:rsidR="005A2838">
        <w:rPr>
          <w:rFonts w:ascii="Segoe UI" w:hAnsi="Segoe UI" w:cs="Segoe UI"/>
          <w:color w:val="374151"/>
        </w:rPr>
        <w:t xml:space="preserve">Tiêu biểu </w:t>
      </w:r>
      <w:r>
        <w:rPr>
          <w:rFonts w:ascii="Segoe UI" w:hAnsi="Segoe UI" w:cs="Segoe UI"/>
          <w:color w:val="374151"/>
        </w:rPr>
        <w:t xml:space="preserve">trong giai đoạn đại dịch COVID-19, thương mại điện tử đã trở thành người bạn đồng hành của nhiều người khi họ mua sắm </w:t>
      </w:r>
      <w:r w:rsidR="005A2838">
        <w:rPr>
          <w:rFonts w:ascii="Segoe UI" w:hAnsi="Segoe UI" w:cs="Segoe UI"/>
          <w:color w:val="374151"/>
        </w:rPr>
        <w:t xml:space="preserve">các đồ dung thiết yếu </w:t>
      </w:r>
      <w:r>
        <w:rPr>
          <w:rFonts w:ascii="Segoe UI" w:hAnsi="Segoe UI" w:cs="Segoe UI"/>
          <w:color w:val="374151"/>
        </w:rPr>
        <w:t>và hàng tiêu dùng. Tuy việc mua sắm trực tuyến còn đối mặt với những thách thức nhất định, nhưng sự tiện lợi và khám phá không giới hạn của nó là không thể đánh giá thấp. Dựa vào những đánh giá và đề xuất cá nhân, khách hàng có thể đưa ra quyết định mua hàng tỉnh táo hơn.</w:t>
      </w:r>
    </w:p>
    <w:p w14:paraId="16107A65" w14:textId="75D46E85" w:rsidR="006356C8" w:rsidRDefault="006356C8" w:rsidP="006356C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Nếu là một doanh nghiệp đang sử dụng thương mại điện tử, lựa chọn nền tảng như </w:t>
      </w:r>
      <w:r w:rsidR="005A2838">
        <w:rPr>
          <w:rFonts w:ascii="Segoe UI" w:hAnsi="Segoe UI" w:cs="Segoe UI"/>
          <w:color w:val="374151"/>
        </w:rPr>
        <w:t xml:space="preserve">Lazada, Tiktokshop, Shoppe </w:t>
      </w:r>
      <w:r>
        <w:rPr>
          <w:rFonts w:ascii="Segoe UI" w:hAnsi="Segoe UI" w:cs="Segoe UI"/>
          <w:color w:val="374151"/>
        </w:rPr>
        <w:t xml:space="preserve">sẽ rất hữu ích. </w:t>
      </w:r>
      <w:r w:rsidR="005A2838">
        <w:rPr>
          <w:rFonts w:ascii="Segoe UI" w:hAnsi="Segoe UI" w:cs="Segoe UI"/>
          <w:color w:val="374151"/>
        </w:rPr>
        <w:t xml:space="preserve">Các </w:t>
      </w:r>
      <w:r>
        <w:rPr>
          <w:rFonts w:ascii="Segoe UI" w:hAnsi="Segoe UI" w:cs="Segoe UI"/>
          <w:color w:val="374151"/>
        </w:rPr>
        <w:t xml:space="preserve">nền tảng này cung cấp </w:t>
      </w:r>
      <w:r w:rsidR="005A2838">
        <w:rPr>
          <w:rFonts w:ascii="Segoe UI" w:hAnsi="Segoe UI" w:cs="Segoe UI"/>
          <w:color w:val="374151"/>
        </w:rPr>
        <w:t xml:space="preserve">tiện ích </w:t>
      </w:r>
      <w:r>
        <w:rPr>
          <w:rFonts w:ascii="Segoe UI" w:hAnsi="Segoe UI" w:cs="Segoe UI"/>
          <w:color w:val="374151"/>
        </w:rPr>
        <w:t>và tính năng để t</w:t>
      </w:r>
      <w:r w:rsidR="004A70E0">
        <w:rPr>
          <w:rFonts w:ascii="Segoe UI" w:hAnsi="Segoe UI" w:cs="Segoe UI"/>
          <w:color w:val="374151"/>
        </w:rPr>
        <w:t>húc đẩy</w:t>
      </w:r>
      <w:r>
        <w:rPr>
          <w:rFonts w:ascii="Segoe UI" w:hAnsi="Segoe UI" w:cs="Segoe UI"/>
          <w:color w:val="374151"/>
        </w:rPr>
        <w:t xml:space="preserve"> doanh số bán hàng, </w:t>
      </w:r>
      <w:r w:rsidR="004A70E0">
        <w:rPr>
          <w:rFonts w:ascii="Segoe UI" w:hAnsi="Segoe UI" w:cs="Segoe UI"/>
          <w:color w:val="374151"/>
        </w:rPr>
        <w:t xml:space="preserve">cũng </w:t>
      </w:r>
      <w:r>
        <w:rPr>
          <w:rFonts w:ascii="Segoe UI" w:hAnsi="Segoe UI" w:cs="Segoe UI"/>
          <w:color w:val="374151"/>
        </w:rPr>
        <w:t xml:space="preserve">như khôi phục giỏ hàng bị bỏ rơi, tiếp thị qua email và </w:t>
      </w:r>
      <w:r w:rsidR="004A70E0">
        <w:rPr>
          <w:rFonts w:ascii="Segoe UI" w:hAnsi="Segoe UI" w:cs="Segoe UI"/>
          <w:color w:val="374151"/>
        </w:rPr>
        <w:t>các trang mạng xa hội lớn có hang triệu người dung hang ngày</w:t>
      </w:r>
      <w:r>
        <w:rPr>
          <w:rFonts w:ascii="Segoe UI" w:hAnsi="Segoe UI" w:cs="Segoe UI"/>
          <w:color w:val="374151"/>
        </w:rPr>
        <w:t>. Đồng thời, hệ thống thanh toán an toàn</w:t>
      </w:r>
      <w:r w:rsidR="004A70E0">
        <w:rPr>
          <w:rFonts w:ascii="Segoe UI" w:hAnsi="Segoe UI" w:cs="Segoe UI"/>
          <w:color w:val="374151"/>
        </w:rPr>
        <w:t>, tiện lợi</w:t>
      </w:r>
      <w:r>
        <w:rPr>
          <w:rFonts w:ascii="Segoe UI" w:hAnsi="Segoe UI" w:cs="Segoe UI"/>
          <w:color w:val="374151"/>
        </w:rPr>
        <w:t xml:space="preserve"> và chống gian lận của giúp bảo vệ cả doanh</w:t>
      </w:r>
      <w:r w:rsidR="005A2838">
        <w:rPr>
          <w:rFonts w:ascii="Segoe UI" w:hAnsi="Segoe UI" w:cs="Segoe UI"/>
          <w:color w:val="374151"/>
        </w:rPr>
        <w:t xml:space="preserve"> nghiệp</w:t>
      </w:r>
      <w:r w:rsidR="00E2336B">
        <w:rPr>
          <w:rFonts w:ascii="Segoe UI" w:hAnsi="Segoe UI" w:cs="Segoe UI"/>
          <w:color w:val="374151"/>
        </w:rPr>
        <w:t>.</w:t>
      </w:r>
      <w:r w:rsidR="005A2838">
        <w:rPr>
          <w:rFonts w:ascii="Segoe UI" w:hAnsi="Segoe UI" w:cs="Segoe UI"/>
          <w:color w:val="374151"/>
        </w:rPr>
        <w:t xml:space="preserve"> </w:t>
      </w:r>
      <w:r w:rsidR="004A70E0">
        <w:rPr>
          <w:rFonts w:ascii="Segoe UI" w:hAnsi="Segoe UI" w:cs="Segoe UI"/>
          <w:color w:val="374151"/>
        </w:rPr>
        <w:t>Khách hàng có thể lựa chọn thanh toán qua thẻ Visa, Momo hay OCD thanh toán khi nhận hàng.</w:t>
      </w:r>
    </w:p>
    <w:p w14:paraId="257886E0" w14:textId="77777777" w:rsidR="008927E1" w:rsidRDefault="008927E1"/>
    <w:sectPr w:rsidR="008927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83755" w14:textId="77777777" w:rsidR="00403AD4" w:rsidRDefault="00403AD4" w:rsidP="00002D26">
      <w:pPr>
        <w:spacing w:after="0" w:line="240" w:lineRule="auto"/>
      </w:pPr>
      <w:r>
        <w:separator/>
      </w:r>
    </w:p>
  </w:endnote>
  <w:endnote w:type="continuationSeparator" w:id="0">
    <w:p w14:paraId="45426ECD" w14:textId="77777777" w:rsidR="00403AD4" w:rsidRDefault="00403AD4" w:rsidP="00002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91EAD" w14:textId="77777777" w:rsidR="00403AD4" w:rsidRDefault="00403AD4" w:rsidP="00002D26">
      <w:pPr>
        <w:spacing w:after="0" w:line="240" w:lineRule="auto"/>
      </w:pPr>
      <w:r>
        <w:separator/>
      </w:r>
    </w:p>
  </w:footnote>
  <w:footnote w:type="continuationSeparator" w:id="0">
    <w:p w14:paraId="3C22AE97" w14:textId="77777777" w:rsidR="00403AD4" w:rsidRDefault="00403AD4" w:rsidP="00002D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C8"/>
    <w:rsid w:val="00002D26"/>
    <w:rsid w:val="00403AD4"/>
    <w:rsid w:val="004A70E0"/>
    <w:rsid w:val="005A2838"/>
    <w:rsid w:val="006356C8"/>
    <w:rsid w:val="008927E1"/>
    <w:rsid w:val="00E2336B"/>
    <w:rsid w:val="00EC0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8A414"/>
  <w15:chartTrackingRefBased/>
  <w15:docId w15:val="{6A9FDF2C-9B0D-4C7E-BFCA-4AE7250F2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56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02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D26"/>
  </w:style>
  <w:style w:type="paragraph" w:styleId="Footer">
    <w:name w:val="footer"/>
    <w:basedOn w:val="Normal"/>
    <w:link w:val="FooterChar"/>
    <w:uiPriority w:val="99"/>
    <w:unhideWhenUsed/>
    <w:rsid w:val="00002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57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F46B-0CCA-4939-A8D6-D3ED1DC95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OU.PM</dc:creator>
  <cp:keywords/>
  <dc:description/>
  <cp:lastModifiedBy>OU.PM</cp:lastModifiedBy>
  <cp:revision>2</cp:revision>
  <dcterms:created xsi:type="dcterms:W3CDTF">2023-08-05T01:53:00Z</dcterms:created>
  <dcterms:modified xsi:type="dcterms:W3CDTF">2023-08-05T02:41:00Z</dcterms:modified>
</cp:coreProperties>
</file>