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EC9" w:rsidRPr="00463B40" w:rsidRDefault="00194EC9" w:rsidP="00463B40">
      <w:pPr>
        <w:pStyle w:val="Heading1"/>
        <w:jc w:val="center"/>
        <w:rPr>
          <w:sz w:val="56"/>
        </w:rPr>
      </w:pPr>
      <w:r w:rsidRPr="00463B40">
        <w:rPr>
          <w:sz w:val="56"/>
        </w:rPr>
        <w:t>ĐỀ ÁN KHỞI NGHIỆP ĐỔI MỚI SÁNG TẠO</w:t>
      </w:r>
    </w:p>
    <w:p w:rsidR="00463B40" w:rsidRPr="00463B40" w:rsidRDefault="00463B40" w:rsidP="00463B40">
      <w:pPr>
        <w:pStyle w:val="NormalWeb"/>
        <w:rPr>
          <w:b/>
          <w:bCs/>
          <w:sz w:val="36"/>
        </w:rPr>
      </w:pPr>
      <w:r>
        <w:rPr>
          <w:b/>
          <w:bCs/>
          <w:sz w:val="36"/>
        </w:rPr>
        <w:t xml:space="preserve">             </w:t>
      </w:r>
      <w:r w:rsidR="00194EC9" w:rsidRPr="00463B40">
        <w:rPr>
          <w:b/>
          <w:bCs/>
          <w:sz w:val="36"/>
        </w:rPr>
        <w:t>DỰ ÁN: TUỒNG - ĐẤU TRÍ CUNG ĐÌNH</w:t>
      </w:r>
    </w:p>
    <w:p w:rsidR="00463B40" w:rsidRDefault="00194EC9" w:rsidP="00463B40">
      <w:pPr>
        <w:pStyle w:val="NormalWeb"/>
      </w:pPr>
      <w:r w:rsidRPr="00463B40">
        <w:rPr>
          <w:b/>
          <w:bCs/>
        </w:rPr>
        <w:t>Định vị:</w:t>
      </w:r>
      <w:r w:rsidRPr="00463B40">
        <w:t xml:space="preserve"> Hệ sinh thái Trò chơi Chiến thuật Vật lý giao thoa Nền tảng số</w:t>
      </w:r>
      <w:r w:rsidR="00463B40">
        <w:t xml:space="preserve">, </w:t>
      </w:r>
      <w:r w:rsidRPr="00463B40">
        <w:t xml:space="preserve">Bảo tồn Di sản Văn hóa Phi vật thể </w:t>
      </w:r>
    </w:p>
    <w:p w:rsidR="00194EC9" w:rsidRPr="00463B40" w:rsidRDefault="00194EC9" w:rsidP="00463B40">
      <w:pPr>
        <w:pStyle w:val="NormalWeb"/>
      </w:pPr>
      <w:r w:rsidRPr="00463B40">
        <w:rPr>
          <w:b/>
          <w:bCs/>
        </w:rPr>
        <w:t>Người đại diện / BA Lead:</w:t>
      </w:r>
      <w:r w:rsidRPr="00463B40">
        <w:t xml:space="preserve"> Chu Hồng Ngọc</w:t>
      </w:r>
    </w:p>
    <w:p w:rsidR="00194EC9" w:rsidRPr="00463B40" w:rsidRDefault="00194EC9" w:rsidP="00194EC9">
      <w:pPr>
        <w:pStyle w:val="Heading2"/>
      </w:pPr>
      <w:r w:rsidRPr="00463B40">
        <w:t>MỤC LỤC</w:t>
      </w:r>
    </w:p>
    <w:p w:rsidR="00194EC9" w:rsidRPr="00463B40" w:rsidRDefault="00194EC9" w:rsidP="00194EC9">
      <w:pPr>
        <w:pStyle w:val="NormalWeb"/>
      </w:pPr>
      <w:r w:rsidRPr="00463B40">
        <w:rPr>
          <w:b/>
          <w:bCs/>
        </w:rPr>
        <w:t>PHẦN 1: PHÂN TÍCH DỮ LIỆU THỊ TRƯỜNG (MARKET ANALYSIS)</w:t>
      </w:r>
      <w:r w:rsidRPr="00463B40">
        <w:t xml:space="preserve"> 1.1. Vấn đề đặt ra của thị trường di sản 1.2. Phân khúc khách hàng mục tiêu 1.3. Giải pháp thị trường và mô hình học tập tiềm thức</w:t>
      </w:r>
    </w:p>
    <w:p w:rsidR="00194EC9" w:rsidRPr="00463B40" w:rsidRDefault="00194EC9" w:rsidP="00194EC9">
      <w:pPr>
        <w:pStyle w:val="NormalWeb"/>
      </w:pPr>
      <w:r w:rsidRPr="00463B40">
        <w:rPr>
          <w:b/>
          <w:bCs/>
        </w:rPr>
        <w:t>PHẦN 2: DỰ TOÁN CHI PHÍ SẢN XUẤT (GIÁ VỐN HÀNG BÁN - COGS)</w:t>
      </w:r>
      <w:r w:rsidRPr="00463B40">
        <w:t xml:space="preserve"> 2.1. Cấu trúc chi phí cấu thành sản phẩm phiên bản Tiêu chuẩn</w:t>
      </w:r>
    </w:p>
    <w:p w:rsidR="00194EC9" w:rsidRPr="00463B40" w:rsidRDefault="00194EC9" w:rsidP="00194EC9">
      <w:pPr>
        <w:pStyle w:val="NormalWeb"/>
      </w:pPr>
      <w:r w:rsidRPr="00463B40">
        <w:rPr>
          <w:b/>
          <w:bCs/>
        </w:rPr>
        <w:t>PHẦN 3: CHÂN DUNG VÀ HÀNH TRÌNH KHÁCH HÀNG (CUSTOMER &amp; INSIGHT)</w:t>
      </w:r>
      <w:r w:rsidRPr="00463B40">
        <w:t xml:space="preserve"> 3.1. Cấu trúc khách hàng mục tiêu đa tầng 3.2. Đặc tả chân dung khách hàng điển hình 3.3. Giải phẫu tâm lý học tiêu dùng và nhu cầu ngầm hiểu</w:t>
      </w:r>
    </w:p>
    <w:p w:rsidR="00194EC9" w:rsidRPr="00463B40" w:rsidRDefault="00194EC9" w:rsidP="00194EC9">
      <w:pPr>
        <w:pStyle w:val="NormalWeb"/>
      </w:pPr>
      <w:r w:rsidRPr="00463B40">
        <w:rPr>
          <w:b/>
          <w:bCs/>
        </w:rPr>
        <w:t>PHẦN 4: Ý TƯỞNG SẢN PHẨM &amp; ĐẶC TẢ YÊU CẦU NGHIỆP VỤ (SOLUTION &amp; BRD)</w:t>
      </w:r>
      <w:r w:rsidRPr="00463B40">
        <w:t xml:space="preserve"> 4.1. Ý tưởng sản phẩm và cấu trúc hình thái vật lý 4.2. Khả năng giải quyết bài toán thực tế của thị trường 4.3. Giải pháp Phygital: Cổng thông tin di sản số hóa (Digital Hub Portal) 4.4. Đặc tả yêu cầu nghiệp vụ qua Câu chuyện người dùng (User Stories) 4.5. Mô hình hóa luồng chơi cốt lõi (Core Gameplay Loop) 4.6. Giao thức quản trị và xử lý ngoại lệ (Edge Cases Protocol)</w:t>
      </w:r>
    </w:p>
    <w:p w:rsidR="00194EC9" w:rsidRPr="00463B40" w:rsidRDefault="00194EC9" w:rsidP="00194EC9">
      <w:pPr>
        <w:pStyle w:val="NormalWeb"/>
      </w:pPr>
      <w:r w:rsidRPr="00463B40">
        <w:rPr>
          <w:b/>
          <w:bCs/>
        </w:rPr>
        <w:t>PHẦN 5: CHIẾN LƯỢC THÂM NHẬP THỊ TRƯỜNG (GO-TO-MARKET STRATEGY)</w:t>
      </w:r>
      <w:r w:rsidRPr="00463B40">
        <w:t xml:space="preserve"> 5.1. Kiến trúc phễu chuyển đổi đa kênh (Omni-channel Conversion Funnel) 5.2. Kế hoạch thực thi thâm nhập thị trường 30 ngày (30-Day Launch Blueprint) 5.3. Chiến lược điều phối người ảnh hưởng (KOL/KOC Mapping) 5.4. Định vị thị giác thương hiệu bằng chất liệu nhiếp ảnh Analog</w:t>
      </w:r>
    </w:p>
    <w:p w:rsidR="00194EC9" w:rsidRPr="00463B40" w:rsidRDefault="00194EC9" w:rsidP="00194EC9">
      <w:pPr>
        <w:pStyle w:val="NormalWeb"/>
      </w:pPr>
      <w:r w:rsidRPr="00463B40">
        <w:rPr>
          <w:b/>
          <w:bCs/>
        </w:rPr>
        <w:t>PHẦN 6: QUẢN TRỊ VẬN HÀNH VÀ CHUỖI CUNG ỨNG (OPERATIONS MANAGEMENT)</w:t>
      </w:r>
      <w:r w:rsidRPr="00463B40">
        <w:t xml:space="preserve"> 6.1. Quy trình quản trị chuỗi cung ứng vật lý 6.2. Quy trình kiểm soát chất lượng nghiêm ngặt (QA/QC Pipeline)</w:t>
      </w:r>
    </w:p>
    <w:p w:rsidR="00194EC9" w:rsidRPr="00463B40" w:rsidRDefault="00194EC9" w:rsidP="00194EC9">
      <w:pPr>
        <w:pStyle w:val="NormalWeb"/>
      </w:pPr>
      <w:r w:rsidRPr="00463B40">
        <w:rPr>
          <w:b/>
          <w:bCs/>
        </w:rPr>
        <w:t>PHẦN 7: KIẾN TRÚC HẠ TẦNG CÔNG NGHỆ TINH GỌN (TECH STACK ARCHITECTURE)</w:t>
      </w:r>
      <w:r w:rsidRPr="00463B40">
        <w:t xml:space="preserve"> 7.1. Hệ thống công nghệ giao thoa kỹ thuật số 7.2. Ngăn xếp công nghệ vận hành và tự động hóa</w:t>
      </w:r>
    </w:p>
    <w:p w:rsidR="00194EC9" w:rsidRPr="00463B40" w:rsidRDefault="00194EC9" w:rsidP="00194EC9">
      <w:pPr>
        <w:pStyle w:val="NormalWeb"/>
      </w:pPr>
      <w:r w:rsidRPr="00463B40">
        <w:rPr>
          <w:b/>
          <w:bCs/>
        </w:rPr>
        <w:t>PHẦN 8: MÔ HÌNH KINH DOANH VÀ DOANH THU (BUSINESS &amp; REVENUE MODEL)</w:t>
      </w:r>
      <w:r w:rsidRPr="00463B40">
        <w:t xml:space="preserve"> 8.1. Khung mô hình kinh doanh tinh gọn mở rộng (Lean Canvas) 8.2. Chiến lược quản trị mô hình nguồn thu đa nhiệm 8.3. Hoạch định định giá kỹ thuật và biên lợi nhuận thương mại 8.4. Kế hoạch quản trị dòng tiền và kiểm soát thanh khoản</w:t>
      </w:r>
    </w:p>
    <w:p w:rsidR="00194EC9" w:rsidRPr="00463B40" w:rsidRDefault="00194EC9" w:rsidP="00194EC9">
      <w:pPr>
        <w:pStyle w:val="NormalWeb"/>
      </w:pPr>
      <w:r w:rsidRPr="00463B40">
        <w:rPr>
          <w:b/>
          <w:bCs/>
        </w:rPr>
        <w:lastRenderedPageBreak/>
        <w:t>PHẦN 9: ĐỘI NGŨ NHÂN SỰ VÀ CƠ CẤU TỔ CHỨC (TEAM &amp; ORGANIZATION)</w:t>
      </w:r>
      <w:r w:rsidRPr="00463B40">
        <w:t xml:space="preserve"> 9.1. Bộ máy nhân sự cốt lõi và phương pháp luận quản trị 9.2. Ma trận phân định trách nhiệm nghiệp vụ (RACI Matrix)</w:t>
      </w:r>
    </w:p>
    <w:p w:rsidR="00194EC9" w:rsidRPr="00463B40" w:rsidRDefault="00194EC9" w:rsidP="00194EC9">
      <w:pPr>
        <w:pStyle w:val="NormalWeb"/>
      </w:pPr>
      <w:r w:rsidRPr="00463B40">
        <w:rPr>
          <w:b/>
          <w:bCs/>
        </w:rPr>
        <w:t>PHẦN 10: LỘ TRÌNH PHÁT TRIỂN &amp; BIỆN PHÁP PHÒNG NGỪA RỦI RO (ROADMAP &amp; RISK)</w:t>
      </w:r>
      <w:r w:rsidRPr="00463B40">
        <w:t xml:space="preserve"> 10.1. Lộ trình chiến lược phát triển hệ sinh thái đa giai đoạn 10.2. Ma trận quản trị rủi ro và phương án khắc phục chủ động</w:t>
      </w:r>
    </w:p>
    <w:p w:rsidR="00194EC9" w:rsidRPr="00463B40" w:rsidRDefault="00194EC9" w:rsidP="00194EC9">
      <w:pPr>
        <w:pStyle w:val="NormalWeb"/>
      </w:pPr>
      <w:r w:rsidRPr="00463B40">
        <w:rPr>
          <w:b/>
          <w:bCs/>
        </w:rPr>
        <w:t>PHỤ LỤC &amp; TÀI LIỆU TRÍCH DẪN</w:t>
      </w:r>
    </w:p>
    <w:p w:rsidR="00194EC9" w:rsidRPr="00463B40" w:rsidRDefault="00194EC9" w:rsidP="00194EC9">
      <w:pPr>
        <w:pStyle w:val="Heading2"/>
      </w:pPr>
      <w:r w:rsidRPr="00463B40">
        <w:t>PHẦN 1: PHÂN TÍCH DỮ LIỆU THỊ TRƯỜNG (MARKET ANALYSIS)</w:t>
      </w:r>
    </w:p>
    <w:p w:rsidR="00194EC9" w:rsidRPr="00463B40" w:rsidRDefault="00194EC9" w:rsidP="00194EC9">
      <w:pPr>
        <w:pStyle w:val="Heading3"/>
      </w:pPr>
      <w:r w:rsidRPr="00463B40">
        <w:t>1.1. Vấn đề đặt ra của thị trường di sản</w:t>
      </w:r>
    </w:p>
    <w:p w:rsidR="00194EC9" w:rsidRPr="00463B40" w:rsidRDefault="00194EC9" w:rsidP="00194EC9">
      <w:pPr>
        <w:pStyle w:val="NormalWeb"/>
      </w:pPr>
      <w:r w:rsidRPr="00463B40">
        <w:t>Nghệ thuật Hát Bội (Tuồng) – một di sản văn hóa phi vật thể quý báu của dân tộc – đang ngày càng xa rời thế hệ trẻ do lối tiếp cận mang nặng tính hàn lâm. Các dự án bảo tồn truyền thống hiện nay thường đi vào lối mòn "sách giáo khoa hóa", nhồi nhét khối lượng lớn kiến thức lịch sử và triết lý, khiến người tiếp nhận rơi vào trạng thái mệt mỏi nhận thức và làm mất đi tính giải trí vốn có của nghệ thuật biểu diễn.</w:t>
      </w:r>
    </w:p>
    <w:p w:rsidR="00194EC9" w:rsidRPr="00463B40" w:rsidRDefault="00194EC9" w:rsidP="00194EC9">
      <w:pPr>
        <w:pStyle w:val="NormalWeb"/>
      </w:pPr>
      <w:r w:rsidRPr="00463B40">
        <w:t>Bên cạnh đó, các hình thức truyền thông văn hóa thường được triển khai một chiều, thiếu đi tính tương tác trực tiếp và tính kết nối cộng đồng. Điều này tạo ra rào cản lớn, khiến Tuồng bị định kiến là "khó hiểu, xa vời". Bài toán cốt lõi đặt ra là: Làm thế nào để đưa tinh hoa Hát Bội đến gần công chúng một cách tự nhiên, không đòi hỏi kiến thức nền tảng, biến di sản thành một trải nghiệm giải trí tương tác bùng nổ thay vì một bài giảng khô khan?</w:t>
      </w:r>
    </w:p>
    <w:p w:rsidR="00194EC9" w:rsidRPr="00463B40" w:rsidRDefault="00194EC9" w:rsidP="00194EC9">
      <w:pPr>
        <w:pStyle w:val="Heading3"/>
      </w:pPr>
      <w:r w:rsidRPr="00463B40">
        <w:t>1.2. Phân khúc khách hàng mục tiêu</w:t>
      </w:r>
    </w:p>
    <w:p w:rsidR="00194EC9" w:rsidRPr="00463B40" w:rsidRDefault="00194EC9" w:rsidP="00194EC9">
      <w:pPr>
        <w:pStyle w:val="NormalWeb"/>
      </w:pPr>
      <w:r w:rsidRPr="00463B40">
        <w:t>Dự án định vị nằm trong phân khúc giao thoa giữa "Hobby Board Game" (Trò chơi thẻ bài chiến thuật) và "Cultural Merch" (Văn hóa phẩm), hướng tới bốn nhóm khách hàng chuyên biệt:</w:t>
      </w:r>
    </w:p>
    <w:p w:rsidR="00194EC9" w:rsidRPr="00463B40" w:rsidRDefault="00194EC9" w:rsidP="007F6397">
      <w:pPr>
        <w:pStyle w:val="NormalWeb"/>
        <w:numPr>
          <w:ilvl w:val="0"/>
          <w:numId w:val="38"/>
        </w:numPr>
      </w:pPr>
      <w:r w:rsidRPr="00463B40">
        <w:rPr>
          <w:b/>
          <w:bCs/>
        </w:rPr>
        <w:t>Nhóm sinh viên (18-24 tuổi):</w:t>
      </w:r>
      <w:r w:rsidRPr="00463B40">
        <w:t xml:space="preserve"> Phân bổ tại các trung tâm đô thị và vùng lân cận. Nhóm này có nhu cầu kết nối xã hội cao, tìm kiếm các hình thức giải trí trực tiếp (offline) nhằm giảm thời gian sử dụng thiết bị điện tử. Họ cởi mở với xu hướng mới và đặc biệt ủng hộ các giá trị truyền thống được hiện đại hóa.</w:t>
      </w:r>
    </w:p>
    <w:p w:rsidR="00194EC9" w:rsidRPr="00463B40" w:rsidRDefault="00194EC9" w:rsidP="007F6397">
      <w:pPr>
        <w:pStyle w:val="NormalWeb"/>
        <w:numPr>
          <w:ilvl w:val="0"/>
          <w:numId w:val="38"/>
        </w:numPr>
      </w:pPr>
      <w:r w:rsidRPr="00463B40">
        <w:rPr>
          <w:b/>
          <w:bCs/>
        </w:rPr>
        <w:t>Nhóm gia đình trẻ (25-35 tuổi):</w:t>
      </w:r>
      <w:r w:rsidRPr="00463B40">
        <w:t xml:space="preserve"> Đã tự chủ tài chính, có xu hướng hướng về gia đình. Họ quan tâm sâu sắc đến việc giáo dục văn hóa cho con cái thông qua các phương pháp trực quan, phi thiết bị số.</w:t>
      </w:r>
    </w:p>
    <w:p w:rsidR="00194EC9" w:rsidRPr="00463B40" w:rsidRDefault="00194EC9" w:rsidP="007F6397">
      <w:pPr>
        <w:pStyle w:val="NormalWeb"/>
        <w:numPr>
          <w:ilvl w:val="0"/>
          <w:numId w:val="38"/>
        </w:numPr>
      </w:pPr>
      <w:r w:rsidRPr="00463B40">
        <w:rPr>
          <w:b/>
          <w:bCs/>
        </w:rPr>
        <w:t>Nhóm khách hàng tại Boardgame Cafe:</w:t>
      </w:r>
      <w:r w:rsidRPr="00463B40">
        <w:t xml:space="preserve"> Tệp người chơi có niềm đam mê với tabletop game, đề cao tính giải trí, nhịp độ và tính chiến thuật của gameplay.</w:t>
      </w:r>
    </w:p>
    <w:p w:rsidR="00194EC9" w:rsidRPr="00463B40" w:rsidRDefault="00194EC9" w:rsidP="007F6397">
      <w:pPr>
        <w:pStyle w:val="NormalWeb"/>
        <w:numPr>
          <w:ilvl w:val="0"/>
          <w:numId w:val="38"/>
        </w:numPr>
      </w:pPr>
      <w:r w:rsidRPr="00463B40">
        <w:rPr>
          <w:b/>
          <w:bCs/>
        </w:rPr>
        <w:t>Nhóm khách du lịch &amp; Giới sưu tầm:</w:t>
      </w:r>
      <w:r w:rsidRPr="00463B40">
        <w:t xml:space="preserve"> Khách du lịch nội địa, quốc tế và người nước ngoài cư trú (Expats) tìm kiếm các vật phẩm lưu niệm độc đáo, tinh xảo, mang đậm dấu ấn Việt Nam để sưu tầm hoặc làm quà tặng ngoại giao.</w:t>
      </w:r>
    </w:p>
    <w:p w:rsidR="00194EC9" w:rsidRPr="00463B40" w:rsidRDefault="00194EC9" w:rsidP="00194EC9">
      <w:pPr>
        <w:pStyle w:val="Heading3"/>
      </w:pPr>
      <w:r w:rsidRPr="00463B40">
        <w:t>1.3. Giải pháp thị trường và mô hình học tập tiềm thức</w:t>
      </w:r>
    </w:p>
    <w:p w:rsidR="00194EC9" w:rsidRPr="00463B40" w:rsidRDefault="00194EC9" w:rsidP="00194EC9">
      <w:pPr>
        <w:pStyle w:val="NormalWeb"/>
      </w:pPr>
      <w:r w:rsidRPr="00463B40">
        <w:t>Thay vì cố gắng "giảng dạy" về Tuồng, dự án ứng dụng mô hình Gamification (Trò chơi hóa) kết hợp phương pháp Học qua tiềm thức (Implicit Learning):</w:t>
      </w:r>
    </w:p>
    <w:p w:rsidR="00194EC9" w:rsidRPr="00463B40" w:rsidRDefault="00194EC9" w:rsidP="007F6397">
      <w:pPr>
        <w:pStyle w:val="NormalWeb"/>
        <w:numPr>
          <w:ilvl w:val="0"/>
          <w:numId w:val="39"/>
        </w:numPr>
      </w:pPr>
      <w:r w:rsidRPr="00463B40">
        <w:rPr>
          <w:b/>
          <w:bCs/>
        </w:rPr>
        <w:lastRenderedPageBreak/>
        <w:t>Phân tầng thông tin trực quan (UI/UX):</w:t>
      </w:r>
      <w:r w:rsidRPr="00463B40">
        <w:t xml:space="preserve"> Sử dụng hệ thống biểu tượng (Icons) và chỉ số toán học to, rõ ràng trên thẻ bài, cho phép người chơi tiếp cận theo nguyên tắc "Chơi trước - Thấm văn hóa sau".</w:t>
      </w:r>
    </w:p>
    <w:p w:rsidR="00194EC9" w:rsidRPr="00463B40" w:rsidRDefault="00194EC9" w:rsidP="007F6397">
      <w:pPr>
        <w:pStyle w:val="NormalWeb"/>
        <w:numPr>
          <w:ilvl w:val="0"/>
          <w:numId w:val="39"/>
        </w:numPr>
      </w:pPr>
      <w:r w:rsidRPr="00463B40">
        <w:rPr>
          <w:b/>
          <w:bCs/>
        </w:rPr>
        <w:t>Kết hợp nguyên bản và hiện đại:</w:t>
      </w:r>
      <w:r w:rsidRPr="00463B40">
        <w:t xml:space="preserve"> Bảo tồn nguyên vẹn tính biểu trưng màu sắc của nghệ thuật Hát Bội (đỏ trung kiên, đen bộc trực, trắng gian thần), đồng thời áp dụng cơ chế gameplay nhịp độ dồn dập, tích hợp vòng tròn tương khắc chiến thuật phi tuyến tính.</w:t>
      </w:r>
    </w:p>
    <w:p w:rsidR="00194EC9" w:rsidRPr="00463B40" w:rsidRDefault="00194EC9" w:rsidP="00194EC9">
      <w:pPr>
        <w:pStyle w:val="NormalWeb"/>
        <w:ind w:left="720"/>
      </w:pPr>
    </w:p>
    <w:p w:rsidR="00194EC9" w:rsidRPr="00463B40" w:rsidRDefault="00194EC9" w:rsidP="007F6397">
      <w:pPr>
        <w:numPr>
          <w:ilvl w:val="0"/>
          <w:numId w:val="39"/>
        </w:numPr>
        <w:spacing w:beforeAutospacing="1" w:after="0" w:afterAutospacing="1" w:line="240" w:lineRule="auto"/>
        <w:rPr>
          <w:rFonts w:ascii="Times New Roman" w:hAnsi="Times New Roman" w:cs="Times New Roman"/>
          <w:sz w:val="24"/>
        </w:rPr>
      </w:pPr>
      <w:r w:rsidRPr="00463B40">
        <w:rPr>
          <w:rFonts w:ascii="Times New Roman" w:hAnsi="Times New Roman" w:cs="Times New Roman"/>
          <w:b/>
          <w:bCs/>
          <w:sz w:val="24"/>
        </w:rPr>
        <w:t>Cầu nối kỹ thuật số:</w:t>
      </w:r>
      <w:r w:rsidRPr="00463B40">
        <w:rPr>
          <w:rFonts w:ascii="Times New Roman" w:hAnsi="Times New Roman" w:cs="Times New Roman"/>
          <w:sz w:val="24"/>
        </w:rPr>
        <w:t xml:space="preserve"> Tích hợp mã QR định danh trên sản phẩm. Khi phát sinh nhu cầu tìm hiểu sâu, người chơi quét mã để truy cập Cổng thông tin bách khoa toàn thư số hóa, biến sản phẩm từ một bộ đồ chơi giải trí thành một thiết bị truyền thông di sản.</w:t>
      </w:r>
    </w:p>
    <w:p w:rsidR="006F4946" w:rsidRPr="00463B40" w:rsidRDefault="006F4946" w:rsidP="006F4946">
      <w:pPr>
        <w:pStyle w:val="Heading1"/>
      </w:pPr>
      <w:r w:rsidRPr="00463B40">
        <w:t>PHẦN 2: PROBLEM - OPPORTUNITY (VẤN ĐỀ CỐT LÕI &amp; CƠ HỘI THỊ TRƯỜNG)</w:t>
      </w:r>
    </w:p>
    <w:p w:rsidR="006F4946" w:rsidRPr="00463B40" w:rsidRDefault="006F4946" w:rsidP="006F4946">
      <w:pPr>
        <w:pStyle w:val="Heading2"/>
      </w:pPr>
      <w:r w:rsidRPr="00463B40">
        <w:t>2.1. Phân tích Môi trường Vĩ mô (Mô hình PESTLE)</w:t>
      </w:r>
    </w:p>
    <w:p w:rsidR="006F4946" w:rsidRPr="00463B40" w:rsidRDefault="006F4946" w:rsidP="006F4946">
      <w:pPr>
        <w:pStyle w:val="NormalWeb"/>
      </w:pPr>
      <w:r w:rsidRPr="00463B40">
        <w:t>Dự án được xây dựng dựa trên sự thấu hiểu sâu sắc các xung lực vĩ mô đang định hình lại ngành công nghiệp văn hóa tại Việt Nam:</w:t>
      </w:r>
    </w:p>
    <w:p w:rsidR="006F4946" w:rsidRPr="00463B40" w:rsidRDefault="006F4946" w:rsidP="007F6397">
      <w:pPr>
        <w:pStyle w:val="NormalWeb"/>
        <w:numPr>
          <w:ilvl w:val="0"/>
          <w:numId w:val="1"/>
        </w:numPr>
      </w:pPr>
      <w:r w:rsidRPr="00463B40">
        <w:rPr>
          <w:b/>
          <w:bCs/>
        </w:rPr>
        <w:t>Chính trị &amp; Pháp lý (Political - Legal):</w:t>
      </w:r>
      <w:r w:rsidRPr="00463B40">
        <w:t xml:space="preserve"> Chính phủ Việt Nam hiện đang dành nguồn lực ưu tiên cho các chương trình mục tiêu quốc gia về bảo tồn và phát huy giá trị di sản văn hóa. Các chính sách hỗ trợ khởi nghiệp đổi mới sáng tạo (ĐMST) cung cấp hành lang pháp lý an toàn về sở hữu trí tuệ, tạo điều kiện thuận lợi cho các sản phẩm phái sinh từ văn hóa dân gian. Đây là "đòn bẩy" quan trọng để dự án tiếp cận các quỹ đầu tư và nguồn vốn ưu đãi.</w:t>
      </w:r>
    </w:p>
    <w:p w:rsidR="006F4946" w:rsidRPr="00463B40" w:rsidRDefault="006F4946" w:rsidP="007F6397">
      <w:pPr>
        <w:pStyle w:val="NormalWeb"/>
        <w:numPr>
          <w:ilvl w:val="0"/>
          <w:numId w:val="1"/>
        </w:numPr>
      </w:pPr>
      <w:r w:rsidRPr="00463B40">
        <w:rPr>
          <w:b/>
          <w:bCs/>
        </w:rPr>
        <w:t>Kinh tế (Economic):</w:t>
      </w:r>
      <w:r w:rsidRPr="00463B40">
        <w:t xml:space="preserve"> Sự gia tăng tầng lớp trung lưu và mức thu nhập khả dụng của người trẻ tại các đô thị lớn tạo ra thị trường tiêu thụ tiềm năng cho các sản phẩm giải trí chất lượng cao. Người tiêu dùng trẻ sẵn sàng chi trả từ 200.000đ – 500.000đ cho một sản phẩm boardgame có chiều sâu thẩm mỹ, minh chứng cho sức mua bền vững của ngành hàng Creative Physical Products.</w:t>
      </w:r>
    </w:p>
    <w:p w:rsidR="006F4946" w:rsidRPr="00463B40" w:rsidRDefault="006F4946" w:rsidP="007F6397">
      <w:pPr>
        <w:pStyle w:val="NormalWeb"/>
        <w:numPr>
          <w:ilvl w:val="0"/>
          <w:numId w:val="1"/>
        </w:numPr>
      </w:pPr>
      <w:r w:rsidRPr="00463B40">
        <w:rPr>
          <w:b/>
          <w:bCs/>
        </w:rPr>
        <w:t>Xã hội (Socio-Cultural):</w:t>
      </w:r>
      <w:r w:rsidRPr="00463B40">
        <w:t xml:space="preserve"> Xu hướng "Local Pride" đã chuyển dịch từ một phong trào nhất thời sang một tư duy tiêu dùng chủ đạo. Gen Z và Millennials đang chủ động tìm kiếm các sản phẩm mang bản sắc Việt để định hình "cá tính số" của mình. Tuy nhiên, họ từ chối các sản phẩm mang tính giáo điều, thay vào đó là sự khao khát các trải nghiệm văn hóa "được cá nhân hóa" thông qua giải trí.</w:t>
      </w:r>
    </w:p>
    <w:p w:rsidR="006F4946" w:rsidRPr="00463B40" w:rsidRDefault="006F4946" w:rsidP="007F6397">
      <w:pPr>
        <w:pStyle w:val="NormalWeb"/>
        <w:numPr>
          <w:ilvl w:val="0"/>
          <w:numId w:val="1"/>
        </w:numPr>
      </w:pPr>
      <w:r w:rsidRPr="00463B40">
        <w:rPr>
          <w:b/>
          <w:bCs/>
        </w:rPr>
        <w:t>Công nghệ (Technological):</w:t>
      </w:r>
      <w:r w:rsidRPr="00463B40">
        <w:t xml:space="preserve"> Hệ sinh thái Thương mại điện tử (Shopee, TikTok Shop) với thuật toán Shoppertainment đã thay đổi hoàn toàn hành vi mua sắm. Khả năng tiếp cận hàng triệu người dùng thông qua video ngắn với chi phí chuyển đổi (CAC) tối ưu chính là cơ hội để các Local Brand nhỏ lẻ cạnh tranh sòng phẳng với các tập đoàn đa quốc gia.</w:t>
      </w:r>
    </w:p>
    <w:p w:rsidR="006F4946" w:rsidRPr="00463B40" w:rsidRDefault="006F4946" w:rsidP="006F4946">
      <w:pPr>
        <w:pStyle w:val="Heading2"/>
      </w:pPr>
      <w:r w:rsidRPr="00463B40">
        <w:t>2.2. Nhận diện Nỗi đau Thị trường (Pain Points)</w:t>
      </w:r>
    </w:p>
    <w:p w:rsidR="006F4946" w:rsidRPr="00463B40" w:rsidRDefault="006F4946" w:rsidP="006F4946">
      <w:pPr>
        <w:pStyle w:val="NormalWeb"/>
      </w:pPr>
      <w:r w:rsidRPr="00463B40">
        <w:t>Dựa trên khảo sát thực địa và dữ liệu hành vi, dự án xác định 3 rào cản mang tính hệ thống:</w:t>
      </w:r>
    </w:p>
    <w:p w:rsidR="006F4946" w:rsidRPr="00463B40" w:rsidRDefault="006F4946" w:rsidP="007F6397">
      <w:pPr>
        <w:pStyle w:val="NormalWeb"/>
        <w:numPr>
          <w:ilvl w:val="0"/>
          <w:numId w:val="2"/>
        </w:numPr>
      </w:pPr>
      <w:r w:rsidRPr="00463B40">
        <w:rPr>
          <w:b/>
          <w:bCs/>
        </w:rPr>
        <w:lastRenderedPageBreak/>
        <w:t>Sự đứt gãy trong tiếp nhận Di sản:</w:t>
      </w:r>
      <w:r w:rsidRPr="00463B40">
        <w:t xml:space="preserve"> Nghệ thuật Hát Bội vốn là một di sản phi vật thể đặc sắc, nhưng định dạng biểu diễn hiện tại quá dài (2-3 giờ/vở) và đòi hỏi kiến thức nền dày đặc. Sự hàn lâm này vô hình trung tạo ra một "bức tường" ngăn cách di sản với thế hệ trẻ. Dự án đóng vai trò là "cầu nối", thay thế cơ chế tiếp nhận chủ động (học thuộc lòng) bằng cơ chế tiếp nhận thụ động (Học qua tiềm thức - Implicit Learning).</w:t>
      </w:r>
    </w:p>
    <w:p w:rsidR="006F4946" w:rsidRPr="00463B40" w:rsidRDefault="006F4946" w:rsidP="007F6397">
      <w:pPr>
        <w:pStyle w:val="NormalWeb"/>
        <w:numPr>
          <w:ilvl w:val="0"/>
          <w:numId w:val="2"/>
        </w:numPr>
      </w:pPr>
      <w:r w:rsidRPr="00463B40">
        <w:rPr>
          <w:b/>
          <w:bCs/>
        </w:rPr>
        <w:t>Khoảng trống của Ngành Boardgame:</w:t>
      </w:r>
      <w:r w:rsidRPr="00463B40">
        <w:t xml:space="preserve"> Thị trường Boardgame Việt Nam hiện tồn tại hai thái cực. Nhóm sản phẩm ngoại nhập thống trị nhu cầu giải trí tương tác cao (nhưng thiếu bản sắc). Nhóm sản phẩm nội địa thường sa đà vào tính giáo khoa, bỏ quên "trải nghiệm người dùng" (User Experience) trong trò chơi. Sản phẩm của chúng tôi lấp đầy khoảng trống này bằng cách kết hợp văn hóa Tuồng vào bộ quy tắc "đối kháng tâm lý" cực kỳ kịch tính.</w:t>
      </w:r>
    </w:p>
    <w:p w:rsidR="006F4946" w:rsidRPr="00463B40" w:rsidRDefault="006F4946" w:rsidP="007F6397">
      <w:pPr>
        <w:pStyle w:val="NormalWeb"/>
        <w:numPr>
          <w:ilvl w:val="0"/>
          <w:numId w:val="2"/>
        </w:numPr>
      </w:pPr>
      <w:r w:rsidRPr="00463B40">
        <w:rPr>
          <w:b/>
          <w:bCs/>
        </w:rPr>
        <w:t>Sự thụ động của Thị trường Quà tặng lưu niệm:</w:t>
      </w:r>
      <w:r w:rsidRPr="00463B40">
        <w:t xml:space="preserve"> Khách hàng hiện đại không còn hài lòng với những món quà mang tính "trưng bày tĩnh". Họ cần các sản phẩm văn hóa "động" - những vật phẩm có khả năng tạo ra sự gắn kết, cho phép người sở hữu kể lại câu chuyện về văn hóa một cách tự hào trong các cuộc tụ tập bạn bè.</w:t>
      </w:r>
    </w:p>
    <w:p w:rsidR="006F4946" w:rsidRPr="00463B40" w:rsidRDefault="006F4946" w:rsidP="006F4946">
      <w:pPr>
        <w:pStyle w:val="Heading2"/>
      </w:pPr>
      <w:r w:rsidRPr="00463B40">
        <w:t>2.3. Ma trận Chiến lược (SWOT)</w:t>
      </w:r>
    </w:p>
    <w:p w:rsidR="006F4946" w:rsidRPr="00463B40" w:rsidRDefault="006F4946" w:rsidP="006F4946">
      <w:pPr>
        <w:pStyle w:val="NormalWeb"/>
      </w:pPr>
      <w:r w:rsidRPr="00463B40">
        <w:t>Dự án không chỉ liệt kê các yếu tố mà còn chủ động xây dựng phương án hành động cụ thể cho từng kịch bản thị trường:</w:t>
      </w:r>
    </w:p>
    <w:p w:rsidR="006F4946" w:rsidRPr="00463B40" w:rsidRDefault="006F4946" w:rsidP="007F6397">
      <w:pPr>
        <w:pStyle w:val="NormalWeb"/>
        <w:numPr>
          <w:ilvl w:val="0"/>
          <w:numId w:val="3"/>
        </w:numPr>
      </w:pPr>
      <w:r w:rsidRPr="00463B40">
        <w:rPr>
          <w:b/>
          <w:bCs/>
        </w:rPr>
        <w:t>Chiến lược S-O (Tấn công - Dùng điểm mạnh chiếm lĩnh cơ hội):</w:t>
      </w:r>
      <w:r w:rsidRPr="00463B40">
        <w:t xml:space="preserve"> Tận dụng "Cơ chế lật kèo 6 cấp độ" để sản xuất chuỗi video reaction đầy cảm xúc trên nền tảng TikTok. Điều này đánh vào tâm lý thích gây sốc và lật ngược tình thế của Gen Z, biến sản phẩm từ một công cụ giải trí trở thành một trào lưu (trend) trên mạng xã hội.</w:t>
      </w:r>
    </w:p>
    <w:p w:rsidR="006F4946" w:rsidRPr="00463B40" w:rsidRDefault="006F4946" w:rsidP="007F6397">
      <w:pPr>
        <w:pStyle w:val="NormalWeb"/>
        <w:numPr>
          <w:ilvl w:val="0"/>
          <w:numId w:val="3"/>
        </w:numPr>
      </w:pPr>
      <w:r w:rsidRPr="00463B40">
        <w:rPr>
          <w:b/>
          <w:bCs/>
        </w:rPr>
        <w:t>Chiến lược W-T (Phòng thủ - Phòng ngừa điểm yếu):</w:t>
      </w:r>
      <w:r w:rsidRPr="00463B40">
        <w:t xml:space="preserve"> Nhằm đối phó với rủi ro bị sao chép luật chơi và hình ảnh (điểm yếu), dự án thiết lập hệ thống "Mã định danh độc bản" trên mỗi bộ bài, kết hợp với chính sách khách hàng thân thiết để tạo ra rào cản trung thành, khiến các đối thủ đạo nhái không thể chiếm được giá trị thương hiệu lõi.</w:t>
      </w:r>
    </w:p>
    <w:p w:rsidR="00341573" w:rsidRPr="00463B40" w:rsidRDefault="00341573" w:rsidP="00341573">
      <w:pPr>
        <w:pStyle w:val="Heading2"/>
      </w:pPr>
      <w:r w:rsidRPr="00463B40">
        <w:t>PHẦN 3: CUSTOMER &amp; INSIGHT (CHÂN DUNG VÀ HÀNH TRÌNH KHÁCH HÀNG TOÀN DIỆN)</w:t>
      </w:r>
    </w:p>
    <w:p w:rsidR="00341573" w:rsidRPr="00463B40" w:rsidRDefault="00341573" w:rsidP="00341573">
      <w:pPr>
        <w:pStyle w:val="NormalWeb"/>
      </w:pPr>
      <w:r w:rsidRPr="00463B40">
        <w:t>Hệ thống quản trị và phát triển sản phẩm của dự án "Tuồng - Đấu Trí Cung Đình" đặt trọng tâm vào việc phân tích dữ liệu trắc lượng hành vi, mở rộng biên độ địa lý và giải phẫu tâm lý học của từng tệp khách hàng chuyên biệt. Việc thấu hiểu sâu sắc các chiều kích nhận thức này là điều kiện tiên quyết để tối ưu hóa tỷ lệ chuyển đổi (Conversion Rate) trên hệ thống phân phối bán lẻ đa điểm chạm.</w:t>
      </w:r>
    </w:p>
    <w:p w:rsidR="00341573" w:rsidRPr="00463B40" w:rsidRDefault="00341573" w:rsidP="00341573">
      <w:pPr>
        <w:pStyle w:val="Heading3"/>
      </w:pPr>
      <w:r w:rsidRPr="00463B40">
        <w:t>3.1. Cấu Trúc Khách Hàng Mục Tiêu Đa Tầng (Multi-Tier Market Segmentation)</w:t>
      </w:r>
    </w:p>
    <w:p w:rsidR="00341573" w:rsidRPr="00463B40" w:rsidRDefault="00341573" w:rsidP="00341573">
      <w:pPr>
        <w:pStyle w:val="NormalWeb"/>
      </w:pPr>
      <w:r w:rsidRPr="00463B40">
        <w:t>Dự án phân định cấu trúc thị trường mục tiêu thành ba phân khúc chiến lược có thuộc tính nhân khẩu học, tâm lý học hành vi và năng lực chi trả độc lập:</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1. Khách hàng Cốt lõi (Primary Target - Phân khúc B2C Đại chúng Đô thị &amp; Vùng lân cận)</w:t>
      </w:r>
    </w:p>
    <w:p w:rsidR="00341573" w:rsidRPr="00463B40" w:rsidRDefault="00341573" w:rsidP="007F6397">
      <w:pPr>
        <w:pStyle w:val="NormalWeb"/>
        <w:numPr>
          <w:ilvl w:val="0"/>
          <w:numId w:val="4"/>
        </w:numPr>
      </w:pPr>
      <w:r w:rsidRPr="00463B40">
        <w:rPr>
          <w:b/>
          <w:bCs/>
        </w:rPr>
        <w:t>Nhân khẩu học:</w:t>
      </w:r>
      <w:r w:rsidRPr="00463B40">
        <w:t xml:space="preserve"> Thế hệ Z và cận Millennials (Độ tuổi từ 16 đến 25 tuổi).</w:t>
      </w:r>
    </w:p>
    <w:p w:rsidR="00341573" w:rsidRPr="00463B40" w:rsidRDefault="00341573" w:rsidP="007F6397">
      <w:pPr>
        <w:pStyle w:val="NormalWeb"/>
        <w:numPr>
          <w:ilvl w:val="0"/>
          <w:numId w:val="4"/>
        </w:numPr>
      </w:pPr>
      <w:r w:rsidRPr="00463B40">
        <w:rPr>
          <w:b/>
          <w:bCs/>
        </w:rPr>
        <w:lastRenderedPageBreak/>
        <w:t>Phân bổ địa lý:</w:t>
      </w:r>
      <w:r w:rsidRPr="00463B40">
        <w:t xml:space="preserve"> Tập trung tại các đô thị loại đặc biệt, loại I (Hà Nội, TP. Hồ Chí Minh, Đà Nẵng) và mở rộng mạnh mẽ sang các vùng lân cận, tỉnh thành vệ tinh có tốc độ đô thị hóa và kết nối logistics cao (như Bình Dương, Đồng Nai, Bắc Ninh, Hưng Yên).</w:t>
      </w:r>
    </w:p>
    <w:p w:rsidR="00341573" w:rsidRPr="00463B40" w:rsidRDefault="00341573" w:rsidP="007F6397">
      <w:pPr>
        <w:pStyle w:val="NormalWeb"/>
        <w:numPr>
          <w:ilvl w:val="0"/>
          <w:numId w:val="4"/>
        </w:numPr>
      </w:pPr>
      <w:r w:rsidRPr="00463B40">
        <w:rPr>
          <w:b/>
          <w:bCs/>
        </w:rPr>
        <w:t>Thuộc tính hành vi:</w:t>
      </w:r>
      <w:r w:rsidRPr="00463B40">
        <w:t xml:space="preserve"> Áp lực từ học tập, công việc cao; nhu cầu tương tác xã hội trực tiếp (Offline Socializing) lớn vào cuối tuần. Hành vi mua sắm trực tuyến bị chi phối bởi xu hướng Shoppertainment trên các sàn TMĐT.</w:t>
      </w:r>
    </w:p>
    <w:p w:rsidR="00341573" w:rsidRPr="00463B40" w:rsidRDefault="00341573" w:rsidP="007F6397">
      <w:pPr>
        <w:pStyle w:val="NormalWeb"/>
        <w:numPr>
          <w:ilvl w:val="0"/>
          <w:numId w:val="4"/>
        </w:numPr>
      </w:pPr>
      <w:r w:rsidRPr="00463B40">
        <w:rPr>
          <w:b/>
          <w:bCs/>
        </w:rPr>
        <w:t>Năng lực chi trả:</w:t>
      </w:r>
      <w:r w:rsidRPr="00463B40">
        <w:t xml:space="preserve"> Mức chi trả từ 200.000 VNĐ đến 300.000 VNĐ cho một sản phẩm giải trí cá nhân.</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2. Tệp Khách hàng Quan tâm Văn hóa Việt Nam (Cultural Enthusiasts Segment)</w:t>
      </w:r>
    </w:p>
    <w:p w:rsidR="00341573" w:rsidRPr="00463B40" w:rsidRDefault="00341573" w:rsidP="007F6397">
      <w:pPr>
        <w:pStyle w:val="NormalWeb"/>
        <w:numPr>
          <w:ilvl w:val="0"/>
          <w:numId w:val="5"/>
        </w:numPr>
      </w:pPr>
      <w:r w:rsidRPr="00463B40">
        <w:rPr>
          <w:b/>
          <w:bCs/>
        </w:rPr>
        <w:t>Nhân khẩu học:</w:t>
      </w:r>
      <w:r w:rsidRPr="00463B40">
        <w:t xml:space="preserve"> Độ tuổi rộng từ 18 đến 35 tuổi, phân bổ đều trên toàn quốc.</w:t>
      </w:r>
    </w:p>
    <w:p w:rsidR="00341573" w:rsidRPr="00463B40" w:rsidRDefault="00341573" w:rsidP="007F6397">
      <w:pPr>
        <w:pStyle w:val="NormalWeb"/>
        <w:numPr>
          <w:ilvl w:val="0"/>
          <w:numId w:val="5"/>
        </w:numPr>
      </w:pPr>
      <w:r w:rsidRPr="00463B40">
        <w:rPr>
          <w:b/>
          <w:bCs/>
        </w:rPr>
        <w:t>Thuộc tính tâm lý học hành vi:</w:t>
      </w:r>
      <w:r w:rsidRPr="00463B40">
        <w:t xml:space="preserve"> Sở hữu lòng tự hào bản địa (Local Pride) cao; chủ động tiêu thụ và lan tỏa các sản phẩm phái sinh từ chất liệu văn hóa truyền thống (Cổ phục, nghệ thuật dân gian đương đại, di sản làng nghề thủ công). Đề cao tính nguyên bản (Authenticity) và chiều sâu câu chuyện của sản phẩm. Nhóm này đóng vai trò là "Người ủng hộ tự nhiên" (Organic Advocates), sẵn sàng lan tỏa sản phẩm đến cộng đồng.</w:t>
      </w:r>
    </w:p>
    <w:p w:rsidR="00341573" w:rsidRPr="00463B40" w:rsidRDefault="00341573" w:rsidP="007F6397">
      <w:pPr>
        <w:pStyle w:val="NormalWeb"/>
        <w:numPr>
          <w:ilvl w:val="0"/>
          <w:numId w:val="5"/>
        </w:numPr>
      </w:pPr>
      <w:r w:rsidRPr="00463B40">
        <w:rPr>
          <w:b/>
          <w:bCs/>
        </w:rPr>
        <w:t>Năng lực chi trả:</w:t>
      </w:r>
      <w:r w:rsidRPr="00463B40">
        <w:t xml:space="preserve"> Sẵn sàng chi trả mức giá hợp lý cho bản Standard và có xu hướng chuyển đổi cao lên bản Premium để phục vụ mục đích sưu tầm.</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3. Tệp Khách hàng Quốc tế (International Segment - Inbound Tourists &amp; Expats)</w:t>
      </w:r>
    </w:p>
    <w:p w:rsidR="00341573" w:rsidRPr="00463B40" w:rsidRDefault="00341573" w:rsidP="007F6397">
      <w:pPr>
        <w:pStyle w:val="NormalWeb"/>
        <w:numPr>
          <w:ilvl w:val="0"/>
          <w:numId w:val="6"/>
        </w:numPr>
      </w:pPr>
      <w:r w:rsidRPr="00463B40">
        <w:rPr>
          <w:b/>
          <w:bCs/>
        </w:rPr>
        <w:t>Nhân khẩu học:</w:t>
      </w:r>
      <w:r w:rsidRPr="00463B40">
        <w:t xml:space="preserve"> Khách du lịch quốc tế đến Việt Nam và người nước ngoài đang sinh sống, làm việc tại Việt Nam (Độ tuổi từ 20 đến 45 tuổi).</w:t>
      </w:r>
    </w:p>
    <w:p w:rsidR="00341573" w:rsidRPr="00463B40" w:rsidRDefault="00341573" w:rsidP="007F6397">
      <w:pPr>
        <w:pStyle w:val="NormalWeb"/>
        <w:numPr>
          <w:ilvl w:val="0"/>
          <w:numId w:val="6"/>
        </w:numPr>
      </w:pPr>
      <w:r w:rsidRPr="00463B40">
        <w:rPr>
          <w:b/>
          <w:bCs/>
        </w:rPr>
        <w:t>Thuộc tính tâm lý học hành vi:</w:t>
      </w:r>
    </w:p>
    <w:p w:rsidR="00341573" w:rsidRPr="00463B40" w:rsidRDefault="00341573" w:rsidP="007F6397">
      <w:pPr>
        <w:pStyle w:val="NormalWeb"/>
        <w:numPr>
          <w:ilvl w:val="1"/>
          <w:numId w:val="6"/>
        </w:numPr>
      </w:pPr>
      <w:r w:rsidRPr="00463B40">
        <w:t>Có xu hướng tìm kiếm các trải nghiệm văn hóa bản địa đặc trưng, có chiều sâu tri thức để làm phong phú trải nghiệm cá nhân hoặc làm quà tặng lưu niệm độc đáo khi trở về nước.</w:t>
      </w:r>
    </w:p>
    <w:p w:rsidR="00341573" w:rsidRPr="00463B40" w:rsidRDefault="00341573" w:rsidP="007F6397">
      <w:pPr>
        <w:pStyle w:val="NormalWeb"/>
        <w:numPr>
          <w:ilvl w:val="1"/>
          <w:numId w:val="6"/>
        </w:numPr>
      </w:pPr>
      <w:r w:rsidRPr="00463B40">
        <w:t>Đề cao tính tiện lợi trong vận chuyển (Kích thước nhỏ gọn, tối ưu trọng lượng hành lý ký gửi - Luggage-friendly).</w:t>
      </w:r>
    </w:p>
    <w:p w:rsidR="00341573" w:rsidRPr="00463B40" w:rsidRDefault="00341573" w:rsidP="007F6397">
      <w:pPr>
        <w:pStyle w:val="NormalWeb"/>
        <w:numPr>
          <w:ilvl w:val="1"/>
          <w:numId w:val="6"/>
        </w:numPr>
      </w:pPr>
      <w:r w:rsidRPr="00463B40">
        <w:t>Yêu cầu tuyệt đối về tính minh bạch trong ngôn ngữ hướng dẫn (Bilingual/Multilingual English-Vietnamese) và quy cách đóng gói sang trọng, bền bỉ theo tiêu chuẩn phương Tây hoặc các thị trường cao cấp châu Á (Nhật Bản, Hàn Quốc).</w:t>
      </w:r>
    </w:p>
    <w:p w:rsidR="00341573" w:rsidRPr="00463B40" w:rsidRDefault="00341573" w:rsidP="007F6397">
      <w:pPr>
        <w:pStyle w:val="NormalWeb"/>
        <w:numPr>
          <w:ilvl w:val="0"/>
          <w:numId w:val="6"/>
        </w:numPr>
      </w:pPr>
      <w:r w:rsidRPr="00463B40">
        <w:rPr>
          <w:b/>
          <w:bCs/>
        </w:rPr>
        <w:t>Năng lực chi trả:</w:t>
      </w:r>
      <w:r w:rsidRPr="00463B40">
        <w:t xml:space="preserve"> Không nhạy cảm về giá (Price-insensitive). Sẵn sàng chi trả từ 500.000 VNĐ đến hơn 1.500.000 VNĐ cho các sản phẩm đạt chuẩn mỹ nghệ lưu niệm và giải trí cao cấp.</w:t>
      </w:r>
    </w:p>
    <w:p w:rsidR="00341573" w:rsidRPr="00463B40" w:rsidRDefault="00341573" w:rsidP="00341573">
      <w:pPr>
        <w:pStyle w:val="Heading3"/>
      </w:pPr>
      <w:r w:rsidRPr="00463B40">
        <w:t>3.2. Đặc Tả Chân Dung Khách Hàng Điển Hình (Customer Personas)</w:t>
      </w:r>
    </w:p>
    <w:p w:rsidR="00341573" w:rsidRPr="00463B40" w:rsidRDefault="00341573" w:rsidP="00341573">
      <w:pPr>
        <w:pStyle w:val="NormalWeb"/>
      </w:pPr>
      <w:r w:rsidRPr="00463B40">
        <w:t>Nhằm tối ưu hóa luồng thiết kế sản phẩm và thông điệp truyền thông, dự án xây dựng các hồ sơ chân dung khách hàng giả định dựa trên dữ liệu nghiên cứu thực địa:</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Hồ sơ Persona A: Người Tiêu dùng Giải trí Đô thị &amp; Vùng lân cận (B2C)</w:t>
      </w:r>
    </w:p>
    <w:p w:rsidR="00341573" w:rsidRPr="00463B40" w:rsidRDefault="00341573" w:rsidP="007F6397">
      <w:pPr>
        <w:pStyle w:val="NormalWeb"/>
        <w:numPr>
          <w:ilvl w:val="0"/>
          <w:numId w:val="7"/>
        </w:numPr>
      </w:pPr>
      <w:r w:rsidRPr="00463B40">
        <w:rPr>
          <w:b/>
          <w:bCs/>
        </w:rPr>
        <w:t>Họ và tên:</w:t>
      </w:r>
      <w:r w:rsidRPr="00463B40">
        <w:t xml:space="preserve"> Nguyễn Minh An (21 tuổi) – Sinh viên ngành Truyền thông, hiện sống tại khu vực đô thị vệ tinh lân cận Hà Nội.</w:t>
      </w:r>
    </w:p>
    <w:p w:rsidR="00341573" w:rsidRPr="00463B40" w:rsidRDefault="00341573" w:rsidP="007F6397">
      <w:pPr>
        <w:pStyle w:val="NormalWeb"/>
        <w:numPr>
          <w:ilvl w:val="0"/>
          <w:numId w:val="7"/>
        </w:numPr>
      </w:pPr>
      <w:r w:rsidRPr="00463B40">
        <w:rPr>
          <w:b/>
          <w:bCs/>
        </w:rPr>
        <w:t>Hành vi thường nhật:</w:t>
      </w:r>
      <w:r w:rsidRPr="00463B40">
        <w:t xml:space="preserve"> Sử dụng mạng xã hội trung bình 3 tiếng/ngày. Cuối tuần thường tụ tập cùng hội bạn tại các quán Cafe Boardgame tổ hợp để giải trí.</w:t>
      </w:r>
    </w:p>
    <w:p w:rsidR="00341573" w:rsidRPr="00463B40" w:rsidRDefault="00341573" w:rsidP="007F6397">
      <w:pPr>
        <w:pStyle w:val="NormalWeb"/>
        <w:numPr>
          <w:ilvl w:val="0"/>
          <w:numId w:val="7"/>
        </w:numPr>
      </w:pPr>
      <w:r w:rsidRPr="00463B40">
        <w:rPr>
          <w:b/>
          <w:bCs/>
        </w:rPr>
        <w:t>Mục tiêu giải trí:</w:t>
      </w:r>
      <w:r w:rsidRPr="00463B40">
        <w:t xml:space="preserve"> Tìm kiếm những trò chơi có tính đối kháng cao, nhịp độ dồn dập, tạo ra nhiều tình huống hài hước và cho phép thực hiện các pha "lật kèo" ngoạn mục.</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lastRenderedPageBreak/>
        <w:t>Hồ sơ Persona B: Khách hàng Đam mê và Quan tâm Văn hóa Việt Nam (Cultural Advocate)</w:t>
      </w:r>
    </w:p>
    <w:p w:rsidR="00341573" w:rsidRPr="00463B40" w:rsidRDefault="00341573" w:rsidP="007F6397">
      <w:pPr>
        <w:pStyle w:val="NormalWeb"/>
        <w:numPr>
          <w:ilvl w:val="0"/>
          <w:numId w:val="8"/>
        </w:numPr>
      </w:pPr>
      <w:r w:rsidRPr="00463B40">
        <w:rPr>
          <w:b/>
          <w:bCs/>
        </w:rPr>
        <w:t>Họ và tên:</w:t>
      </w:r>
      <w:r w:rsidRPr="00463B40">
        <w:t xml:space="preserve"> Lê Hoài Nam (26 tuổi) – Chuyên viên Thiết kế Đồ họa tại TP.HCM, thành viên tích cực của các cộng đồng nghiên cứu nghệ thuật truyền thống và bảo tồn di sản làng nghề.</w:t>
      </w:r>
    </w:p>
    <w:p w:rsidR="00341573" w:rsidRPr="00463B40" w:rsidRDefault="00341573" w:rsidP="007F6397">
      <w:pPr>
        <w:pStyle w:val="NormalWeb"/>
        <w:numPr>
          <w:ilvl w:val="0"/>
          <w:numId w:val="8"/>
        </w:numPr>
      </w:pPr>
      <w:r w:rsidRPr="00463B40">
        <w:rPr>
          <w:b/>
          <w:bCs/>
        </w:rPr>
        <w:t>Hành vi thường nhật:</w:t>
      </w:r>
      <w:r w:rsidRPr="00463B40">
        <w:t xml:space="preserve"> Thường xuyên tham quan các triển lãm văn hóa, sưu tầm ấn phẩm mỹ thuật cổ, sử dụng các sản phẩm giải trí mang yếu tố thuần Việt độc đáo.</w:t>
      </w:r>
    </w:p>
    <w:p w:rsidR="00341573" w:rsidRPr="00463B40" w:rsidRDefault="00341573" w:rsidP="007F6397">
      <w:pPr>
        <w:pStyle w:val="NormalWeb"/>
        <w:numPr>
          <w:ilvl w:val="0"/>
          <w:numId w:val="8"/>
        </w:numPr>
      </w:pPr>
      <w:r w:rsidRPr="00463B40">
        <w:rPr>
          <w:b/>
          <w:bCs/>
        </w:rPr>
        <w:t>Mục tiêu giải trí:</w:t>
      </w:r>
      <w:r w:rsidRPr="00463B40">
        <w:t xml:space="preserve"> Tìm kiếm các sản phẩm giải trí hiện đại mang cấu trúc "Hồn Việt, Khung ngoại" - sử dụng chất liệu nghệ thuật bản địa nhưng vận hành bằng tư duy trò chơi chiến thuật chuẩn quốc tế.</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Hồ sơ Persona C: Khách du lịch Quốc tế / Người nước ngoài sinh sống tại Việt Nam (Inbound Tourist / Expat)</w:t>
      </w:r>
    </w:p>
    <w:p w:rsidR="00341573" w:rsidRPr="00463B40" w:rsidRDefault="00341573" w:rsidP="007F6397">
      <w:pPr>
        <w:pStyle w:val="NormalWeb"/>
        <w:numPr>
          <w:ilvl w:val="0"/>
          <w:numId w:val="9"/>
        </w:numPr>
      </w:pPr>
      <w:r w:rsidRPr="00463B40">
        <w:rPr>
          <w:b/>
          <w:bCs/>
        </w:rPr>
        <w:t>Họ và tên:</w:t>
      </w:r>
      <w:r w:rsidRPr="00463B40">
        <w:t xml:space="preserve"> David Miller (31 tuổi) – Kỹ sư phần mềm người Anh, hiện đang sinh sống và làm việc tại quận Tây Hồ, Hà Nội; thường xuyên đi du lịch khám phá các di sản văn hóa tại Hội An, Huế, Đà Nẵng.</w:t>
      </w:r>
    </w:p>
    <w:p w:rsidR="00341573" w:rsidRPr="00463B40" w:rsidRDefault="00341573" w:rsidP="007F6397">
      <w:pPr>
        <w:pStyle w:val="NormalWeb"/>
        <w:numPr>
          <w:ilvl w:val="0"/>
          <w:numId w:val="9"/>
        </w:numPr>
      </w:pPr>
      <w:r w:rsidRPr="00463B40">
        <w:rPr>
          <w:b/>
          <w:bCs/>
        </w:rPr>
        <w:t>Hành vi thường nhật:</w:t>
      </w:r>
      <w:r w:rsidRPr="00463B40">
        <w:t xml:space="preserve"> Sử dụng TripAdvisor và Instagram để tìm kiếm các điểm chạm văn hóa đặc sắc. Có thói quen mua quà lưu niệm cao cấp cho gia đình ở Anh vào mỗi dịp Giáng sinh hoặc kỳ nghỉ phép.</w:t>
      </w:r>
    </w:p>
    <w:p w:rsidR="00341573" w:rsidRPr="00463B40" w:rsidRDefault="00341573" w:rsidP="007F6397">
      <w:pPr>
        <w:pStyle w:val="NormalWeb"/>
        <w:numPr>
          <w:ilvl w:val="0"/>
          <w:numId w:val="9"/>
        </w:numPr>
      </w:pPr>
      <w:r w:rsidRPr="00463B40">
        <w:rPr>
          <w:b/>
          <w:bCs/>
        </w:rPr>
        <w:t>Mục tiêu giải trí:</w:t>
      </w:r>
      <w:r w:rsidRPr="00463B40">
        <w:t xml:space="preserve"> Tìm kiếm một vật phẩm lưu niệm mang đậm dấu ấn nghệ thuật sân khấu truyền thống Việt Nam (Tuồng/Hát Bội) nhưng phải có tính ứng dụng (chơi được cùng gia đình khi về nước) để thay thế cho các món quà tặng lưu niệm tĩnh phổ thông đại trà.</w:t>
      </w:r>
    </w:p>
    <w:p w:rsidR="00341573" w:rsidRPr="00463B40" w:rsidRDefault="00341573" w:rsidP="007F6397">
      <w:pPr>
        <w:pStyle w:val="NormalWeb"/>
        <w:numPr>
          <w:ilvl w:val="0"/>
          <w:numId w:val="9"/>
        </w:numPr>
      </w:pPr>
      <w:r w:rsidRPr="00463B40">
        <w:rPr>
          <w:b/>
          <w:bCs/>
        </w:rPr>
        <w:t>Điểm đau (Pain Points):</w:t>
      </w:r>
    </w:p>
    <w:p w:rsidR="00341573" w:rsidRPr="00463B40" w:rsidRDefault="00341573" w:rsidP="007F6397">
      <w:pPr>
        <w:pStyle w:val="NormalWeb"/>
        <w:numPr>
          <w:ilvl w:val="1"/>
          <w:numId w:val="9"/>
        </w:numPr>
      </w:pPr>
      <w:r w:rsidRPr="00463B40">
        <w:t>Hầu hết các sản phẩm boardgame văn hóa Việt Nam không có phiên bản tiếng Anh chuẩn dịch thuật chuyên ngành (English Rulebook), gây rào cản lớn về việc hiểu luật.</w:t>
      </w:r>
    </w:p>
    <w:p w:rsidR="00341573" w:rsidRPr="00463B40" w:rsidRDefault="00341573" w:rsidP="007F6397">
      <w:pPr>
        <w:pStyle w:val="NormalWeb"/>
        <w:numPr>
          <w:ilvl w:val="1"/>
          <w:numId w:val="9"/>
        </w:numPr>
      </w:pPr>
      <w:r w:rsidRPr="00463B40">
        <w:t>Quy cách đóng gói của quà lưu niệm Việt Nam thường cồng kềnh, dễ móp méo khi vận chuyển đường hàng không chặng dài (Long-haul flights).</w:t>
      </w:r>
    </w:p>
    <w:p w:rsidR="00341573" w:rsidRPr="00463B40" w:rsidRDefault="00341573" w:rsidP="00341573">
      <w:pPr>
        <w:pStyle w:val="Heading3"/>
      </w:pPr>
      <w:r w:rsidRPr="00463B40">
        <w:t>3.3. Giải Phẫu Tâm Lý Học Tiêu Dùng &amp; Nhu Cầu Ngầm Hiểu (Customer Insights)</w:t>
      </w:r>
    </w:p>
    <w:p w:rsidR="00341573" w:rsidRPr="00463B40" w:rsidRDefault="00341573" w:rsidP="00341573">
      <w:pPr>
        <w:pStyle w:val="NormalWeb"/>
      </w:pPr>
      <w:r w:rsidRPr="00463B40">
        <w:t>Thông qua phương pháp luận bóc tách các lớp nhu cầu theo yêu cầu cốt lõi tại văn bản của BTC, dự án xác lập 4 tầng Insight chiến lược:</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1. Sự phản kháng đối với Giáo dục Áp đặt (The Educational Fatigue)</w:t>
      </w:r>
    </w:p>
    <w:p w:rsidR="00341573" w:rsidRPr="00463B40" w:rsidRDefault="00341573" w:rsidP="00341573">
      <w:pPr>
        <w:pStyle w:val="NormalWeb"/>
      </w:pPr>
      <w:r w:rsidRPr="00463B40">
        <w:rPr>
          <w:b/>
          <w:bCs/>
        </w:rPr>
        <w:t>Insight 1 (Tệp Khách trẻ):</w:t>
      </w:r>
      <w:r w:rsidRPr="00463B40">
        <w:t xml:space="preserve"> </w:t>
      </w:r>
      <w:r w:rsidRPr="00463B40">
        <w:rPr>
          <w:i/>
          <w:iCs/>
        </w:rPr>
        <w:t>"Tôi có lòng tự hào bản địa sâu sắc và muốn thấy nét đẹp văn hóa Tuồng cổ được tôn vinh, nhưng trải nghiệm giải trí của tôi phải thực sự kịch tính. Tôi muốn dùng tư duy chiến thuật để chiến thắng bạn bè, chứ không muốn tham gia một lớp học lịch sử cưỡng bức."</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2. Định luật Tối ưu hóa Thời gian Nhập cuộc (Time-to-Value)</w:t>
      </w:r>
    </w:p>
    <w:p w:rsidR="00341573" w:rsidRPr="00463B40" w:rsidRDefault="00341573" w:rsidP="00341573">
      <w:pPr>
        <w:pStyle w:val="NormalWeb"/>
      </w:pPr>
      <w:r w:rsidRPr="00463B40">
        <w:rPr>
          <w:b/>
          <w:bCs/>
        </w:rPr>
        <w:t>Insight 2 (Tệp Đô thị &amp; Vùng lân cận):</w:t>
      </w:r>
      <w:r w:rsidRPr="00463B40">
        <w:t xml:space="preserve"> </w:t>
      </w:r>
      <w:r w:rsidRPr="00463B40">
        <w:rPr>
          <w:i/>
          <w:iCs/>
        </w:rPr>
        <w:t>"Tôi lười đọc luật. Hãy đơn giản hóa mọi quy tắc bằng hệ thống ký hiệu trực quan, để tôi có thể hiểu cách vận hành trò chơi trong vòng 5 phút và tự xây dựng chiến thuật lật kèo của riêng mình qua từng ván đấu."</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lastRenderedPageBreak/>
        <w:t>3. Nhu cầu Khẳng định Bản sắc cá nhân (Identity Signaling)</w:t>
      </w:r>
    </w:p>
    <w:p w:rsidR="00341573" w:rsidRPr="00463B40" w:rsidRDefault="00341573" w:rsidP="00341573">
      <w:pPr>
        <w:pStyle w:val="NormalWeb"/>
      </w:pPr>
      <w:r w:rsidRPr="00463B40">
        <w:rPr>
          <w:b/>
          <w:bCs/>
        </w:rPr>
        <w:t>Insight 3 (Tệp Đam mê Văn hóa):</w:t>
      </w:r>
      <w:r w:rsidRPr="00463B40">
        <w:t xml:space="preserve"> </w:t>
      </w:r>
      <w:r w:rsidRPr="00463B40">
        <w:rPr>
          <w:i/>
          <w:iCs/>
        </w:rPr>
        <w:t>"Việc tôi chơi và giới thiệu một bộ game văn hóa được chế tác tinh xảo cho bạn bè xung quanh chính là cách tôi khẳng định bản sắc, tư duy hiện đại và niềm tự hào đối với di sản dân tộc của chính mình."</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4. Nhu cầu "Toàn cầu hóa Di sản" (Global Cultural Accessibility)</w:t>
      </w:r>
    </w:p>
    <w:p w:rsidR="00341573" w:rsidRPr="00463B40" w:rsidRDefault="00341573" w:rsidP="00341573">
      <w:pPr>
        <w:pStyle w:val="NormalWeb"/>
      </w:pPr>
      <w:r w:rsidRPr="00463B40">
        <w:t>Khách quốc tế trân trọng sự độc đáo của nghệ thuật phương Đông nhưng họ cần một "bộ giải mã" ngôn ngữ và cơ chế phương Tây để tiếp cận. Nếu không có sự dịch thuật văn hóa (Cultural Translation) chuẩn xác, mặt nạ Tuồng sẽ chỉ dừng lại ở một món đồ trang trí vô hồn.</w:t>
      </w:r>
    </w:p>
    <w:p w:rsidR="00341573" w:rsidRPr="00463B40" w:rsidRDefault="00341573" w:rsidP="00341573">
      <w:pPr>
        <w:pStyle w:val="NormalWeb"/>
      </w:pPr>
      <w:r w:rsidRPr="00463B40">
        <w:rPr>
          <w:b/>
          <w:bCs/>
        </w:rPr>
        <w:t>Insight 4 (Tệp Khách nước ngoài):</w:t>
      </w:r>
      <w:r w:rsidRPr="00463B40">
        <w:t xml:space="preserve"> </w:t>
      </w:r>
      <w:r w:rsidRPr="00463B40">
        <w:rPr>
          <w:i/>
          <w:iCs/>
        </w:rPr>
        <w:t>"Tôi muốn mang về nước một mảnh ghép văn hóa Việt Nam nguyên bản, tinh xảo và có thể chơi được cùng bạn bè quốc tế của tôi. Nhưng ngôn ngữ hướng dẫn và cấu trúc biểu tượng (UI/UX) phải tuân thủ chuẩn mực quốc tế để chúng tôi không bị lạc lối khi vận hành luật chơi."</w:t>
      </w:r>
    </w:p>
    <w:p w:rsidR="00463B40" w:rsidRPr="00463B40" w:rsidRDefault="00463B40" w:rsidP="00463B40">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63B40">
        <w:rPr>
          <w:rFonts w:ascii="Times New Roman" w:eastAsia="Times New Roman" w:hAnsi="Times New Roman" w:cs="Times New Roman"/>
          <w:b/>
          <w:bCs/>
          <w:sz w:val="27"/>
          <w:szCs w:val="27"/>
          <w:lang w:bidi="ar-SA"/>
        </w:rPr>
        <w:t>3.4. Hệ Thống Bản Đồ Hành Trình Khách Hàng Đa Điểm Chạm (Customer Journey Map)</w:t>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Dự án kiến trúc hành trình trải nghiệm liền mạch từ Online đến Offline (O2O), tích hợp các điểm chạm chuyên biệt cho khách nước ngoài tại bảng dưới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911"/>
        <w:gridCol w:w="1873"/>
        <w:gridCol w:w="2240"/>
        <w:gridCol w:w="1672"/>
      </w:tblGrid>
      <w:tr w:rsidR="00463B40" w:rsidRPr="00463B40" w:rsidTr="00463B40">
        <w:trPr>
          <w:tblHeader/>
          <w:tblCellSpacing w:w="15" w:type="dxa"/>
        </w:trPr>
        <w:tc>
          <w:tcPr>
            <w:tcW w:w="0" w:type="auto"/>
            <w:vAlign w:val="center"/>
            <w:hideMark/>
          </w:tcPr>
          <w:p w:rsidR="00463B40" w:rsidRPr="00463B40" w:rsidRDefault="00463B40" w:rsidP="00463B40">
            <w:pPr>
              <w:spacing w:after="0" w:line="240" w:lineRule="auto"/>
              <w:jc w:val="center"/>
              <w:rPr>
                <w:rFonts w:ascii="Times New Roman" w:eastAsia="Times New Roman" w:hAnsi="Times New Roman" w:cs="Times New Roman"/>
                <w:b/>
                <w:bCs/>
                <w:sz w:val="24"/>
                <w:szCs w:val="24"/>
                <w:lang w:bidi="ar-SA"/>
              </w:rPr>
            </w:pPr>
            <w:r w:rsidRPr="00463B40">
              <w:rPr>
                <w:rFonts w:ascii="Times New Roman" w:eastAsia="Times New Roman" w:hAnsi="Times New Roman" w:cs="Times New Roman"/>
                <w:b/>
                <w:bCs/>
                <w:sz w:val="24"/>
                <w:szCs w:val="24"/>
                <w:lang w:bidi="ar-SA"/>
              </w:rPr>
              <w:t>Giai đoạn</w:t>
            </w:r>
          </w:p>
        </w:tc>
        <w:tc>
          <w:tcPr>
            <w:tcW w:w="0" w:type="auto"/>
            <w:vAlign w:val="center"/>
            <w:hideMark/>
          </w:tcPr>
          <w:p w:rsidR="00463B40" w:rsidRPr="00463B40" w:rsidRDefault="00463B40" w:rsidP="00463B40">
            <w:pPr>
              <w:spacing w:after="0" w:line="240" w:lineRule="auto"/>
              <w:jc w:val="center"/>
              <w:rPr>
                <w:rFonts w:ascii="Times New Roman" w:eastAsia="Times New Roman" w:hAnsi="Times New Roman" w:cs="Times New Roman"/>
                <w:b/>
                <w:bCs/>
                <w:sz w:val="24"/>
                <w:szCs w:val="24"/>
                <w:lang w:bidi="ar-SA"/>
              </w:rPr>
            </w:pPr>
            <w:r w:rsidRPr="00463B40">
              <w:rPr>
                <w:rFonts w:ascii="Times New Roman" w:eastAsia="Times New Roman" w:hAnsi="Times New Roman" w:cs="Times New Roman"/>
                <w:b/>
                <w:bCs/>
                <w:sz w:val="24"/>
                <w:szCs w:val="24"/>
                <w:lang w:bidi="ar-SA"/>
              </w:rPr>
              <w:t>Điểm chạm chiến lược (Touchpoints)</w:t>
            </w:r>
          </w:p>
        </w:tc>
        <w:tc>
          <w:tcPr>
            <w:tcW w:w="0" w:type="auto"/>
            <w:vAlign w:val="center"/>
            <w:hideMark/>
          </w:tcPr>
          <w:p w:rsidR="00463B40" w:rsidRPr="00463B40" w:rsidRDefault="00463B40" w:rsidP="00463B40">
            <w:pPr>
              <w:spacing w:after="0" w:line="240" w:lineRule="auto"/>
              <w:jc w:val="center"/>
              <w:rPr>
                <w:rFonts w:ascii="Times New Roman" w:eastAsia="Times New Roman" w:hAnsi="Times New Roman" w:cs="Times New Roman"/>
                <w:b/>
                <w:bCs/>
                <w:sz w:val="24"/>
                <w:szCs w:val="24"/>
                <w:lang w:bidi="ar-SA"/>
              </w:rPr>
            </w:pPr>
            <w:r w:rsidRPr="00463B40">
              <w:rPr>
                <w:rFonts w:ascii="Times New Roman" w:eastAsia="Times New Roman" w:hAnsi="Times New Roman" w:cs="Times New Roman"/>
                <w:b/>
                <w:bCs/>
                <w:sz w:val="24"/>
                <w:szCs w:val="24"/>
                <w:lang w:bidi="ar-SA"/>
              </w:rPr>
              <w:t>Trạng thái tâm lý &amp; Nhận thức</w:t>
            </w:r>
          </w:p>
        </w:tc>
        <w:tc>
          <w:tcPr>
            <w:tcW w:w="0" w:type="auto"/>
            <w:vAlign w:val="center"/>
            <w:hideMark/>
          </w:tcPr>
          <w:p w:rsidR="00463B40" w:rsidRPr="00463B40" w:rsidRDefault="00463B40" w:rsidP="00463B40">
            <w:pPr>
              <w:spacing w:after="0" w:line="240" w:lineRule="auto"/>
              <w:jc w:val="center"/>
              <w:rPr>
                <w:rFonts w:ascii="Times New Roman" w:eastAsia="Times New Roman" w:hAnsi="Times New Roman" w:cs="Times New Roman"/>
                <w:b/>
                <w:bCs/>
                <w:sz w:val="24"/>
                <w:szCs w:val="24"/>
                <w:lang w:bidi="ar-SA"/>
              </w:rPr>
            </w:pPr>
            <w:r w:rsidRPr="00463B40">
              <w:rPr>
                <w:rFonts w:ascii="Times New Roman" w:eastAsia="Times New Roman" w:hAnsi="Times New Roman" w:cs="Times New Roman"/>
                <w:b/>
                <w:bCs/>
                <w:sz w:val="24"/>
                <w:szCs w:val="24"/>
                <w:lang w:bidi="ar-SA"/>
              </w:rPr>
              <w:t>Hành động thực thi của Dự án</w:t>
            </w:r>
          </w:p>
        </w:tc>
        <w:tc>
          <w:tcPr>
            <w:tcW w:w="0" w:type="auto"/>
            <w:vAlign w:val="center"/>
            <w:hideMark/>
          </w:tcPr>
          <w:p w:rsidR="00463B40" w:rsidRPr="00463B40" w:rsidRDefault="00463B40" w:rsidP="00463B40">
            <w:pPr>
              <w:spacing w:after="0" w:line="240" w:lineRule="auto"/>
              <w:jc w:val="center"/>
              <w:rPr>
                <w:rFonts w:ascii="Times New Roman" w:eastAsia="Times New Roman" w:hAnsi="Times New Roman" w:cs="Times New Roman"/>
                <w:b/>
                <w:bCs/>
                <w:sz w:val="24"/>
                <w:szCs w:val="24"/>
                <w:lang w:bidi="ar-SA"/>
              </w:rPr>
            </w:pPr>
            <w:r w:rsidRPr="00463B40">
              <w:rPr>
                <w:rFonts w:ascii="Times New Roman" w:eastAsia="Times New Roman" w:hAnsi="Times New Roman" w:cs="Times New Roman"/>
                <w:b/>
                <w:bCs/>
                <w:sz w:val="24"/>
                <w:szCs w:val="24"/>
                <w:lang w:bidi="ar-SA"/>
              </w:rPr>
              <w:t>Chỉ số đo lường hiệu suất (KPIs)</w:t>
            </w:r>
          </w:p>
        </w:tc>
      </w:tr>
      <w:tr w:rsidR="00463B40" w:rsidRPr="00463B40" w:rsidTr="00463B40">
        <w:trPr>
          <w:tblCellSpacing w:w="15" w:type="dxa"/>
        </w:trPr>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b/>
                <w:bCs/>
                <w:sz w:val="24"/>
                <w:szCs w:val="24"/>
                <w:lang w:bidi="ar-SA"/>
              </w:rPr>
              <w:t>1. Nhận biết</w:t>
            </w:r>
            <w:r w:rsidRPr="00463B40">
              <w:rPr>
                <w:rFonts w:ascii="Times New Roman" w:eastAsia="Times New Roman" w:hAnsi="Times New Roman" w:cs="Times New Roman"/>
                <w:sz w:val="24"/>
                <w:szCs w:val="24"/>
                <w:lang w:bidi="ar-SA"/>
              </w:rPr>
              <w:t xml:space="preserve"> </w:t>
            </w:r>
            <w:r w:rsidRPr="00463B40">
              <w:rPr>
                <w:rFonts w:ascii="Times New Roman" w:eastAsia="Times New Roman" w:hAnsi="Times New Roman" w:cs="Times New Roman"/>
                <w:i/>
                <w:iCs/>
                <w:sz w:val="24"/>
                <w:szCs w:val="24"/>
                <w:lang w:bidi="ar-SA"/>
              </w:rPr>
              <w:t>(Awareness)</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Thuật toán video ngắn (TikTok, Reels).</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Cộng đồng cổ phong.</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TripAdvisor, Instagram, Biển hiệu tiếp thị tại Khách sạn Boutique, Homestay tại Phố cổ.</w:t>
            </w:r>
          </w:p>
        </w:tc>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Bị thu hút bởi phong cách thiết kế mặt nạ Hát Bội độc lạ, huyền bí và nhịp độ kịch tính của ván đấu. Khách quốc tế ấn tượng với tính thẩm mỹ đậm chất Đông Dương (Indochine).</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Sản xuất content truyền thông đa ngôn ngữ (Sub Anh/Pháp/Nhật).</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Ký gửi sản phẩm mẫu tại các quán Cafe Boardgame trọng điểm và quầy Concierge của các khách sạn đối tác.</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Lượt hiển thị (Impressions).</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Lượt tương tác từ account nước ngoài.</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Số lượng quét QR tìm hiểu tại khách sạn.</w:t>
            </w:r>
          </w:p>
        </w:tc>
      </w:tr>
      <w:tr w:rsidR="00463B40" w:rsidRPr="00463B40" w:rsidTr="00463B40">
        <w:trPr>
          <w:tblCellSpacing w:w="15" w:type="dxa"/>
        </w:trPr>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b/>
                <w:bCs/>
                <w:sz w:val="24"/>
                <w:szCs w:val="24"/>
                <w:lang w:bidi="ar-SA"/>
              </w:rPr>
              <w:t>2. Cân nhắc</w:t>
            </w:r>
            <w:r w:rsidRPr="00463B40">
              <w:rPr>
                <w:rFonts w:ascii="Times New Roman" w:eastAsia="Times New Roman" w:hAnsi="Times New Roman" w:cs="Times New Roman"/>
                <w:sz w:val="24"/>
                <w:szCs w:val="24"/>
                <w:lang w:bidi="ar-SA"/>
              </w:rPr>
              <w:t xml:space="preserve"> </w:t>
            </w:r>
            <w:r w:rsidRPr="00463B40">
              <w:rPr>
                <w:rFonts w:ascii="Times New Roman" w:eastAsia="Times New Roman" w:hAnsi="Times New Roman" w:cs="Times New Roman"/>
                <w:i/>
                <w:iCs/>
                <w:sz w:val="24"/>
                <w:szCs w:val="24"/>
                <w:lang w:bidi="ar-SA"/>
              </w:rPr>
              <w:t>(Consideration)</w:t>
            </w:r>
          </w:p>
        </w:tc>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xml:space="preserve">Bàn chơi vật lý tại hệ thống quán Cafe Boardgame trung tâm/vùng lân cận, Khu vực sảnh </w:t>
            </w:r>
            <w:r w:rsidRPr="00463B40">
              <w:rPr>
                <w:rFonts w:ascii="Times New Roman" w:eastAsia="Times New Roman" w:hAnsi="Times New Roman" w:cs="Times New Roman"/>
                <w:sz w:val="24"/>
                <w:szCs w:val="24"/>
                <w:lang w:bidi="ar-SA"/>
              </w:rPr>
              <w:lastRenderedPageBreak/>
              <w:t>chờ (Lounge) khách sạn cao cấp.</w:t>
            </w:r>
          </w:p>
        </w:tc>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lastRenderedPageBreak/>
              <w:t xml:space="preserve">Trực tiếp mượn bộ bài chơi thử. Người nước ngoài bất ngờ vì luật chơi dễ nắm bắt </w:t>
            </w:r>
            <w:r w:rsidRPr="00463B40">
              <w:rPr>
                <w:rFonts w:ascii="Times New Roman" w:eastAsia="Times New Roman" w:hAnsi="Times New Roman" w:cs="Times New Roman"/>
                <w:sz w:val="24"/>
                <w:szCs w:val="24"/>
                <w:lang w:bidi="ar-SA"/>
              </w:rPr>
              <w:lastRenderedPageBreak/>
              <w:t>nhờ hệ thống biểu tượng (Universal Icons) và cẩm nang tiếng Anh chuẩn mực.</w:t>
            </w:r>
          </w:p>
        </w:tc>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lastRenderedPageBreak/>
              <w:t xml:space="preserve">Đào tạo nhân sự quán và nhân viên sảnh (Game Master/Staff) có năng lực ngoại ngữ để hướng dẫn luật </w:t>
            </w:r>
            <w:r w:rsidRPr="00463B40">
              <w:rPr>
                <w:rFonts w:ascii="Times New Roman" w:eastAsia="Times New Roman" w:hAnsi="Times New Roman" w:cs="Times New Roman"/>
                <w:sz w:val="24"/>
                <w:szCs w:val="24"/>
                <w:lang w:bidi="ar-SA"/>
              </w:rPr>
              <w:lastRenderedPageBreak/>
              <w:t>chơi nhanh (Onboarding dưới 5 phút) cho khách quốc tế.</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lastRenderedPageBreak/>
              <w:t>- Tỷ lệ mượn bốc bài tại quán/khách sạn.</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lastRenderedPageBreak/>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Thời gian lưu lại bàn chơi trung bình (Session Time).</w:t>
            </w:r>
          </w:p>
        </w:tc>
      </w:tr>
      <w:tr w:rsidR="00463B40" w:rsidRPr="00463B40" w:rsidTr="00463B40">
        <w:trPr>
          <w:tblCellSpacing w:w="15" w:type="dxa"/>
        </w:trPr>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b/>
                <w:bCs/>
                <w:sz w:val="24"/>
                <w:szCs w:val="24"/>
                <w:lang w:bidi="ar-SA"/>
              </w:rPr>
              <w:lastRenderedPageBreak/>
              <w:t>3. Chuyển đổi</w:t>
            </w:r>
            <w:r w:rsidRPr="00463B40">
              <w:rPr>
                <w:rFonts w:ascii="Times New Roman" w:eastAsia="Times New Roman" w:hAnsi="Times New Roman" w:cs="Times New Roman"/>
                <w:sz w:val="24"/>
                <w:szCs w:val="24"/>
                <w:lang w:bidi="ar-SA"/>
              </w:rPr>
              <w:t xml:space="preserve"> </w:t>
            </w:r>
            <w:r w:rsidRPr="00463B40">
              <w:rPr>
                <w:rFonts w:ascii="Times New Roman" w:eastAsia="Times New Roman" w:hAnsi="Times New Roman" w:cs="Times New Roman"/>
                <w:i/>
                <w:iCs/>
                <w:sz w:val="24"/>
                <w:szCs w:val="24"/>
                <w:lang w:bidi="ar-SA"/>
              </w:rPr>
              <w:t>(Conversion)</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Mã QR Code trên bàn chơi.</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Gian hàng TMĐT.</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Quầy lưu niệm Sân bay Quốc tế (Duty-Free Shops), Cửa hàng Artbook trung tâm.</w:t>
            </w:r>
          </w:p>
        </w:tc>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Quyết định mua ngay bản Premium Boxset vì hộp cứng cáp, gọn gàng, vừa vặn vali hành lý và có Thẻ chứng nhận độc bản sang trọng làm quà tặng.</w:t>
            </w:r>
          </w:p>
        </w:tc>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Thiết lập giao thức thanh toán quốc tế liền mạch (Visa, Mastercard, PayPal) trên cổng trực tuyến và phủ hàng vật lý tại các kênh phân phối du lịch cao cấp.</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Tỷ lệ chuyển đổi quét mã (Conversion Rate).</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Sản lượng đơn hàng Premium bán ra tại sân bay/trung tâm nghệ thuật.</w:t>
            </w:r>
          </w:p>
        </w:tc>
      </w:tr>
      <w:tr w:rsidR="00463B40" w:rsidRPr="00463B40" w:rsidTr="00463B40">
        <w:trPr>
          <w:tblCellSpacing w:w="15" w:type="dxa"/>
        </w:trPr>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b/>
                <w:bCs/>
                <w:sz w:val="24"/>
                <w:szCs w:val="24"/>
                <w:lang w:bidi="ar-SA"/>
              </w:rPr>
              <w:t>4. Lan tỏa</w:t>
            </w:r>
            <w:r w:rsidRPr="00463B40">
              <w:rPr>
                <w:rFonts w:ascii="Times New Roman" w:eastAsia="Times New Roman" w:hAnsi="Times New Roman" w:cs="Times New Roman"/>
                <w:sz w:val="24"/>
                <w:szCs w:val="24"/>
                <w:lang w:bidi="ar-SA"/>
              </w:rPr>
              <w:t xml:space="preserve"> </w:t>
            </w:r>
            <w:r w:rsidRPr="00463B40">
              <w:rPr>
                <w:rFonts w:ascii="Times New Roman" w:eastAsia="Times New Roman" w:hAnsi="Times New Roman" w:cs="Times New Roman"/>
                <w:i/>
                <w:iCs/>
                <w:sz w:val="24"/>
                <w:szCs w:val="24"/>
                <w:lang w:bidi="ar-SA"/>
              </w:rPr>
              <w:t>(Advocacy)</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Group cộng đồng.</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Mục review trên Amazon, Etsy, TripAdvisor.</w:t>
            </w:r>
          </w:p>
        </w:tc>
        <w:tc>
          <w:tcPr>
            <w:tcW w:w="0" w:type="auto"/>
            <w:vAlign w:val="center"/>
            <w:hideMark/>
          </w:tcPr>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Tự hào mang sản phẩm về nước chơi cùng hội nhóm ở quê nhà, chủ động đăng ảnh check-in nghệ thuật lên Instagram kèm hashtag văn hóa Việt Nam.</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Tặng kèm bọc bảo vệ bài cao cấp (Sleeves) cho khách quốc tế khi để lại review kèm hình ảnh.</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Tạo cổng hỗ trợ luật chơi trực tuyến bằng tiếng Anh.</w:t>
            </w:r>
          </w:p>
        </w:tc>
        <w:tc>
          <w:tcPr>
            <w:tcW w:w="0" w:type="auto"/>
            <w:vAlign w:val="center"/>
            <w:hideMark/>
          </w:tcPr>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Lượng nội dung do người dùng quốc tế tự tạo (UGC).</w:t>
            </w:r>
          </w:p>
          <w:p w:rsidR="00463B40" w:rsidRPr="00463B40" w:rsidRDefault="00463B40" w:rsidP="00463B40">
            <w:pPr>
              <w:spacing w:after="0"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br/>
            </w:r>
          </w:p>
          <w:p w:rsidR="00463B40" w:rsidRPr="00463B40" w:rsidRDefault="00463B40" w:rsidP="00463B40">
            <w:pPr>
              <w:spacing w:before="100" w:beforeAutospacing="1" w:after="100" w:afterAutospacing="1" w:line="240" w:lineRule="auto"/>
              <w:rPr>
                <w:rFonts w:ascii="Times New Roman" w:eastAsia="Times New Roman" w:hAnsi="Times New Roman" w:cs="Times New Roman"/>
                <w:sz w:val="24"/>
                <w:szCs w:val="24"/>
                <w:lang w:bidi="ar-SA"/>
              </w:rPr>
            </w:pPr>
            <w:r w:rsidRPr="00463B40">
              <w:rPr>
                <w:rFonts w:ascii="Times New Roman" w:eastAsia="Times New Roman" w:hAnsi="Times New Roman" w:cs="Times New Roman"/>
                <w:sz w:val="24"/>
                <w:szCs w:val="24"/>
                <w:lang w:bidi="ar-SA"/>
              </w:rPr>
              <w:t>- Tỷ lệ đặt hàng từ nước ngoài qua các nền tảng xuyên biên giới.</w:t>
            </w:r>
          </w:p>
        </w:tc>
      </w:tr>
    </w:tbl>
    <w:p w:rsidR="00341573" w:rsidRPr="00463B40" w:rsidRDefault="00341573" w:rsidP="00341573">
      <w:pPr>
        <w:pStyle w:val="Heading3"/>
      </w:pPr>
      <w:r w:rsidRPr="00463B40">
        <w:t>3.5. Chiến Lược Tối Ưu Hóa Tỷ Lệ Chuyển Đổi Đa Quốc Gia</w:t>
      </w:r>
    </w:p>
    <w:p w:rsidR="00341573" w:rsidRPr="00463B40" w:rsidRDefault="00341573" w:rsidP="00341573">
      <w:pPr>
        <w:pStyle w:val="NormalWeb"/>
      </w:pPr>
      <w:r w:rsidRPr="00463B40">
        <w:t>Để thâu tóm trọn vẹn tệp khách hàng nước ngoài, dự án triển khai 3 giải pháp kỹ thuật và tiếp thị đặc quyền:</w:t>
      </w:r>
    </w:p>
    <w:p w:rsidR="00341573" w:rsidRPr="00463B40" w:rsidRDefault="00341573" w:rsidP="007F6397">
      <w:pPr>
        <w:pStyle w:val="NormalWeb"/>
        <w:numPr>
          <w:ilvl w:val="0"/>
          <w:numId w:val="10"/>
        </w:numPr>
      </w:pPr>
      <w:r w:rsidRPr="00463B40">
        <w:rPr>
          <w:b/>
          <w:bCs/>
        </w:rPr>
        <w:t>Chuẩn hóa UI/UX Đa ngôn ngữ (Cross-cultural UI/UX):</w:t>
      </w:r>
      <w:r w:rsidRPr="00463B40">
        <w:t xml:space="preserve"> Toàn bộ hệ thống tên gọi kỹ năng của nhân vật Tuồng được giữ nguyên âm đọc tiếng Việt (để bảo tồn tính nguyên bản bản địa) nhưng được bổ sung hệ thống thuật ngữ tiếng Anh chuyên ngành boardgame quốc tế (ví dụ: </w:t>
      </w:r>
      <w:r w:rsidRPr="00463B40">
        <w:rPr>
          <w:i/>
          <w:iCs/>
        </w:rPr>
        <w:t>Kép Văn - The Scholar, Đào Thương - The Tragic Heroine</w:t>
      </w:r>
      <w:r w:rsidRPr="00463B40">
        <w:t xml:space="preserve">). Mọi lá bài đều sử dụng hệ thống Biểu tượng Phổ quát (Universal Icons) để người chơi thuộc bất kỳ </w:t>
      </w:r>
      <w:r w:rsidRPr="00463B40">
        <w:lastRenderedPageBreak/>
        <w:t>quốc tịch nào cũng có thể nhận diện công năng lập tức mà không cần phụ thuộc vào việc đọc hiểu ngôn ngữ.</w:t>
      </w:r>
    </w:p>
    <w:p w:rsidR="00341573" w:rsidRPr="00463B40" w:rsidRDefault="00341573" w:rsidP="007F6397">
      <w:pPr>
        <w:pStyle w:val="NormalWeb"/>
        <w:numPr>
          <w:ilvl w:val="0"/>
          <w:numId w:val="10"/>
        </w:numPr>
      </w:pPr>
      <w:r w:rsidRPr="00463B40">
        <w:rPr>
          <w:b/>
          <w:bCs/>
        </w:rPr>
        <w:t>Thiết kế Tối ưu hóa Hành lý (Luggage-friendly Architecture):</w:t>
      </w:r>
      <w:r w:rsidRPr="00463B40">
        <w:t xml:space="preserve"> Kích thước hộp Premium được tính toán nghiêm ngặt để trọng lượng tổng thể dưới </w:t>
      </w:r>
      <w:r w:rsidRPr="00463B40">
        <w:rPr>
          <w:b/>
          <w:bCs/>
        </w:rPr>
        <w:t>600 gram</w:t>
      </w:r>
      <w:r w:rsidRPr="00463B40">
        <w:t>, độ dày hộp vừa vặn với các ngăn chứa của vali xách tay tiêu chuẩn cabin máy bay. Khay định hình bên trong (Insert) được sản xuất bằng nhựa đúc dẻo chịu lực, đảm bảo hệ thống lá bài và Token không bị xê dịch hay hư hại dưới áp suất không khí và va đập của các chuyến bay chặng dài.</w:t>
      </w:r>
    </w:p>
    <w:p w:rsidR="00341573" w:rsidRPr="00463B40" w:rsidRDefault="00341573" w:rsidP="007F6397">
      <w:pPr>
        <w:pStyle w:val="NormalWeb"/>
        <w:numPr>
          <w:ilvl w:val="0"/>
          <w:numId w:val="10"/>
        </w:numPr>
      </w:pPr>
      <w:r w:rsidRPr="00463B40">
        <w:rPr>
          <w:b/>
          <w:bCs/>
        </w:rPr>
        <w:t>Khai thác Bằng chứng Xã hội Quốc tế (International Social Proof):</w:t>
      </w:r>
      <w:r w:rsidRPr="00463B40">
        <w:t xml:space="preserve"> Tận dụng các đánh giá tích cực của người nước ngoài sinh sống tại Việt Nam (Expats) trên các hội nhóm Expat Community làm đòn bẩy lòng tin cho khách du lịch vãng lai (Tourists). Mô hình đặt mã QR Code kết hợp giao thức thanh toán thẻ quốc tế tại quầy lưu niệm cao cấp giúp dự án biến "sức mua bốc đồng" của khách du lịch thành dòng doanh thu thặng dư có giá trị biên lợi nhuận gộp lên đến </w:t>
      </w:r>
      <w:r w:rsidRPr="00463B40">
        <w:rPr>
          <w:b/>
          <w:bCs/>
        </w:rPr>
        <w:t>80%</w:t>
      </w:r>
      <w:r w:rsidRPr="00463B40">
        <w:t xml:space="preserve"> (nhờ chiến lược định giá hớt váng phiên bản Premium).</w:t>
      </w:r>
    </w:p>
    <w:p w:rsidR="00341573" w:rsidRPr="00463B40" w:rsidRDefault="00341573" w:rsidP="00341573">
      <w:pPr>
        <w:pStyle w:val="Heading2"/>
      </w:pPr>
      <w:r w:rsidRPr="00463B40">
        <w:t>PHẦN 4: SOLUTION (Ý TƯỞNG SẢN PHẨM/DỊCH VỤ &amp; ĐẶC TẢ YÊU CẦU NGHIỆP VỤ - BRD)</w:t>
      </w:r>
    </w:p>
    <w:p w:rsidR="00341573" w:rsidRPr="00463B40" w:rsidRDefault="00341573" w:rsidP="00341573">
      <w:pPr>
        <w:pStyle w:val="NormalWeb"/>
      </w:pPr>
      <w:r w:rsidRPr="00463B40">
        <w:t>Hệ thống giải pháp của dự án "Tuồng - Đấu Trí Cung Đình" được xây dựng dựa trên triết lý Trò chơi hóa (Gamification) và mô hình công nghệ Giao thoa Kỹ thuật số (Phygital Architecture). Ý tưởng này được thiết kế đồng bộ nhằm chuyển hóa các giá trị di sản phi vật thể phức tạp thành các thực thể logic sở hữu tính tương tác cao, đáp ứng toàn diện cả hai lộ trình: phát hành sản phẩm vật lý và số hóa lên nền tảng ứng dụng di động trong tương lai.</w:t>
      </w:r>
    </w:p>
    <w:p w:rsidR="00341573" w:rsidRPr="00463B40" w:rsidRDefault="00341573" w:rsidP="00341573">
      <w:pPr>
        <w:pStyle w:val="Heading3"/>
      </w:pPr>
      <w:r w:rsidRPr="00463B40">
        <w:t>4.1. Ý Tưởng Sản Phẩm &amp; Cấu Trúc Hình Thái Vật Lý (Product Anatomy Specifications)</w:t>
      </w:r>
    </w:p>
    <w:p w:rsidR="00341573" w:rsidRPr="00463B40" w:rsidRDefault="00341573" w:rsidP="00341573">
      <w:pPr>
        <w:pStyle w:val="NormalWeb"/>
      </w:pPr>
      <w:r w:rsidRPr="00463B40">
        <w:t>Dự án định vị sản phẩm là một hệ sinh thái trò chơi thẻ bài chiến thuật hạng nhẹ (Light-strategy Card Game) kết hợp yếu tố tâm lý đối kháng. Quy cách sản xuất vật lý tuân thủ nghiêm ngặt các quy chuẩn công nghiệp Tabletop quốc tế để tối ưu hóa trải nghiệm xúc giác và thị giác của người dùng.</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Bảng 4.1: Đặc tả Kỹ thuật Hệ thống Linh kiện Vật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966"/>
        <w:gridCol w:w="1611"/>
        <w:gridCol w:w="2769"/>
        <w:gridCol w:w="2673"/>
      </w:tblGrid>
      <w:tr w:rsidR="00341573" w:rsidRPr="00463B40" w:rsidTr="0034157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Style w:val="Strong"/>
                <w:rFonts w:ascii="Times New Roman" w:hAnsi="Times New Roman" w:cs="Times New Roman"/>
              </w:rPr>
              <w:t>Tên linh kiện cấu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Style w:val="Strong"/>
                <w:rFonts w:ascii="Times New Roman" w:hAnsi="Times New Roman" w:cs="Times New Roman"/>
              </w:rPr>
              <w:t>Định mức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Style w:val="Strong"/>
                <w:rFonts w:ascii="Times New Roman" w:hAnsi="Times New Roman" w:cs="Times New Roman"/>
              </w:rPr>
              <w:t>Quy cách kích thước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Style w:val="Strong"/>
                <w:rFonts w:ascii="Times New Roman" w:hAnsi="Times New Roman" w:cs="Times New Roman"/>
              </w:rPr>
              <w:t>Chất liệu &amp; Công nghệ hoàn thiện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Style w:val="Strong"/>
                <w:rFonts w:ascii="Times New Roman" w:hAnsi="Times New Roman" w:cs="Times New Roman"/>
              </w:rPr>
              <w:t>Vai trò nghiệp vụ trong hệ thống trò chơi</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b/>
                <w:bCs/>
              </w:rPr>
              <w:t>Thẻ bài Nhân vật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72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Standard Poker Size (63 x 88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Giấy mỹ thuật cao cấp C300, cán màng mờ (Matte lamination) 2 mặt, bo góc bằng khuôn thủy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Thực thể chiến thuật cốt lõi mang các chỉ số năng lượng và kỹ năng khắc chế.</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b/>
                <w:bCs/>
              </w:rPr>
              <w:lastRenderedPageBreak/>
              <w:t>Thẻ bài 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30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Standard Poker Size (63 x 88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Giấy C300 cán màng mờ, tích hợp viền màu nhận diện quang học riêng biệt.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Thay đổi trạng thái và quy tắc bàn chơi ngẫu nhiên tại đầu mỗi chu kỳ ván đấu.</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b/>
                <w:bCs/>
              </w:rPr>
              <w:t>Thẻ bài Vở diễn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20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Kịch bản Tarot Size (70 x 120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Giấy C300 cán màng mờ 2 mặt.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Thiết lập bối cảnh và điều kiện thắng cuộc đặc biệt dựa trên các kịch bản Tuồng cổ kinh điển.</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b/>
                <w:bCs/>
              </w:rPr>
              <w:t>Token Ân sủng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24 đơn vị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Đường kính 25 mm, dày 3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Nhựa Acrylic đúc nguyên khối, dập nổi họa tiết vân mây cổ, xử lý vát cạnh chống trầy.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Đơn vị tài nguyên định lượng để phân định trạng thái thắng/thua và sức mạnh của người chơi.</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b/>
                <w:bCs/>
              </w:rPr>
              <w:t>Bao bì đóng gói (Hộp)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01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150 x 210 x 50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Carton lạnh định hình dày 2 ly, bồi giấy Kraft mỹ thuật, cấu trúc nắp hộp âm dương.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rPr>
              <w:t>Bảo quản hệ thống linh kiện và định vị giá trị mỹ thuật cao cấp tại các điểm bán lẻ và trưng bày.</w:t>
            </w:r>
          </w:p>
        </w:tc>
      </w:tr>
    </w:tbl>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Ngôn ngữ thiết kế thị giác (Visual Design Language)</w:t>
      </w:r>
    </w:p>
    <w:p w:rsidR="00341573" w:rsidRPr="00463B40" w:rsidRDefault="00341573" w:rsidP="00341573">
      <w:pPr>
        <w:pStyle w:val="NormalWeb"/>
      </w:pPr>
      <w:r w:rsidRPr="00463B40">
        <w:t>Hệ thống đồ họa áp dụng phương pháp cách điệu hóa hình học hiện đại (Modern Geometric Line) để tái cấu trúc các mặt nạ Hát Bội truyền thống. Giải pháp này bảo tồn nguyên vẹn các "mã gen văn hóa" nguyên bản – như sắc đỏ của lòng trung kiên, sắc đen của sự chất phác, sắc trắng của kẻ gian thần – nhưng tiệm cận xuất sắc gu thẩm mỹ đương đại của thế hệ trẻ và đáp ứng tiêu chí trưng bày mỹ nghệ của khách quốc tế.</w:t>
      </w:r>
    </w:p>
    <w:p w:rsidR="00341573" w:rsidRPr="00463B40" w:rsidRDefault="00341573" w:rsidP="00341573">
      <w:pPr>
        <w:pStyle w:val="Heading3"/>
      </w:pPr>
      <w:r w:rsidRPr="00463B40">
        <w:t>4.2. Ý Tưởng Giải Quyết Được Vấn Đề Gì Trên Thị Trường? (Problem-Solving Capabilities)</w:t>
      </w:r>
    </w:p>
    <w:p w:rsidR="00341573" w:rsidRPr="00463B40" w:rsidRDefault="00341573" w:rsidP="00341573">
      <w:pPr>
        <w:pStyle w:val="NormalWeb"/>
      </w:pPr>
      <w:r w:rsidRPr="00463B40">
        <w:t>Giải pháp thiết kế sản phẩm của đề án chứng minh năng lực xử lý triệt để 3 bài toán lõi của thị trường hiện nay:</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lastRenderedPageBreak/>
        <w:t>1. Hóa giải sự đứt gãy tiếp nhận di sản bằng phương pháp Học tập Tiềm thức (Implicit Learning)</w:t>
      </w:r>
    </w:p>
    <w:p w:rsidR="00341573" w:rsidRPr="00463B40" w:rsidRDefault="00341573" w:rsidP="007F6397">
      <w:pPr>
        <w:pStyle w:val="NormalWeb"/>
        <w:numPr>
          <w:ilvl w:val="0"/>
          <w:numId w:val="11"/>
        </w:numPr>
      </w:pPr>
      <w:r w:rsidRPr="00463B40">
        <w:rPr>
          <w:b/>
          <w:bCs/>
        </w:rPr>
        <w:t>Vấn đề:</w:t>
      </w:r>
      <w:r w:rsidRPr="00463B40">
        <w:t xml:space="preserve"> Các phương thức tiếp cận di sản truyền thống mang tính hàn lâm, ép buộc người trẻ phải chủ động ghi nhớ khối lượng kiến thức lớn, gây ra hiện tượng mệt mỏi nhận thức.</w:t>
      </w:r>
    </w:p>
    <w:p w:rsidR="00341573" w:rsidRPr="00463B40" w:rsidRDefault="00341573" w:rsidP="007F6397">
      <w:pPr>
        <w:pStyle w:val="NormalWeb"/>
        <w:numPr>
          <w:ilvl w:val="0"/>
          <w:numId w:val="11"/>
        </w:numPr>
      </w:pPr>
      <w:r w:rsidRPr="00463B40">
        <w:rPr>
          <w:b/>
          <w:bCs/>
        </w:rPr>
        <w:t>Giải pháp:</w:t>
      </w:r>
      <w:r w:rsidRPr="00463B40">
        <w:t xml:space="preserve"> Dự án mã hóa toàn bộ thuộc tính tính cách, hành vi đạo đức và vị thế chính trị của các tuyến nhân vật Tuồng cổ điển thành các chỉ số toán học và quyền ưu tiên trong trò chơi. Người chơi tham gia vì tính sát phạt và giải trí, nhưng thông qua vòng lặp hành vi (vừa chơi vừa nhìn biểu tượng), bộ não tự động tiếp thu kiến thức văn hóa một cách tự nhiên.</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2. Tái lập cân bằng thị trường Boardgame bằng Cơ chế Đảo ngược Phi tuyến tính (Anti-Snowball Mechanics)</w:t>
      </w:r>
    </w:p>
    <w:p w:rsidR="00341573" w:rsidRPr="00463B40" w:rsidRDefault="00341573" w:rsidP="007F6397">
      <w:pPr>
        <w:pStyle w:val="NormalWeb"/>
        <w:numPr>
          <w:ilvl w:val="0"/>
          <w:numId w:val="12"/>
        </w:numPr>
      </w:pPr>
      <w:r w:rsidRPr="00463B40">
        <w:rPr>
          <w:b/>
          <w:bCs/>
        </w:rPr>
        <w:t>Vấn đề:</w:t>
      </w:r>
      <w:r w:rsidRPr="00463B40">
        <w:t xml:space="preserve"> Các boardgame lịch sử nội địa thường thiếu tính giải trí do luật chơi tuyến tính, dẫn đến tình trạng "người mạnh càng mạnh", triệt tiêu động lực thi đấu của người chơi yếu.</w:t>
      </w:r>
    </w:p>
    <w:p w:rsidR="00341573" w:rsidRPr="00463B40" w:rsidRDefault="00341573" w:rsidP="007F6397">
      <w:pPr>
        <w:pStyle w:val="NormalWeb"/>
        <w:numPr>
          <w:ilvl w:val="0"/>
          <w:numId w:val="12"/>
        </w:numPr>
      </w:pPr>
      <w:r w:rsidRPr="00463B40">
        <w:rPr>
          <w:b/>
          <w:bCs/>
        </w:rPr>
        <w:t>Giải pháp:</w:t>
      </w:r>
      <w:r w:rsidRPr="00463B40">
        <w:t xml:space="preserve"> Dự án toán học hóa luật chơi thông qua </w:t>
      </w:r>
      <w:r w:rsidRPr="00463B40">
        <w:rPr>
          <w:b/>
          <w:bCs/>
        </w:rPr>
        <w:t>Ma trận Ưu tiên 6 cấp độ</w:t>
      </w:r>
      <w:r w:rsidRPr="00463B40">
        <w:t xml:space="preserve">. Sự xuất hiện của thẻ Đào Bi (cấp ưu tiên 6) với thuật toán kích hoạt hệ số Đột biến (+10 điểm cho người chơi bét bảng) và các thẻ Biến cố ngẫu nhiên giúp thay đổi cục diện bàn chơi tối thiểu </w:t>
      </w:r>
      <w:r w:rsidRPr="00463B40">
        <w:rPr>
          <w:b/>
          <w:bCs/>
        </w:rPr>
        <w:t>40%</w:t>
      </w:r>
      <w:r w:rsidRPr="00463B40">
        <w:t xml:space="preserve"> ở giai đoạn cuối, duy trì trạng thái kích thích tâm lý liên tục.</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3. Dịch chuyển mô hình Lưu niệm từ "Trưng bày Tĩnh" sang "Tương tác Động"</w:t>
      </w:r>
    </w:p>
    <w:p w:rsidR="00341573" w:rsidRPr="00463B40" w:rsidRDefault="00341573" w:rsidP="007F6397">
      <w:pPr>
        <w:pStyle w:val="NormalWeb"/>
        <w:numPr>
          <w:ilvl w:val="0"/>
          <w:numId w:val="13"/>
        </w:numPr>
      </w:pPr>
      <w:r w:rsidRPr="00463B40">
        <w:rPr>
          <w:b/>
          <w:bCs/>
        </w:rPr>
        <w:t>Vấn đề:</w:t>
      </w:r>
      <w:r w:rsidRPr="00463B40">
        <w:t xml:space="preserve"> Thị trường lưu niệm bão hòa với các hiện vật tĩnh, thiếu vắng các sản phẩm có giá trị sử dụng lâu dài và khả năng tạo sự kết nối xã hội sau chuyến đi.</w:t>
      </w:r>
    </w:p>
    <w:p w:rsidR="00341573" w:rsidRPr="00463B40" w:rsidRDefault="00341573" w:rsidP="007F6397">
      <w:pPr>
        <w:pStyle w:val="NormalWeb"/>
        <w:numPr>
          <w:ilvl w:val="0"/>
          <w:numId w:val="13"/>
        </w:numPr>
      </w:pPr>
      <w:r w:rsidRPr="00463B40">
        <w:rPr>
          <w:b/>
          <w:bCs/>
        </w:rPr>
        <w:t>Giải pháp:</w:t>
      </w:r>
      <w:r w:rsidRPr="00463B40">
        <w:t xml:space="preserve"> Với quy cách đóng gói hộp âm dương carton lạnh cao cấp kết hợp luật chơi dịch thuật song ngữ Anh - Việt chuẩn chuyên ngành, sản phẩm đáp ứng hoàn hảo hai công năng: Đạt chuẩn mỹ thuật để trưng bày tại phòng làm việc và đạt chuẩn công năng để trở thành cầu nối giải trí tập thể cho gia đình, bạn bè trong mọi cuộc hội ngộ.</w:t>
      </w:r>
    </w:p>
    <w:p w:rsidR="00341573" w:rsidRPr="00463B40" w:rsidRDefault="00341573" w:rsidP="00341573">
      <w:pPr>
        <w:pStyle w:val="Heading3"/>
      </w:pPr>
      <w:r w:rsidRPr="00463B40">
        <w:t>4.3. Giải Pháp Phygital: Hệ Thống QR Code Định Danh Và Cổng Thông Tin Di Sản (Digital Hub Portal)</w:t>
      </w:r>
    </w:p>
    <w:p w:rsidR="00341573" w:rsidRPr="00463B40" w:rsidRDefault="00341573" w:rsidP="00341573">
      <w:pPr>
        <w:pStyle w:val="NormalWeb"/>
      </w:pPr>
      <w:r w:rsidRPr="00463B40">
        <w:t xml:space="preserve">Nhằm triệt tiêu hoàn toàn rào cản về mặt nhận thức luật chơi và tối đa hóa năng lực truyền tải văn hóa, dự án áp dụng giải pháp công nghệ </w:t>
      </w:r>
      <w:r w:rsidRPr="00463B40">
        <w:rPr>
          <w:b/>
          <w:bCs/>
        </w:rPr>
        <w:t>Phygital (Vật lý giao thoa Kỹ thuật số)</w:t>
      </w:r>
      <w:r w:rsidRPr="00463B40">
        <w:t xml:space="preserve">. Chúng tôi tích hợp một mã QR Code định danh quang học độc bản trên mỗi hộp sản phẩm và hệ thống thẻ bài kịch bản. Khi người dùng thực hiện thao tác quét mã bằng thiết bị di động, hệ thống sẽ tự động điều hướng luồng hành vi của khách hàng về </w:t>
      </w:r>
      <w:r w:rsidRPr="00463B40">
        <w:rPr>
          <w:b/>
          <w:bCs/>
        </w:rPr>
        <w:t>Cổng thông tin Kỹ thuật số (Digital Hub Portal)</w:t>
      </w:r>
      <w:r w:rsidRPr="00463B40">
        <w:t xml:space="preserve"> sở hữu hai phân hệ nghiệp vụ cốt lõi:</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Phân hệ 1: Hệ thống Trợ lý Luật chơi Tương tác (Interactive Gameplay Tutorial)</w:t>
      </w:r>
    </w:p>
    <w:p w:rsidR="00341573" w:rsidRPr="00463B40" w:rsidRDefault="00341573" w:rsidP="007F6397">
      <w:pPr>
        <w:pStyle w:val="NormalWeb"/>
        <w:numPr>
          <w:ilvl w:val="0"/>
          <w:numId w:val="14"/>
        </w:numPr>
      </w:pPr>
      <w:r w:rsidRPr="00463B40">
        <w:rPr>
          <w:b/>
          <w:bCs/>
        </w:rPr>
        <w:t>Video Hướng dẫn Trực quan:</w:t>
      </w:r>
      <w:r w:rsidRPr="00463B40">
        <w:t xml:space="preserve"> Thay vì phải đọc các văn bản quy tắc phức tạp, người chơi được tiếp cận hệ thống video animation ngắn (thời lượng &lt; 3 phút) mô phỏng trực quan dòng chảy của một ván đấu tiêu chuẩn.</w:t>
      </w:r>
    </w:p>
    <w:p w:rsidR="00341573" w:rsidRPr="00463B40" w:rsidRDefault="00341573" w:rsidP="007F6397">
      <w:pPr>
        <w:pStyle w:val="NormalWeb"/>
        <w:numPr>
          <w:ilvl w:val="0"/>
          <w:numId w:val="14"/>
        </w:numPr>
      </w:pPr>
      <w:r w:rsidRPr="00463B40">
        <w:rPr>
          <w:b/>
          <w:bCs/>
        </w:rPr>
        <w:t>Giải quyết xung đột thời gian thực:</w:t>
      </w:r>
      <w:r w:rsidRPr="00463B40">
        <w:t xml:space="preserve"> Tích hợp thanh công cụ tìm kiếm nhanh (Search Bar) và bộ câu hỏi thường gặp (FAQs). Khi xảy ra các tranh chấp thẻ bài trên bàn đấu, người chơi chỉ cần gõ tên hai lá bài xung đột, hệ thống Web-App sẽ lập tức truy xuất kết quả phân giải dựa trên thuật toán ưu tiên, đảm bảo cuộc chơi không bị đình trệ.</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lastRenderedPageBreak/>
        <w:t>Phân hệ 2: Bách khoa Toàn thư Số hóa Nghệ thuật Hát Bội (Hát Bội Cultural Encyclopedia)</w:t>
      </w:r>
    </w:p>
    <w:p w:rsidR="00341573" w:rsidRPr="00463B40" w:rsidRDefault="00341573" w:rsidP="007F6397">
      <w:pPr>
        <w:pStyle w:val="NormalWeb"/>
        <w:numPr>
          <w:ilvl w:val="0"/>
          <w:numId w:val="15"/>
        </w:numPr>
      </w:pPr>
      <w:r w:rsidRPr="00463B40">
        <w:rPr>
          <w:b/>
          <w:bCs/>
        </w:rPr>
        <w:t>Giải mã Mỹ thuật Mặt nạ (Visual Decoding):</w:t>
      </w:r>
      <w:r w:rsidRPr="00463B40">
        <w:t xml:space="preserve"> Khi quét mã QR trên từng thẻ nhân vật, Web-App sẽ hiển thị sơ đồ giải phẫu đồ họa của mặt nạ nhân vật đó. Khách hàng sẽ hiểu được ý nghĩa ngữ nghĩa của từng nét vẽ (mày rồng đại diện cho uy nghiêm, sắc mặt xám đen đại diện cho bộc trực).</w:t>
      </w:r>
    </w:p>
    <w:p w:rsidR="00341573" w:rsidRPr="00463B40" w:rsidRDefault="00341573" w:rsidP="007F6397">
      <w:pPr>
        <w:pStyle w:val="NormalWeb"/>
        <w:numPr>
          <w:ilvl w:val="0"/>
          <w:numId w:val="15"/>
        </w:numPr>
      </w:pPr>
      <w:r w:rsidRPr="00463B40">
        <w:rPr>
          <w:b/>
          <w:bCs/>
        </w:rPr>
        <w:t>Thư viện Điện tử Biểu diễn (Digital Performance Library):</w:t>
      </w:r>
      <w:r w:rsidRPr="00463B40">
        <w:t xml:space="preserve"> Tích hợp các đoạn trích âm thanh (Audio clips) về các làn điệu đặc trưng của Tuồng (nói lối, hát nam, hát khách) và các đoạn video tư liệu ngắn ghi lại bộ điệu sân khấu (vũ đạo phi ngựa, tuốt gươm) của các nghệ sĩ gạo cội.</w:t>
      </w:r>
    </w:p>
    <w:p w:rsidR="00341573" w:rsidRPr="00463B40" w:rsidRDefault="00341573" w:rsidP="007F6397">
      <w:pPr>
        <w:pStyle w:val="NormalWeb"/>
        <w:numPr>
          <w:ilvl w:val="0"/>
          <w:numId w:val="15"/>
        </w:numPr>
      </w:pPr>
      <w:r w:rsidRPr="00463B40">
        <w:rPr>
          <w:b/>
          <w:bCs/>
        </w:rPr>
        <w:t>Số hóa Kịch bản Văn học:</w:t>
      </w:r>
      <w:r w:rsidRPr="00463B40">
        <w:t xml:space="preserve"> Giới thiệu tóm tắt nội dung các vở Tuồng kinh điển liên quan đến thẻ bài dưới dạng các bài blog ngắn hoặc truyện tranh đồ họa (Infographic), giúp người chơi thấu hiểu sâu sắc bối cảnh lịch sử và chiều sâu nhân vật.</w:t>
      </w:r>
    </w:p>
    <w:p w:rsidR="00341573" w:rsidRPr="00463B40" w:rsidRDefault="00341573" w:rsidP="00341573">
      <w:pPr>
        <w:pStyle w:val="Heading3"/>
      </w:pPr>
      <w:r w:rsidRPr="00463B40">
        <w:t>4.4. Đặc Tả Yêu Cầu Nghiệp Vụ Qua Câu Chuyện Người Dùng (User Stories)</w:t>
      </w:r>
    </w:p>
    <w:p w:rsidR="00341573" w:rsidRPr="00463B40" w:rsidRDefault="00341573" w:rsidP="00341573">
      <w:pPr>
        <w:pStyle w:val="NormalWeb"/>
      </w:pPr>
      <w:r w:rsidRPr="00463B40">
        <w:t>Dự án xây dựng hệ thống User Stories tiêu chuẩn phục vụ cho việc phát triển hệ thống và thiết kế luồng hành vi tối ưu:</w:t>
      </w:r>
    </w:p>
    <w:p w:rsidR="00341573" w:rsidRPr="00463B40" w:rsidRDefault="00341573" w:rsidP="007F6397">
      <w:pPr>
        <w:pStyle w:val="NormalWeb"/>
        <w:numPr>
          <w:ilvl w:val="0"/>
          <w:numId w:val="16"/>
        </w:numPr>
      </w:pPr>
      <w:r w:rsidRPr="00463B40">
        <w:rPr>
          <w:b/>
          <w:bCs/>
        </w:rPr>
        <w:t>User Story 1 (Phân khúc Đại chúng B2C - Người dùng lười đọc):</w:t>
      </w:r>
    </w:p>
    <w:p w:rsidR="00341573" w:rsidRPr="00463B40" w:rsidRDefault="00341573" w:rsidP="007F6397">
      <w:pPr>
        <w:pStyle w:val="NormalWeb"/>
        <w:numPr>
          <w:ilvl w:val="1"/>
          <w:numId w:val="16"/>
        </w:numPr>
      </w:pPr>
      <w:r w:rsidRPr="00463B40">
        <w:rPr>
          <w:i/>
          <w:iCs/>
        </w:rPr>
        <w:t>Chủ thể (As a):</w:t>
      </w:r>
      <w:r w:rsidRPr="00463B40">
        <w:t xml:space="preserve"> Người tiêu dùng giải trí thế hệ Z hoặc khu vực vùng lân cận có biên độ tập trung ngắn.</w:t>
      </w:r>
    </w:p>
    <w:p w:rsidR="00341573" w:rsidRPr="00463B40" w:rsidRDefault="00341573" w:rsidP="007F6397">
      <w:pPr>
        <w:pStyle w:val="NormalWeb"/>
        <w:numPr>
          <w:ilvl w:val="1"/>
          <w:numId w:val="16"/>
        </w:numPr>
      </w:pPr>
      <w:r w:rsidRPr="00463B40">
        <w:rPr>
          <w:i/>
          <w:iCs/>
        </w:rPr>
        <w:t>Nhu cầu (I want to):</w:t>
      </w:r>
      <w:r w:rsidRPr="00463B40">
        <w:t xml:space="preserve"> Nắm bắt toàn bộ quy tắc vận hành và tương khắc của các lá bài trong thời gian dưới 5 phút thông qua video hướng dẫn hoặc bảng tra cứu nhanh bằng biểu tượng.</w:t>
      </w:r>
    </w:p>
    <w:p w:rsidR="00341573" w:rsidRPr="00463B40" w:rsidRDefault="00341573" w:rsidP="007F6397">
      <w:pPr>
        <w:pStyle w:val="NormalWeb"/>
        <w:numPr>
          <w:ilvl w:val="1"/>
          <w:numId w:val="16"/>
        </w:numPr>
      </w:pPr>
      <w:r w:rsidRPr="00463B40">
        <w:rPr>
          <w:i/>
          <w:iCs/>
        </w:rPr>
        <w:t>Mục đích (So that):</w:t>
      </w:r>
      <w:r w:rsidRPr="00463B40">
        <w:t xml:space="preserve"> Có thể ngay lập tức nhập cuộc tranh tài cùng bạn bè mà không gặp rào cản mệt mỏi nhận thức.</w:t>
      </w:r>
    </w:p>
    <w:p w:rsidR="00341573" w:rsidRPr="00463B40" w:rsidRDefault="00341573" w:rsidP="007F6397">
      <w:pPr>
        <w:pStyle w:val="NormalWeb"/>
        <w:numPr>
          <w:ilvl w:val="1"/>
          <w:numId w:val="16"/>
        </w:numPr>
      </w:pPr>
      <w:r w:rsidRPr="00463B40">
        <w:rPr>
          <w:i/>
          <w:iCs/>
        </w:rPr>
        <w:t>Tiêu chí Chấp nhận (Acceptance Criteria):</w:t>
      </w:r>
      <w:r w:rsidRPr="00463B40">
        <w:t xml:space="preserve"> Mọi kỹ năng phải hiển thị bằng hệ thống ký hiệu trực quan (Icons). Bảng tóm tắt ma trận ưu tiên (Cheat-sheet) phải được thu gọn trong kích thước một tấm danh thiếp đặt cạnh bàn chơi.</w:t>
      </w:r>
    </w:p>
    <w:p w:rsidR="00341573" w:rsidRPr="00463B40" w:rsidRDefault="00341573" w:rsidP="007F6397">
      <w:pPr>
        <w:pStyle w:val="NormalWeb"/>
        <w:numPr>
          <w:ilvl w:val="0"/>
          <w:numId w:val="16"/>
        </w:numPr>
      </w:pPr>
      <w:r w:rsidRPr="00463B40">
        <w:rPr>
          <w:b/>
          <w:bCs/>
        </w:rPr>
        <w:t>User Story 2 (Phân khúc Khách hàng Đam mê Văn hóa Việt Nam):</w:t>
      </w:r>
    </w:p>
    <w:p w:rsidR="00341573" w:rsidRPr="00463B40" w:rsidRDefault="00341573" w:rsidP="007F6397">
      <w:pPr>
        <w:pStyle w:val="NormalWeb"/>
        <w:numPr>
          <w:ilvl w:val="1"/>
          <w:numId w:val="16"/>
        </w:numPr>
      </w:pPr>
      <w:r w:rsidRPr="00463B40">
        <w:rPr>
          <w:i/>
          <w:iCs/>
        </w:rPr>
        <w:t>Chủ thể (As a):</w:t>
      </w:r>
      <w:r w:rsidRPr="00463B40">
        <w:t xml:space="preserve"> Người dùng quan tâm và có tri thức về văn hóa bản địa.</w:t>
      </w:r>
    </w:p>
    <w:p w:rsidR="00341573" w:rsidRPr="00463B40" w:rsidRDefault="00341573" w:rsidP="007F6397">
      <w:pPr>
        <w:pStyle w:val="NormalWeb"/>
        <w:numPr>
          <w:ilvl w:val="1"/>
          <w:numId w:val="16"/>
        </w:numPr>
      </w:pPr>
      <w:r w:rsidRPr="00463B40">
        <w:rPr>
          <w:i/>
          <w:iCs/>
        </w:rPr>
        <w:t>Nhu cầu (I want to):</w:t>
      </w:r>
      <w:r w:rsidRPr="00463B40">
        <w:t xml:space="preserve"> Quét mã QR trên lá bài để truy cập vào kho lưu trữ nội dung số hóa chính thống về nghệ thuật Hát Bội cổ điển.</w:t>
      </w:r>
    </w:p>
    <w:p w:rsidR="00341573" w:rsidRPr="00463B40" w:rsidRDefault="00341573" w:rsidP="007F6397">
      <w:pPr>
        <w:pStyle w:val="NormalWeb"/>
        <w:numPr>
          <w:ilvl w:val="1"/>
          <w:numId w:val="16"/>
        </w:numPr>
      </w:pPr>
      <w:r w:rsidRPr="00463B40">
        <w:rPr>
          <w:i/>
          <w:iCs/>
        </w:rPr>
        <w:t>Mục đích (So that):</w:t>
      </w:r>
      <w:r w:rsidRPr="00463B40">
        <w:t xml:space="preserve"> Thỏa mãn nhu cầu làm giàu tri thức cá nhân, kiểm chứng tính toàn vẹn của di sản và sử dụng thông tin đó để chia sẻ, lan tỏa niềm tự hào bản địa lên mạng xã hội.</w:t>
      </w:r>
    </w:p>
    <w:p w:rsidR="00341573" w:rsidRPr="00463B40" w:rsidRDefault="00341573" w:rsidP="007F6397">
      <w:pPr>
        <w:pStyle w:val="NormalWeb"/>
        <w:numPr>
          <w:ilvl w:val="1"/>
          <w:numId w:val="16"/>
        </w:numPr>
      </w:pPr>
      <w:r w:rsidRPr="00463B40">
        <w:rPr>
          <w:i/>
          <w:iCs/>
        </w:rPr>
        <w:t>Tiêu chí Chấp nhận (Acceptance Criteria):</w:t>
      </w:r>
      <w:r w:rsidRPr="00463B40">
        <w:t xml:space="preserve"> Cổng thông tin kỹ thuật số phải hiển thị đầy đủ hình ảnh giải mã mặt nạ, trích đoạn âm thanh điệu hát và có nguồn trích dẫn lịch sử từ các chuyên gia đầu ngành.</w:t>
      </w:r>
    </w:p>
    <w:p w:rsidR="00341573" w:rsidRPr="00463B40" w:rsidRDefault="00341573" w:rsidP="007F6397">
      <w:pPr>
        <w:pStyle w:val="NormalWeb"/>
        <w:numPr>
          <w:ilvl w:val="0"/>
          <w:numId w:val="16"/>
        </w:numPr>
      </w:pPr>
      <w:r w:rsidRPr="00463B40">
        <w:rPr>
          <w:b/>
          <w:bCs/>
        </w:rPr>
        <w:t>User Story 3 (Phân khúc Quốc tế - Inbound Tourists / Expats):</w:t>
      </w:r>
    </w:p>
    <w:p w:rsidR="00341573" w:rsidRPr="00463B40" w:rsidRDefault="00341573" w:rsidP="007F6397">
      <w:pPr>
        <w:pStyle w:val="NormalWeb"/>
        <w:numPr>
          <w:ilvl w:val="1"/>
          <w:numId w:val="16"/>
        </w:numPr>
      </w:pPr>
      <w:r w:rsidRPr="00463B40">
        <w:rPr>
          <w:i/>
          <w:iCs/>
        </w:rPr>
        <w:t>Chủ thể (As a):</w:t>
      </w:r>
      <w:r w:rsidRPr="00463B40">
        <w:t xml:space="preserve"> Khách du lịch quốc tế hoặc người nước ngoài đang làm việc tại Việt Nam.</w:t>
      </w:r>
    </w:p>
    <w:p w:rsidR="00341573" w:rsidRPr="00463B40" w:rsidRDefault="00341573" w:rsidP="007F6397">
      <w:pPr>
        <w:pStyle w:val="NormalWeb"/>
        <w:numPr>
          <w:ilvl w:val="1"/>
          <w:numId w:val="16"/>
        </w:numPr>
      </w:pPr>
      <w:r w:rsidRPr="00463B40">
        <w:rPr>
          <w:i/>
          <w:iCs/>
        </w:rPr>
        <w:t>Nhu cầu (I want to):</w:t>
      </w:r>
      <w:r w:rsidRPr="00463B40">
        <w:t xml:space="preserve"> Cẩm nang hướng dẫn số (Digital Rulebook) và giao diện Web-App phải hỗ trợ tùy chọn ngôn ngữ tiếng Anh chuẩn chuyên ngành.</w:t>
      </w:r>
    </w:p>
    <w:p w:rsidR="00341573" w:rsidRPr="00463B40" w:rsidRDefault="00341573" w:rsidP="007F6397">
      <w:pPr>
        <w:pStyle w:val="NormalWeb"/>
        <w:numPr>
          <w:ilvl w:val="1"/>
          <w:numId w:val="16"/>
        </w:numPr>
      </w:pPr>
      <w:r w:rsidRPr="00463B40">
        <w:rPr>
          <w:i/>
          <w:iCs/>
        </w:rPr>
        <w:t>Mục đích (So that):</w:t>
      </w:r>
      <w:r w:rsidRPr="00463B40">
        <w:t xml:space="preserve"> Hiểu chính xác luật chơi và giá trị văn hóa của sản phẩm để có thể vận hành trò chơi cùng bạn bè quốc tế khi về nước.</w:t>
      </w:r>
    </w:p>
    <w:p w:rsidR="00341573" w:rsidRPr="00463B40" w:rsidRDefault="00341573" w:rsidP="007F6397">
      <w:pPr>
        <w:pStyle w:val="NormalWeb"/>
        <w:numPr>
          <w:ilvl w:val="1"/>
          <w:numId w:val="16"/>
        </w:numPr>
      </w:pPr>
      <w:r w:rsidRPr="00463B40">
        <w:rPr>
          <w:i/>
          <w:iCs/>
        </w:rPr>
        <w:t>Tiêu chí Chấp nhận (Acceptance Criteria):</w:t>
      </w:r>
      <w:r w:rsidRPr="00463B40">
        <w:t xml:space="preserve"> Hệ thống tích hợp nút chuyển đổi ngôn ngữ (EN/VI) ngay tại trang chủ Web-App; hệ thống thuật ngữ kỹ năng đồng bộ với quy chuẩn boardgame thế giới.</w:t>
      </w:r>
    </w:p>
    <w:p w:rsidR="00341573" w:rsidRPr="00463B40" w:rsidRDefault="00341573" w:rsidP="00341573">
      <w:pPr>
        <w:pStyle w:val="Heading3"/>
      </w:pPr>
      <w:r w:rsidRPr="00463B40">
        <w:t>4.5. Mô Hình Hóa Luồng Chôi Cốt Lõi (Core Gameplay Loop &amp; User Flow)</w:t>
      </w:r>
    </w:p>
    <w:p w:rsidR="00341573" w:rsidRPr="00463B40" w:rsidRDefault="00341573" w:rsidP="00341573">
      <w:pPr>
        <w:pStyle w:val="NormalWeb"/>
      </w:pPr>
      <w:r w:rsidRPr="00463B40">
        <w:lastRenderedPageBreak/>
        <w:t xml:space="preserve">Một chu kỳ ván đấu của "Tuồng - Đấu Trí Cung Đình" được thiết kế vận hành đóng gói trong thời lượng từ </w:t>
      </w:r>
      <w:r w:rsidRPr="00463B40">
        <w:rPr>
          <w:b/>
          <w:bCs/>
        </w:rPr>
        <w:t>40 đến 45 phút</w:t>
      </w:r>
      <w:r w:rsidRPr="00463B40">
        <w:t>, bao gồm nhiều vòng lặp (Turns) diễn ra theo luồng xử lý hệ thống:</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[BẮT ĐẦU VÒNG ĐẤU]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1. GIAI ĐOẠN DÀN TRẬN (Set Phase) ───────► Người chơi bốc bài, chọn 2/5 thẻ ẩn xuống bàn (Bluffing Phase).</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2. GIAI ĐOẠN LẬT BÀI (Reveal Phase) ────► Đồng loạt ngửa bài, quét hệ thống Icons nhận diện cấp độ ưu tiên.</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3. GIAI ĐOẠN PHÂN GIẢI (Resolve Phase) ──► Kích hoạt Ma trận Ưu tiên 6 bước (Tính toán bù trừ điểm toán học).</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4. GIAI ĐOẠN BẢO TRÌ (Maintenance) ────► Cập nhật Token Ân sủng, thu bài cũ, bốc bài mới cho chu kỳ kế tiếp.</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341573" w:rsidRPr="00463B40" w:rsidRDefault="00341573" w:rsidP="00341573">
      <w:pPr>
        <w:pStyle w:val="HTMLPreformatted"/>
        <w:rPr>
          <w:rStyle w:val="HTMLCode"/>
          <w:rFonts w:ascii="Times New Roman" w:hAnsi="Times New Roman" w:cs="Times New Roman"/>
        </w:rPr>
      </w:pPr>
      <w:r w:rsidRPr="00463B40">
        <w:rPr>
          <w:rStyle w:val="HTMLCode"/>
          <w:rFonts w:ascii="Times New Roman" w:hAnsi="Times New Roman" w:cs="Times New Roman"/>
        </w:rPr>
        <w:t>[KẾT THÚC CHU KỲ / CHUYỂN VÒNG]</w:t>
      </w:r>
    </w:p>
    <w:p w:rsidR="00341573" w:rsidRPr="00463B40" w:rsidRDefault="00341573" w:rsidP="007F6397">
      <w:pPr>
        <w:pStyle w:val="NormalWeb"/>
        <w:numPr>
          <w:ilvl w:val="0"/>
          <w:numId w:val="17"/>
        </w:numPr>
      </w:pPr>
      <w:r w:rsidRPr="00463B40">
        <w:rPr>
          <w:b/>
          <w:bCs/>
        </w:rPr>
        <w:t>Giai đoạn Dàn trận (Set Phase):</w:t>
      </w:r>
      <w:r w:rsidRPr="00463B40">
        <w:t xml:space="preserve"> Mỗi người chơi sở hữu cấu trúc bài gồm 5 thẻ trên tay. Tiến hành đặt ẩn danh (úp xuống bàn) 2 thẻ nhân vật chiến lược. Đây là giai đoạn đấu trí tâm lý (Bluffing), nơi người chơi phán đoán ý đồ của đối phương dựa trên số lượng Token Ân sủng hiện có trên bàn.</w:t>
      </w:r>
    </w:p>
    <w:p w:rsidR="00341573" w:rsidRPr="00463B40" w:rsidRDefault="00341573" w:rsidP="007F6397">
      <w:pPr>
        <w:pStyle w:val="NormalWeb"/>
        <w:numPr>
          <w:ilvl w:val="0"/>
          <w:numId w:val="17"/>
        </w:numPr>
      </w:pPr>
      <w:r w:rsidRPr="00463B40">
        <w:rPr>
          <w:b/>
          <w:bCs/>
        </w:rPr>
        <w:t>Giai đoạn Lật bài (Reveal Phase):</w:t>
      </w:r>
      <w:r w:rsidRPr="00463B40">
        <w:t xml:space="preserve"> Tất cả người chơi đồng loạt lật ngửa thẻ bài trên bàn. Hệ thống hiển thị diện mạo bàn chơi, các người chơi thực hiện xác lập trục phân giải hành vi dựa trên các Icons tương khắc.</w:t>
      </w:r>
    </w:p>
    <w:p w:rsidR="00341573" w:rsidRPr="00463B40" w:rsidRDefault="00341573" w:rsidP="007F6397">
      <w:pPr>
        <w:pStyle w:val="NormalWeb"/>
        <w:numPr>
          <w:ilvl w:val="0"/>
          <w:numId w:val="17"/>
        </w:numPr>
      </w:pPr>
      <w:r w:rsidRPr="00463B40">
        <w:rPr>
          <w:b/>
          <w:bCs/>
        </w:rPr>
        <w:t>Giai đoạn Phân giải (Resolve Phase):</w:t>
      </w:r>
      <w:r w:rsidRPr="00463B40">
        <w:t xml:space="preserve"> Áp dụng nghiêm ngặt Ma trận Ưu tiên 6 cấp độ:</w:t>
      </w:r>
    </w:p>
    <w:p w:rsidR="00341573" w:rsidRPr="00463B40" w:rsidRDefault="00341573" w:rsidP="007F6397">
      <w:pPr>
        <w:pStyle w:val="NormalWeb"/>
        <w:numPr>
          <w:ilvl w:val="1"/>
          <w:numId w:val="17"/>
        </w:numPr>
      </w:pPr>
      <w:r w:rsidRPr="00463B40">
        <w:rPr>
          <w:i/>
          <w:iCs/>
        </w:rPr>
        <w:t>Ưu tiên 1 (Kép Văn):</w:t>
      </w:r>
      <w:r w:rsidRPr="00463B40">
        <w:t xml:space="preserve"> Thiết lập trạng thái miễn nhiễm sát thương.</w:t>
      </w:r>
    </w:p>
    <w:p w:rsidR="00341573" w:rsidRPr="00463B40" w:rsidRDefault="00341573" w:rsidP="007F6397">
      <w:pPr>
        <w:pStyle w:val="NormalWeb"/>
        <w:numPr>
          <w:ilvl w:val="1"/>
          <w:numId w:val="17"/>
        </w:numPr>
      </w:pPr>
      <w:r w:rsidRPr="00463B40">
        <w:rPr>
          <w:i/>
          <w:iCs/>
        </w:rPr>
        <w:t>Ưu tiên 2 (Đào Thương):</w:t>
      </w:r>
      <w:r w:rsidRPr="00463B40">
        <w:t xml:space="preserve"> Triệt tiêu động năng tấn công của Kép Võ về mức 0.</w:t>
      </w:r>
    </w:p>
    <w:p w:rsidR="00341573" w:rsidRPr="00463B40" w:rsidRDefault="00341573" w:rsidP="007F6397">
      <w:pPr>
        <w:pStyle w:val="NormalWeb"/>
        <w:numPr>
          <w:ilvl w:val="1"/>
          <w:numId w:val="17"/>
        </w:numPr>
      </w:pPr>
      <w:r w:rsidRPr="00463B40">
        <w:rPr>
          <w:i/>
          <w:iCs/>
        </w:rPr>
        <w:t>Ưu tiên 3 (Đào Lẳng):</w:t>
      </w:r>
      <w:r w:rsidRPr="00463B40">
        <w:t xml:space="preserve"> Thực hiện lệnh cưỡng chế tước đoạt 3 Token từ mục tiêu chỉ định.</w:t>
      </w:r>
    </w:p>
    <w:p w:rsidR="00341573" w:rsidRPr="00463B40" w:rsidRDefault="00341573" w:rsidP="007F6397">
      <w:pPr>
        <w:pStyle w:val="NormalWeb"/>
        <w:numPr>
          <w:ilvl w:val="1"/>
          <w:numId w:val="17"/>
        </w:numPr>
      </w:pPr>
      <w:r w:rsidRPr="00463B40">
        <w:rPr>
          <w:i/>
          <w:iCs/>
        </w:rPr>
        <w:t>Ưu tiên 4 (Kép Nịnh):</w:t>
      </w:r>
      <w:r w:rsidRPr="00463B40">
        <w:t xml:space="preserve"> Kích hoạt bẫy sát thương trừ 5 điểm của người đứng vị trí dẫn đầu (Top 1).</w:t>
      </w:r>
    </w:p>
    <w:p w:rsidR="00341573" w:rsidRPr="00463B40" w:rsidRDefault="00341573" w:rsidP="007F6397">
      <w:pPr>
        <w:pStyle w:val="NormalWeb"/>
        <w:numPr>
          <w:ilvl w:val="1"/>
          <w:numId w:val="17"/>
        </w:numPr>
      </w:pPr>
      <w:r w:rsidRPr="00463B40">
        <w:rPr>
          <w:i/>
          <w:iCs/>
        </w:rPr>
        <w:t>Ưu tiên 5 (Kép Võ):</w:t>
      </w:r>
      <w:r w:rsidRPr="00463B40">
        <w:t xml:space="preserve"> Dội chỉ số năng lượng tĩnh lớn nhất vào bàn đấu (+8 điểm).</w:t>
      </w:r>
    </w:p>
    <w:p w:rsidR="00341573" w:rsidRPr="00463B40" w:rsidRDefault="00341573" w:rsidP="007F6397">
      <w:pPr>
        <w:pStyle w:val="NormalWeb"/>
        <w:numPr>
          <w:ilvl w:val="1"/>
          <w:numId w:val="17"/>
        </w:numPr>
      </w:pPr>
      <w:r w:rsidRPr="00463B40">
        <w:rPr>
          <w:i/>
          <w:iCs/>
        </w:rPr>
        <w:t>Ưu tiên 6 (Đào Bi):</w:t>
      </w:r>
      <w:r w:rsidRPr="00463B40">
        <w:t xml:space="preserve"> Kiểm tra điều kiện tài nguyên hệ thống, nếu chủ thể ở đáy bảng, kích hoạt hệ số Đột biến biến thành +10 điểm, đảo chiều cục diện ván đấu.</w:t>
      </w:r>
    </w:p>
    <w:p w:rsidR="00341573" w:rsidRPr="00463B40" w:rsidRDefault="00341573" w:rsidP="007F6397">
      <w:pPr>
        <w:pStyle w:val="NormalWeb"/>
        <w:numPr>
          <w:ilvl w:val="0"/>
          <w:numId w:val="17"/>
        </w:numPr>
      </w:pPr>
      <w:r w:rsidRPr="00463B40">
        <w:rPr>
          <w:b/>
          <w:bCs/>
        </w:rPr>
        <w:t>Giai đoạn Bảo trì (Maintenance Phase):</w:t>
      </w:r>
      <w:r w:rsidRPr="00463B40">
        <w:t xml:space="preserve"> Biến động số lượng Token Ân sủng thực tế được cập nhật công khai. Thu hồi bài cũ vào khu vực Mộ Đạo (Discard Pile), rút bài mới cho đủ định mức 5 thẻ và chuyển quyền sang chu kỳ kế tiếp.</w:t>
      </w:r>
    </w:p>
    <w:p w:rsidR="00341573" w:rsidRPr="00463B40" w:rsidRDefault="00341573" w:rsidP="00341573">
      <w:pPr>
        <w:pStyle w:val="Heading3"/>
      </w:pPr>
      <w:r w:rsidRPr="00463B40">
        <w:t>4.6. Giao Thức Quản Trị Và Xử Lý Ngoại Lệ (Edge Cases Protocol)</w:t>
      </w:r>
    </w:p>
    <w:p w:rsidR="00341573" w:rsidRPr="00463B40" w:rsidRDefault="00341573" w:rsidP="00341573">
      <w:pPr>
        <w:pStyle w:val="NormalWeb"/>
      </w:pPr>
      <w:r w:rsidRPr="00463B40">
        <w:t>Đề án thiết lập giao thức giải quyết xung đột luật chơi tự động bằng thuật toán, triệt tiêu mọi rủi ro tranh chấp phi kỹ thuật giữa các người chơi tại bàn đấu:</w:t>
      </w:r>
    </w:p>
    <w:p w:rsidR="00341573" w:rsidRPr="00463B40" w:rsidRDefault="00341573" w:rsidP="007F6397">
      <w:pPr>
        <w:pStyle w:val="NormalWeb"/>
        <w:numPr>
          <w:ilvl w:val="0"/>
          <w:numId w:val="18"/>
        </w:numPr>
      </w:pPr>
      <w:r w:rsidRPr="00463B40">
        <w:rPr>
          <w:b/>
          <w:bCs/>
        </w:rPr>
        <w:t>Ngoại lệ 1: Xung đột Đồng cấp Đồng thời (Simultaneous Same-Tier Collision):</w:t>
      </w:r>
    </w:p>
    <w:p w:rsidR="00341573" w:rsidRPr="00463B40" w:rsidRDefault="00341573" w:rsidP="007F6397">
      <w:pPr>
        <w:pStyle w:val="NormalWeb"/>
        <w:numPr>
          <w:ilvl w:val="1"/>
          <w:numId w:val="18"/>
        </w:numPr>
      </w:pPr>
      <w:r w:rsidRPr="00463B40">
        <w:rPr>
          <w:i/>
          <w:iCs/>
        </w:rPr>
        <w:t>Tình huống:</w:t>
      </w:r>
      <w:r w:rsidRPr="00463B40">
        <w:t xml:space="preserve"> Hai người chơi đồng loạt xuất trình thẻ Đào Lẳng (cấp ưu tiên 3) và cùng chỉ định một mục tiêu duy nhất để cướp Token Ân sủng.</w:t>
      </w:r>
    </w:p>
    <w:p w:rsidR="00341573" w:rsidRPr="00463B40" w:rsidRDefault="00341573" w:rsidP="007F6397">
      <w:pPr>
        <w:pStyle w:val="NormalWeb"/>
        <w:numPr>
          <w:ilvl w:val="1"/>
          <w:numId w:val="18"/>
        </w:numPr>
      </w:pPr>
      <w:r w:rsidRPr="00463B40">
        <w:rPr>
          <w:i/>
          <w:iCs/>
        </w:rPr>
        <w:lastRenderedPageBreak/>
        <w:t>Giao thức xử lý:</w:t>
      </w:r>
      <w:r w:rsidRPr="00463B40">
        <w:t xml:space="preserve"> Hệ thống kích hoạt lệnh phân giải dựa trên Véc-tơ Vị trí. Quyền ưu tiên kích hoạt thuộc về người ngồi gần nhất với vị trí Quản trò (Game Master) theo trục kim đồng hồ. Lệnh của người tiếp theo sẽ được xử lý dựa trên lượng tài nguyên còn lại thực tế của mục tiêu tại thời điểm đó.</w:t>
      </w:r>
    </w:p>
    <w:p w:rsidR="00341573" w:rsidRPr="00463B40" w:rsidRDefault="00341573" w:rsidP="007F6397">
      <w:pPr>
        <w:pStyle w:val="NormalWeb"/>
        <w:numPr>
          <w:ilvl w:val="0"/>
          <w:numId w:val="18"/>
        </w:numPr>
      </w:pPr>
      <w:r w:rsidRPr="00463B40">
        <w:rPr>
          <w:b/>
          <w:bCs/>
        </w:rPr>
        <w:t>Ngoại lệ 2: Cạn kiệt Tài nguyên Hệ thống (Token Bankrupt Exhaustion):</w:t>
      </w:r>
    </w:p>
    <w:p w:rsidR="00341573" w:rsidRPr="00463B40" w:rsidRDefault="00341573" w:rsidP="007F6397">
      <w:pPr>
        <w:pStyle w:val="NormalWeb"/>
        <w:numPr>
          <w:ilvl w:val="1"/>
          <w:numId w:val="18"/>
        </w:numPr>
      </w:pPr>
      <w:r w:rsidRPr="00463B40">
        <w:rPr>
          <w:i/>
          <w:iCs/>
        </w:rPr>
        <w:t>Tình huống:</w:t>
      </w:r>
      <w:r w:rsidRPr="00463B40">
        <w:t xml:space="preserve"> Người chơi bị dính sát thương từ Kép Nịnh bắt buộc phải nộp lại 5 Token Ân sủng, nhưng số lượng Token thực tế hiện có của người chơi đó tại bàn chỉ còn 2 đơn vị.</w:t>
      </w:r>
    </w:p>
    <w:p w:rsidR="00341573" w:rsidRPr="00463B40" w:rsidRDefault="00341573" w:rsidP="007F6397">
      <w:pPr>
        <w:pStyle w:val="NormalWeb"/>
        <w:numPr>
          <w:ilvl w:val="1"/>
          <w:numId w:val="18"/>
        </w:numPr>
      </w:pPr>
      <w:r w:rsidRPr="00463B40">
        <w:rPr>
          <w:i/>
          <w:iCs/>
        </w:rPr>
        <w:t>Giao thức xử lý:</w:t>
      </w:r>
      <w:r w:rsidRPr="00463B40">
        <w:t xml:space="preserve"> Hệ thống áp dụng lệnh "Phá sản kỹ thuật". Người chơi chỉ nộp toàn bộ lượng hiện có (2 Token), không áp dụng cơ chế nợ điểm số cho các vòng sau để tránh làm phức tạp hóa luồng kế toán của trò chơi. Tuy nhiên, người chơi này sẽ bị đánh dấu trạng thái "Tổn thương" và mất quyền kích hoạt kỹ năng bảo vệ của thẻ Kép Văn ở chu kỳ tiếp theo.</w:t>
      </w:r>
    </w:p>
    <w:p w:rsidR="00341573" w:rsidRPr="00463B40" w:rsidRDefault="00341573" w:rsidP="007F6397">
      <w:pPr>
        <w:pStyle w:val="NormalWeb"/>
        <w:numPr>
          <w:ilvl w:val="0"/>
          <w:numId w:val="18"/>
        </w:numPr>
      </w:pPr>
      <w:r w:rsidRPr="00463B40">
        <w:rPr>
          <w:b/>
          <w:bCs/>
        </w:rPr>
        <w:t>Ngoại lệ 3: Vòng lặp Vô hạn của Hiệu ứng (Infinite Logic Loop):</w:t>
      </w:r>
    </w:p>
    <w:p w:rsidR="00341573" w:rsidRPr="00463B40" w:rsidRDefault="00341573" w:rsidP="007F6397">
      <w:pPr>
        <w:pStyle w:val="NormalWeb"/>
        <w:numPr>
          <w:ilvl w:val="1"/>
          <w:numId w:val="18"/>
        </w:numPr>
      </w:pPr>
      <w:r w:rsidRPr="00463B40">
        <w:rPr>
          <w:i/>
          <w:iCs/>
        </w:rPr>
        <w:t>Tình huống:</w:t>
      </w:r>
      <w:r w:rsidRPr="00463B40">
        <w:t xml:space="preserve"> Sự kết hợp ngẫu nhiên giữa thẻ Biến cố và chuỗi kỹ năng nhân vật tạo ra một vòng lặp tăng chỉ số vô hạn cho nhau (Thẻ A tăng điểm cho thẻ B, thẻ B kích hoạt hiệu ứng tăng điểm ngược lại cho thẻ A).</w:t>
      </w:r>
    </w:p>
    <w:p w:rsidR="00341573" w:rsidRPr="00463B40" w:rsidRDefault="00341573" w:rsidP="007F6397">
      <w:pPr>
        <w:pStyle w:val="NormalWeb"/>
        <w:numPr>
          <w:ilvl w:val="1"/>
          <w:numId w:val="18"/>
        </w:numPr>
      </w:pPr>
      <w:r w:rsidRPr="00463B40">
        <w:rPr>
          <w:i/>
          <w:iCs/>
        </w:rPr>
        <w:t>Giao thức xử lý:</w:t>
      </w:r>
      <w:r w:rsidRPr="00463B40">
        <w:t xml:space="preserve"> Hệ thống kích hoạt lệnh "Ngắt mạch cứng" (Hard Break Vector). Một chuỗi combo phối hợp tăng chỉ số giữa các thẻ bài chỉ được phép lặp lại tối đa 2 chu kỳ trong một lượt đấu. Tại chu kỳ thứ 3, hệ thống tự động cưỡng chế đưa chỉ số về trạng thái tĩnh ban đầu, bảo vệ luồng vận hành của trò chơi không bị đóng băng hoặc sụp đổ logic.</w:t>
      </w:r>
    </w:p>
    <w:p w:rsidR="00341573" w:rsidRPr="00463B40" w:rsidRDefault="00341573" w:rsidP="00341573">
      <w:pPr>
        <w:pStyle w:val="Heading2"/>
      </w:pPr>
      <w:r w:rsidRPr="00463B40">
        <w:t>PHẦN 5: BUSINESS MODEL &amp; REVENUE MODEL (MÔ HÌNH KINH DOANH VÀ MÔ HÌNH DOANH THU CHI TIẾT)</w:t>
      </w:r>
    </w:p>
    <w:p w:rsidR="00341573" w:rsidRPr="00463B40" w:rsidRDefault="00341573" w:rsidP="00341573">
      <w:pPr>
        <w:pStyle w:val="NormalWeb"/>
      </w:pPr>
      <w:r w:rsidRPr="00463B40">
        <w:t>Hệ thống tài chính và kiến trúc vận hành thương mại của dự án "Tuồng - Đấu Trí Cung Đình" được thiết lập dựa trên tư duy tối ưu hóa hiệu suất dòng tiền, tinh gọn hóa bộ máy quản trị và khai thác giá trị đa tầng từ di sản. Mục tiêu cốt lõi của phần này là chứng minh tính khả thi về mặt kinh tế, năng lực kiểm soát Chu kỳ chuyển đổi tiền mặt (Cash Conversion Cycle) và khả năng tạo ra biên lợi nhuận bền vững trên phạm vi thị trường mở rộng.</w:t>
      </w:r>
    </w:p>
    <w:p w:rsidR="00341573" w:rsidRPr="00463B40" w:rsidRDefault="00341573" w:rsidP="00341573">
      <w:pPr>
        <w:pStyle w:val="Heading3"/>
      </w:pPr>
      <w:r w:rsidRPr="00463B40">
        <w:t>5.1. Khung Mô hình Kinh doanh Tinh gọn Mở rộng (Lean Canvas Framework)</w:t>
      </w:r>
    </w:p>
    <w:p w:rsidR="00341573" w:rsidRPr="00463B40" w:rsidRDefault="00341573" w:rsidP="00341573">
      <w:pPr>
        <w:pStyle w:val="NormalWeb"/>
      </w:pPr>
      <w:r w:rsidRPr="00463B40">
        <w:t>Dự án áp dụng mô hình Lean Canvas nhằm chuẩn hóa cấu trúc doanh nghiệp và thiết lập các liên kết chặt chẽ giữa vấn đề thị trường và giải pháp thương mại: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6900"/>
      </w:tblGrid>
      <w:tr w:rsidR="00341573" w:rsidRPr="00463B40" w:rsidTr="0034157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Style w:val="Strong"/>
                <w:rFonts w:ascii="Times New Roman" w:hAnsi="Times New Roman" w:cs="Times New Roman"/>
              </w:rPr>
              <w:t>Thành phần cấu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Style w:val="Strong"/>
                <w:rFonts w:ascii="Times New Roman" w:hAnsi="Times New Roman" w:cs="Times New Roman"/>
              </w:rPr>
              <w:t>Đặc tả chi tiết nghiệp vụ kinh doanh</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spacing w:after="480"/>
              <w:rPr>
                <w:rFonts w:ascii="Times New Roman" w:hAnsi="Times New Roman" w:cs="Times New Roman"/>
              </w:rPr>
            </w:pPr>
            <w:r w:rsidRPr="00463B40">
              <w:rPr>
                <w:rFonts w:ascii="Times New Roman" w:hAnsi="Times New Roman" w:cs="Times New Roman"/>
                <w:b/>
                <w:bCs/>
              </w:rPr>
              <w:t>1. Vấn đề cốt lõi</w:t>
            </w:r>
            <w:r w:rsidRPr="00463B40">
              <w:rPr>
                <w:rFonts w:ascii="Times New Roman" w:hAnsi="Times New Roman" w:cs="Times New Roman"/>
              </w:rPr>
              <w:t xml:space="preserve"> </w:t>
            </w:r>
            <w:r w:rsidRPr="00463B40">
              <w:rPr>
                <w:rFonts w:ascii="Times New Roman" w:hAnsi="Times New Roman" w:cs="Times New Roman"/>
                <w:i/>
                <w:iCs/>
              </w:rPr>
              <w:t>(Problem)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pStyle w:val="NormalWeb"/>
            </w:pPr>
            <w:r w:rsidRPr="00463B40">
              <w:t>- Sự mai một của nghệ thuật Tuồng cổ đối với thế hệ trẻ do rào cản nhận thức hàn lâm.</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lastRenderedPageBreak/>
              <w:t>- Thị trường boardgame thiếu sản phẩm dung hòa giữa bản sắc Việt và tính kịch tính sát phạt.</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Phân khúc quà tặng du lịch bị bão hòa bởi các hiện vật "tĩnh", sản xuất công nghiệp đại trà.</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lastRenderedPageBreak/>
              <w:t>2. Giải pháp</w:t>
            </w:r>
            <w:r w:rsidRPr="00463B40">
              <w:rPr>
                <w:rFonts w:ascii="Times New Roman" w:hAnsi="Times New Roman" w:cs="Times New Roman"/>
              </w:rPr>
              <w:t xml:space="preserve"> </w:t>
            </w:r>
            <w:r w:rsidRPr="00463B40">
              <w:rPr>
                <w:rFonts w:ascii="Times New Roman" w:hAnsi="Times New Roman" w:cs="Times New Roman"/>
                <w:i/>
                <w:iCs/>
              </w:rPr>
              <w:t>(Solution)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pStyle w:val="NormalWeb"/>
            </w:pPr>
            <w:r w:rsidRPr="00463B40">
              <w:t>- Trò chơi hóa (Gamification) Tuồng cổ thành bộ bài chiến thuật đối kháng hạng nhẹ.</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Ứng dụng Ma trận Ưu tiên 6 bước giúp học luật dưới 5 phút, tạo cơ chế lật kèo phi tuyến tính.</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Đóng gói bao bì âm dương carton lạnh 2 ly cao cấp kết hợp cổng thông tin kỹ thuật số QR Code.</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t>3. Chỉ số sống còn</w:t>
            </w:r>
            <w:r w:rsidRPr="00463B40">
              <w:rPr>
                <w:rFonts w:ascii="Times New Roman" w:hAnsi="Times New Roman" w:cs="Times New Roman"/>
              </w:rPr>
              <w:t xml:space="preserve"> </w:t>
            </w:r>
            <w:r w:rsidRPr="00463B40">
              <w:rPr>
                <w:rFonts w:ascii="Times New Roman" w:hAnsi="Times New Roman" w:cs="Times New Roman"/>
                <w:i/>
                <w:iCs/>
              </w:rPr>
              <w:t>(Key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pStyle w:val="NormalWeb"/>
            </w:pPr>
            <w:r w:rsidRPr="00463B40">
              <w:t>- Chi phí thu thập khách hàng (</w:t>
            </w:r>
            <w:r w:rsidRPr="00463B40">
              <w:rPr>
                <w:rStyle w:val="math-inline"/>
                <w:rFonts w:eastAsiaTheme="majorEastAsia"/>
              </w:rPr>
              <w:t>$CAC$</w:t>
            </w:r>
            <w:r w:rsidRPr="00463B40">
              <w:t xml:space="preserve"> - Customer Acquisition Cost).</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Giá trị vòng đời khách hàng (</w:t>
            </w:r>
            <w:r w:rsidRPr="00463B40">
              <w:rPr>
                <w:rStyle w:val="math-inline"/>
                <w:rFonts w:eastAsiaTheme="majorEastAsia"/>
              </w:rPr>
              <w:t>$LTV$</w:t>
            </w:r>
            <w:r w:rsidRPr="00463B40">
              <w:t xml:space="preserve"> - Customer Lifetime Value).</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Vòng quay hàng tồn kho (Inventory Turnover Rate).</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Tỷ lệ chuyển đổi đa điểm chạm (Conversion Rate).</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t>4. Đề xuất giá trị độc nhất</w:t>
            </w:r>
            <w:r w:rsidRPr="00463B40">
              <w:rPr>
                <w:rFonts w:ascii="Times New Roman" w:hAnsi="Times New Roman" w:cs="Times New Roman"/>
              </w:rPr>
              <w:t xml:space="preserve"> </w:t>
            </w:r>
            <w:r w:rsidRPr="00463B40">
              <w:rPr>
                <w:rFonts w:ascii="Times New Roman" w:hAnsi="Times New Roman" w:cs="Times New Roman"/>
                <w:i/>
                <w:iCs/>
              </w:rPr>
              <w:t>(UVP)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t>"Đánh thức di sản cung đình qua từng lá bài."</w:t>
            </w:r>
            <w:r w:rsidRPr="00463B40">
              <w:rPr>
                <w:rFonts w:ascii="Times New Roman" w:hAnsi="Times New Roman" w:cs="Times New Roman"/>
              </w:rPr>
              <w:t xml:space="preserve"> Dịch mã văn hóa Hát Bội truyền thống sang ngôn ngữ giải trí tương tác của thế hệ mới thông qua mạng lưới sản phẩm vật lý giao thoa kỹ thuật số (Phygital).</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lastRenderedPageBreak/>
              <w:t>5. Lợi thế bất công</w:t>
            </w:r>
            <w:r w:rsidRPr="00463B40">
              <w:rPr>
                <w:rFonts w:ascii="Times New Roman" w:hAnsi="Times New Roman" w:cs="Times New Roman"/>
              </w:rPr>
              <w:t xml:space="preserve"> </w:t>
            </w:r>
            <w:r w:rsidRPr="00463B40">
              <w:rPr>
                <w:rFonts w:ascii="Times New Roman" w:hAnsi="Times New Roman" w:cs="Times New Roman"/>
                <w:i/>
                <w:iCs/>
              </w:rPr>
              <w:t>(Unfair Advantage)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pStyle w:val="NormalWeb"/>
            </w:pPr>
            <w:r w:rsidRPr="00463B40">
              <w:t>- Thuật toán ma trận kỹ năng tương khắc độc quyền đã qua kiểm định playtest khắt khe.</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Hệ thống trực quan hóa tri thức di sản bằng Đồ thị tri thức (Graph DB) và kiến trúc RAG chống ảo tưởng dữ liệu.</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Artwork độc bản kết hợp giữa mặt nạ Hát Bội nguyên bản và xu hướng đồ họa đương đại.</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t>6. Kênh phân phối</w:t>
            </w:r>
            <w:r w:rsidRPr="00463B40">
              <w:rPr>
                <w:rFonts w:ascii="Times New Roman" w:hAnsi="Times New Roman" w:cs="Times New Roman"/>
              </w:rPr>
              <w:t xml:space="preserve"> </w:t>
            </w:r>
            <w:r w:rsidRPr="00463B40">
              <w:rPr>
                <w:rFonts w:ascii="Times New Roman" w:hAnsi="Times New Roman" w:cs="Times New Roman"/>
                <w:i/>
                <w:iCs/>
              </w:rPr>
              <w:t>(Channels)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pStyle w:val="NormalWeb"/>
            </w:pPr>
            <w:r w:rsidRPr="00463B40">
              <w:t>- Kênh vật lý (Offline): Hệ thống Cafe Boardgame (trung tâm và vùng lân cận), trạm lưu niệm sân bay, bảo tàng nghệ thuật, khách sạn Boutique.</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Kênh số (Online): Gian hàng D2C trên sàn TMĐT (Shopee, TikTok Shop).</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t>7. Phân khúc khách hàng</w:t>
            </w:r>
            <w:r w:rsidRPr="00463B40">
              <w:rPr>
                <w:rFonts w:ascii="Times New Roman" w:hAnsi="Times New Roman" w:cs="Times New Roman"/>
              </w:rPr>
              <w:t xml:space="preserve"> </w:t>
            </w:r>
            <w:r w:rsidRPr="00463B40">
              <w:rPr>
                <w:rFonts w:ascii="Times New Roman" w:hAnsi="Times New Roman" w:cs="Times New Roman"/>
                <w:i/>
                <w:iCs/>
              </w:rPr>
              <w:t>(Customer Segments)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pStyle w:val="NormalWeb"/>
            </w:pPr>
            <w:r w:rsidRPr="00463B40">
              <w:t>- Phân khúc Đại chúng (B2C): Thế hệ Z (16-25 tuổi) tại các đô thị lớn và tỉnh thành vệ tinh.</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Tệp đam mê văn hóa Việt Nam: Nhóm khách hàng chủ động tiêu thụ sản phẩm cổ phong.</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t>- Tệp khách nước ngoài (B2B2C): Khách du lịch quốc tế và người nước ngoài cư trú (Expats).</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t>8. Cơ cấu chi phí</w:t>
            </w:r>
            <w:r w:rsidRPr="00463B40">
              <w:rPr>
                <w:rFonts w:ascii="Times New Roman" w:hAnsi="Times New Roman" w:cs="Times New Roman"/>
              </w:rPr>
              <w:t xml:space="preserve"> </w:t>
            </w:r>
            <w:r w:rsidRPr="00463B40">
              <w:rPr>
                <w:rFonts w:ascii="Times New Roman" w:hAnsi="Times New Roman" w:cs="Times New Roman"/>
                <w:i/>
                <w:iCs/>
              </w:rPr>
              <w:t>(Cost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pStyle w:val="NormalWeb"/>
            </w:pPr>
            <w:r w:rsidRPr="00463B40">
              <w:t>- Chi phí biến đổi: Chi phí sản xuất trực tiếp (COGS), phí hoa hồng sàn TMĐT, phí vận chuyển.</w:t>
            </w:r>
          </w:p>
          <w:p w:rsidR="00341573" w:rsidRPr="00463B40" w:rsidRDefault="00341573">
            <w:pPr>
              <w:rPr>
                <w:rFonts w:ascii="Times New Roman" w:hAnsi="Times New Roman" w:cs="Times New Roman"/>
              </w:rPr>
            </w:pPr>
            <w:r w:rsidRPr="00463B40">
              <w:rPr>
                <w:rFonts w:ascii="Times New Roman" w:hAnsi="Times New Roman" w:cs="Times New Roman"/>
              </w:rPr>
              <w:br/>
            </w:r>
          </w:p>
          <w:p w:rsidR="00341573" w:rsidRPr="00463B40" w:rsidRDefault="00341573">
            <w:pPr>
              <w:pStyle w:val="NormalWeb"/>
            </w:pPr>
            <w:r w:rsidRPr="00463B40">
              <w:lastRenderedPageBreak/>
              <w:t>- Chi phí cố định: Ngân sách tiếp thị cốt lõi, chi phí bản quyền mỹ thuật, phí duy trì hạ tầng Cloud.</w:t>
            </w:r>
          </w:p>
        </w:tc>
      </w:tr>
      <w:tr w:rsidR="00341573" w:rsidRPr="00463B40" w:rsidTr="0034157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b/>
                <w:bCs/>
              </w:rPr>
              <w:lastRenderedPageBreak/>
              <w:t>9. Dòng doanh thu</w:t>
            </w:r>
            <w:r w:rsidRPr="00463B40">
              <w:rPr>
                <w:rFonts w:ascii="Times New Roman" w:hAnsi="Times New Roman" w:cs="Times New Roman"/>
              </w:rPr>
              <w:t xml:space="preserve"> </w:t>
            </w:r>
            <w:r w:rsidRPr="00463B40">
              <w:rPr>
                <w:rFonts w:ascii="Times New Roman" w:hAnsi="Times New Roman" w:cs="Times New Roman"/>
                <w:i/>
                <w:iCs/>
              </w:rPr>
              <w:t>(Revenue Streams)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1573" w:rsidRPr="00463B40" w:rsidRDefault="00341573">
            <w:pPr>
              <w:rPr>
                <w:rFonts w:ascii="Times New Roman" w:hAnsi="Times New Roman" w:cs="Times New Roman"/>
              </w:rPr>
            </w:pPr>
            <w:r w:rsidRPr="00463B40">
              <w:rPr>
                <w:rFonts w:ascii="Times New Roman" w:hAnsi="Times New Roman" w:cs="Times New Roman"/>
              </w:rPr>
              <w:t>Doanh thu bán lẻ bản Standard; Doanh thu bán sỉ kênh F&amp;B; Doanh thu bản Premium Boxset cho khách quốc tế và giới sưu tầm; Doanh thu bán chéo hệ sinh thái phụ kiện (Playmat, Sleeves).</w:t>
            </w:r>
          </w:p>
        </w:tc>
      </w:tr>
    </w:tbl>
    <w:p w:rsidR="00341573" w:rsidRPr="00463B40" w:rsidRDefault="00341573" w:rsidP="00341573">
      <w:pPr>
        <w:pStyle w:val="Heading3"/>
      </w:pPr>
      <w:r w:rsidRPr="00463B40">
        <w:t>5.2. Chiến lược Quản trị Nguồn thu Đa nhiệm (Monetization Strategy)</w:t>
      </w:r>
    </w:p>
    <w:p w:rsidR="00341573" w:rsidRPr="00463B40" w:rsidRDefault="00341573" w:rsidP="00341573">
      <w:pPr>
        <w:pStyle w:val="NormalWeb"/>
      </w:pPr>
      <w:r w:rsidRPr="00463B40">
        <w:t>Dự án tối ưu hóa dòng tiền thông qua cơ cấu danh mục doanh thu đa tầng, phân tách rõ ràng mục tiêu gia tăng thị phần và mục tiêu tối đa hóa thặng dư tiêu dùng:</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1. Dòng doanh thu Chủ lực: Bán lẻ D2C trực tuyến (Tỷ trọng dự phóng: 55%)</w:t>
      </w:r>
    </w:p>
    <w:p w:rsidR="00341573" w:rsidRPr="00463B40" w:rsidRDefault="00341573" w:rsidP="00341573">
      <w:pPr>
        <w:pStyle w:val="NormalWeb"/>
      </w:pPr>
      <w:r w:rsidRPr="00463B40">
        <w:t>Khai thác trực tiếp xu hướng Mua sắm kết hợp giải trí (Shoppertainment). Sản phẩm Phiên bản Tiêu chuẩn (Standard Edition) được phân phối trực tiếp từ doanh nghiệp đến tay người tiêu dùng thông qua Shopee và TikTok Shop. Kênh này phủ rộng từ các trung tâm đô thị đến các tỉnh thành lân cận nhờ hệ thống logistics trực tuyến, loại bỏ chi phí trung gian đại lý, mang lại dòng tiền mặt lưu động xoay vòng nhanh và biên lợi nhuận ròng tối ưu.</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2. Dòng doanh thu Thâm nhập: Kênh phân phối Hệ thống B2B (Tỷ trọng dự phóng: 20%)</w:t>
      </w:r>
    </w:p>
    <w:p w:rsidR="00341573" w:rsidRPr="00463B40" w:rsidRDefault="00341573" w:rsidP="00341573">
      <w:pPr>
        <w:pStyle w:val="NormalWeb"/>
      </w:pPr>
      <w:r w:rsidRPr="00463B40">
        <w:t xml:space="preserve">Cung ứng số lượng lớn sản phẩm cho chuỗi hệ thống các quán Cafe Boardgame, tổ hợp không gian F&amp;B giải trí của giới trẻ tại trung tâm và các khu vệ tinh mở rộng với mức chiết khấu thương mại cố định dao động từ </w:t>
      </w:r>
      <w:r w:rsidRPr="00463B40">
        <w:rPr>
          <w:b/>
          <w:bCs/>
        </w:rPr>
        <w:t>25% đến 30%</w:t>
      </w:r>
      <w:r w:rsidRPr="00463B40">
        <w:t>. Biên lợi nhuận tại kênh này được hạch toán cố định như một khoản sản phẩm mồi (Loss Leader). Mục tiêu cốt lõi là tận dụng hạ tầng vật lý có sẵn của đối tác để biến các bàn cafe thành không gian showroom trải nghiệm 0 đồng, tạo bằng chứng xã hội (Social Proof) vững chắc tại chỗ.</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3. Dòng doanh thu Thặng dư: Phân khúc Lưu niệm và Khách nước ngoài (Tỷ trọng dự phóng: 20%)</w:t>
      </w:r>
    </w:p>
    <w:p w:rsidR="00341573" w:rsidRPr="00463B40" w:rsidRDefault="00341573" w:rsidP="00341573">
      <w:pPr>
        <w:pStyle w:val="NormalWeb"/>
      </w:pPr>
      <w:r w:rsidRPr="00463B40">
        <w:t>Đóng gói và phân phối Phiên bản Giới hạn (Premium Boxset) phục vụ nhóm khách nước ngoài, kiều bào và giới sưu tầm tại các trạm lưu niệm sân bay quốc tế (Duty-Free Shops), nhà sách nghệ thuật và quầy Concierge của các khách sạn Boutique cao cấp. Sản phẩm được nâng cấp toàn diện về chất liệu, đi kèm sách luật song ngữ Anh - Việt dập nổi sang trọng. Phân khúc này áp dụng chiến lược định giá cao (Premium Pricing), tập trung khai thác thặng dư tiêu dùng của nhóm khách hàng không nhạy cảm về giá.</w:t>
      </w:r>
    </w:p>
    <w:p w:rsidR="00341573" w:rsidRPr="00463B40" w:rsidRDefault="00341573" w:rsidP="00341573">
      <w:pPr>
        <w:pStyle w:val="Heading4"/>
        <w:rPr>
          <w:rFonts w:ascii="Times New Roman" w:hAnsi="Times New Roman" w:cs="Times New Roman"/>
        </w:rPr>
      </w:pPr>
      <w:r w:rsidRPr="00463B40">
        <w:rPr>
          <w:rFonts w:ascii="Times New Roman" w:hAnsi="Times New Roman" w:cs="Times New Roman"/>
        </w:rPr>
        <w:t>4. Dòng doanh thu Bán kèm: Hệ sinh thái Phụ kiện (Tỷ trọng dự phóng: 5%)</w:t>
      </w:r>
    </w:p>
    <w:p w:rsidR="00341573" w:rsidRPr="00463B40" w:rsidRDefault="00341573" w:rsidP="00341573">
      <w:pPr>
        <w:pStyle w:val="NormalWeb"/>
      </w:pPr>
      <w:r w:rsidRPr="00463B40">
        <w:t>Nhằm tăng trưởng chỉ số Giá trị trung bình đơn hàng (AOV), doanh nghiệp triển khai bán kèm các phụ kiện bảo vệ và gia tăng trải nghiệm thị giác, bao gồm: Bọc bảo vệ bài (Sleeves) dập nổi họa tiết vân mây cổ cung đình và Thảm chơi chuyên dụng (Playmat) chất liệu cao su tự nhiên in bối cảnh sân khấu Hát Bội cổ điển.</w:t>
      </w:r>
    </w:p>
    <w:p w:rsidR="00341573" w:rsidRPr="00463B40" w:rsidRDefault="00341573" w:rsidP="00341573">
      <w:pPr>
        <w:pStyle w:val="Heading3"/>
      </w:pPr>
      <w:r w:rsidRPr="00463B40">
        <w:t>5.3. Hoạch định Kinh tế Đơn vị Chuyên sâu (Unit Economics &amp; Key Metrics)</w:t>
      </w:r>
    </w:p>
    <w:p w:rsidR="0065444E" w:rsidRDefault="0065444E" w:rsidP="0065444E">
      <w:pPr>
        <w:pStyle w:val="NormalWeb"/>
      </w:pPr>
      <w:r>
        <w:rPr>
          <w:b/>
          <w:bCs/>
        </w:rPr>
        <w:lastRenderedPageBreak/>
        <w:t>1. Chỉ số Chi phí Thu thập Khách hàng (CAC - Customer Acquisition Cost)</w:t>
      </w:r>
    </w:p>
    <w:p w:rsidR="0065444E" w:rsidRPr="008A186F" w:rsidRDefault="0065444E" w:rsidP="0065444E">
      <w:pPr>
        <w:pStyle w:val="NormalWeb"/>
      </w:pPr>
      <w:r>
        <w:t xml:space="preserve">Dự án phân tách CAC thành hai chỉ số thành phần: CAC Paid (Chi phí trả phí trực tiếp) và CAC Blended (Chi phí hỗn hợp toàn hệ thống). Công thức xác định CAC Paid trên kênh trực tuyến </w:t>
      </w:r>
      <w:r w:rsidRPr="008A186F">
        <w:t>được thiết lập:</w:t>
      </w:r>
    </w:p>
    <w:p w:rsidR="0065444E" w:rsidRPr="008A186F" w:rsidRDefault="0065444E" w:rsidP="0065444E">
      <w:pPr>
        <w:pStyle w:val="NormalWeb"/>
      </w:pPr>
      <w:r w:rsidRPr="008A186F">
        <w:rPr>
          <w:rStyle w:val="HTMLCode"/>
          <w:rFonts w:ascii="Times New Roman" w:hAnsi="Times New Roman" w:cs="Times New Roman"/>
        </w:rPr>
        <w:t>CAC Paid = (Tổng ngân sách Paid Ads + Ngân sách Booking KOLs + Chi phí Sản xuất Content) / Tổng lượng Khách hàng chuyển đổi thành công từ Quảng cáo</w:t>
      </w:r>
    </w:p>
    <w:p w:rsidR="0065444E" w:rsidRPr="008A186F" w:rsidRDefault="0065444E" w:rsidP="007F6397">
      <w:pPr>
        <w:pStyle w:val="NormalWeb"/>
        <w:numPr>
          <w:ilvl w:val="0"/>
          <w:numId w:val="40"/>
        </w:numPr>
      </w:pPr>
      <w:r w:rsidRPr="008A186F">
        <w:rPr>
          <w:b/>
          <w:bCs/>
        </w:rPr>
        <w:t>Mục tiêu kiểm soát:</w:t>
      </w:r>
      <w:r w:rsidRPr="008A186F">
        <w:t xml:space="preserve"> Dự án ấn định mức CAC Paid tối đa là </w:t>
      </w:r>
      <w:r w:rsidRPr="008A186F">
        <w:rPr>
          <w:b/>
          <w:bCs/>
        </w:rPr>
        <w:t>40.000 VNĐ/khách hàng</w:t>
      </w:r>
      <w:r w:rsidRPr="008A186F">
        <w:t>.</w:t>
      </w:r>
    </w:p>
    <w:p w:rsidR="0065444E" w:rsidRPr="008A186F" w:rsidRDefault="0065444E" w:rsidP="007F6397">
      <w:pPr>
        <w:pStyle w:val="NormalWeb"/>
        <w:numPr>
          <w:ilvl w:val="0"/>
          <w:numId w:val="40"/>
        </w:numPr>
      </w:pPr>
      <w:r w:rsidRPr="008A186F">
        <w:rPr>
          <w:b/>
          <w:bCs/>
        </w:rPr>
        <w:t>Chiến lược tối ưu hóa:</w:t>
      </w:r>
      <w:r w:rsidRPr="008A186F">
        <w:t xml:space="preserve"> Nhờ vào lượng khách hàng tự nhiên (Organic Traffic) quét mã QR chuyển đổi từ các bàn chơi vật lý tại hệ thống Cafe Boardgame và khách sạn đối tác, chỉ số CAC Blended toàn hệ thống được pha loãng xuống mức kỳ vọng </w:t>
      </w:r>
      <w:r w:rsidRPr="008A186F">
        <w:rPr>
          <w:b/>
          <w:bCs/>
        </w:rPr>
        <w:t>&lt; 18.000 VNĐ/khách hàng</w:t>
      </w:r>
      <w:r w:rsidRPr="008A186F">
        <w:t>.</w:t>
      </w:r>
    </w:p>
    <w:p w:rsidR="0065444E" w:rsidRPr="008A186F" w:rsidRDefault="0065444E" w:rsidP="0065444E">
      <w:pPr>
        <w:pStyle w:val="NormalWeb"/>
      </w:pPr>
      <w:r w:rsidRPr="008A186F">
        <w:rPr>
          <w:b/>
          <w:bCs/>
        </w:rPr>
        <w:t>2. Chỉ số Giá trị Vòng đời Khách hàng (LTV - Customer Lifetime Value)</w:t>
      </w:r>
    </w:p>
    <w:p w:rsidR="0065444E" w:rsidRPr="008A186F" w:rsidRDefault="0065444E" w:rsidP="0065444E">
      <w:pPr>
        <w:pStyle w:val="NormalWeb"/>
      </w:pPr>
      <w:r w:rsidRPr="008A186F">
        <w:t>Mô hình R&amp;D thiết lập hệ sinh thái sản phẩm quay vòng nhằm tối đa hóa LTV trong chu kỳ 24 tháng theo công thức:</w:t>
      </w:r>
    </w:p>
    <w:p w:rsidR="0065444E" w:rsidRPr="008A186F" w:rsidRDefault="0065444E" w:rsidP="0065444E">
      <w:pPr>
        <w:pStyle w:val="NormalWeb"/>
      </w:pPr>
      <w:r w:rsidRPr="008A186F">
        <w:rPr>
          <w:rStyle w:val="HTMLCode"/>
          <w:rFonts w:ascii="Times New Roman" w:hAnsi="Times New Roman" w:cs="Times New Roman"/>
        </w:rPr>
        <w:t>LTV = Tổng của [Giá trị trung bình đơn hàng (AOV) × Biên lợi nhuận gộp (%) × Tần suất Mua lại] / Hệ số chiết khấu dòng tiền</w:t>
      </w:r>
    </w:p>
    <w:p w:rsidR="0065444E" w:rsidRPr="008A186F" w:rsidRDefault="0065444E" w:rsidP="007F6397">
      <w:pPr>
        <w:pStyle w:val="NormalWeb"/>
        <w:numPr>
          <w:ilvl w:val="0"/>
          <w:numId w:val="41"/>
        </w:numPr>
      </w:pPr>
      <w:r w:rsidRPr="008A186F">
        <w:rPr>
          <w:b/>
          <w:bCs/>
        </w:rPr>
        <w:t>Mục tiêu định mức:</w:t>
      </w:r>
      <w:r w:rsidRPr="008A186F">
        <w:t xml:space="preserve"> Bằng chiến lược phát hành định kỳ các Gói mở rộng kịch bản (Expansion Packs) và hệ sinh thái phụ kiện đi kèm, dự án đặt mục tiêu nâng chỉ số LTV trung bình đạt biên độ </w:t>
      </w:r>
      <w:r w:rsidRPr="008A186F">
        <w:rPr>
          <w:b/>
          <w:bCs/>
        </w:rPr>
        <w:t>&gt; 400.000 VNĐ</w:t>
      </w:r>
      <w:r w:rsidRPr="008A186F">
        <w:t xml:space="preserve">, thiết lập tỷ lệ hiệu suất lý tưởng: </w:t>
      </w:r>
      <w:r w:rsidRPr="008A186F">
        <w:rPr>
          <w:rStyle w:val="HTMLCode"/>
          <w:rFonts w:ascii="Times New Roman" w:hAnsi="Times New Roman" w:cs="Times New Roman"/>
        </w:rPr>
        <w:t>LTV / CAC &gt; 10</w:t>
      </w:r>
      <w:r w:rsidRPr="008A186F">
        <w:t>.</w:t>
      </w:r>
    </w:p>
    <w:p w:rsidR="0065444E" w:rsidRPr="008A186F" w:rsidRDefault="0065444E" w:rsidP="0065444E">
      <w:pPr>
        <w:pStyle w:val="NormalWeb"/>
      </w:pPr>
      <w:r w:rsidRPr="008A186F">
        <w:rPr>
          <w:b/>
          <w:bCs/>
        </w:rPr>
        <w:t>3. Chỉ số Vòng quay Hàng tồn kho và Số ngày Tồn kho Bình quân (DIO)</w:t>
      </w:r>
    </w:p>
    <w:p w:rsidR="0065444E" w:rsidRPr="008A186F" w:rsidRDefault="0065444E" w:rsidP="0065444E">
      <w:pPr>
        <w:pStyle w:val="NormalWeb"/>
      </w:pPr>
      <w:r w:rsidRPr="008A186F">
        <w:t>Chuyển hóa năng lực giải phóng thanh khoản tồn kho ngắn ngày thông qua công thức toán học:</w:t>
      </w:r>
    </w:p>
    <w:p w:rsidR="0065444E" w:rsidRPr="008A186F" w:rsidRDefault="0065444E" w:rsidP="0065444E">
      <w:pPr>
        <w:pStyle w:val="NormalWeb"/>
      </w:pPr>
      <w:r w:rsidRPr="008A186F">
        <w:rPr>
          <w:rStyle w:val="HTMLCode"/>
          <w:rFonts w:ascii="Times New Roman" w:hAnsi="Times New Roman" w:cs="Times New Roman"/>
        </w:rPr>
        <w:t>DIO = (Giá trị Hàng tồn kho Bình quân / Tổng Giá vốn Hàng bán COGS) × 365 ngày</w:t>
      </w:r>
    </w:p>
    <w:p w:rsidR="0065444E" w:rsidRPr="008A186F" w:rsidRDefault="0065444E" w:rsidP="007F6397">
      <w:pPr>
        <w:pStyle w:val="NormalWeb"/>
        <w:numPr>
          <w:ilvl w:val="0"/>
          <w:numId w:val="42"/>
        </w:numPr>
      </w:pPr>
      <w:r w:rsidRPr="008A186F">
        <w:rPr>
          <w:b/>
          <w:bCs/>
        </w:rPr>
        <w:t>Mục tiêu vận hành:</w:t>
      </w:r>
      <w:r w:rsidRPr="008A186F">
        <w:t xml:space="preserve"> Dự án thiết lập chỉ số Vòng quay hàng tồn kho đạt mức </w:t>
      </w:r>
      <w:r w:rsidRPr="008A186F">
        <w:rPr>
          <w:b/>
          <w:bCs/>
        </w:rPr>
        <w:t>8 vòng/năm</w:t>
      </w:r>
      <w:r w:rsidRPr="008A186F">
        <w:t xml:space="preserve">, tương đương với chỉ số DIO đạt ngưỡng </w:t>
      </w:r>
      <w:r w:rsidRPr="008A186F">
        <w:rPr>
          <w:b/>
          <w:bCs/>
        </w:rPr>
        <w:t>&lt; 45 ngày</w:t>
      </w:r>
      <w:r w:rsidRPr="008A186F">
        <w:t xml:space="preserve"> cho mỗi lô sản xuất tiêu chuẩn (MOQ 1.000 hộp), giảm thiểu tối đa chi phí lưu kho và rủi ro đọng vốn lưu động.</w:t>
      </w:r>
    </w:p>
    <w:p w:rsidR="0065444E" w:rsidRPr="008A186F" w:rsidRDefault="0065444E" w:rsidP="0065444E">
      <w:pPr>
        <w:pStyle w:val="Heading3"/>
      </w:pPr>
      <w:r w:rsidRPr="008A186F">
        <w:t>5.4. Chiến lược Định giá Kỹ thuật &amp; Tối ưu hóa Biên Lợi nhuận (Pricing Strategy)</w:t>
      </w:r>
    </w:p>
    <w:p w:rsidR="0065444E" w:rsidRPr="008A186F" w:rsidRDefault="0065444E" w:rsidP="0065444E">
      <w:pPr>
        <w:pStyle w:val="NormalWeb"/>
      </w:pPr>
      <w:r w:rsidRPr="008A186F">
        <w:t>Hệ thống định giá được xây dựng dựa trên sự cân bằng giữa giá trị cảm nhận của khách hàng (Perceived Value) và cấu trúc giá vốn trực tiếp (COGS) của doanh nghiệp:</w:t>
      </w:r>
    </w:p>
    <w:p w:rsidR="0065444E" w:rsidRDefault="0065444E" w:rsidP="0065444E">
      <w:pPr>
        <w:pStyle w:val="NormalWeb"/>
      </w:pPr>
      <w:r>
        <w:rPr>
          <w:b/>
          <w:bCs/>
        </w:rPr>
        <w:t>1. Phiên bản Tiêu chuẩn (Standard Edition) - Định giá Thâm nhập thị trường</w:t>
      </w:r>
    </w:p>
    <w:p w:rsidR="0065444E" w:rsidRDefault="0065444E" w:rsidP="007F6397">
      <w:pPr>
        <w:pStyle w:val="NormalWeb"/>
        <w:numPr>
          <w:ilvl w:val="0"/>
          <w:numId w:val="43"/>
        </w:numPr>
      </w:pPr>
      <w:r>
        <w:rPr>
          <w:b/>
          <w:bCs/>
        </w:rPr>
        <w:t>Giá vốn sản xuất trực tiếp (COGS):</w:t>
      </w:r>
      <w:r>
        <w:t xml:space="preserve"> 60.000 VNĐ/hộp (Bao gồm phôi in bài C300, hộp âm dương màng co, khay định hình nội bộ).</w:t>
      </w:r>
    </w:p>
    <w:p w:rsidR="0065444E" w:rsidRDefault="0065444E" w:rsidP="007F6397">
      <w:pPr>
        <w:pStyle w:val="NormalWeb"/>
        <w:numPr>
          <w:ilvl w:val="0"/>
          <w:numId w:val="43"/>
        </w:numPr>
      </w:pPr>
      <w:r>
        <w:rPr>
          <w:b/>
          <w:bCs/>
        </w:rPr>
        <w:t>Giá bán lẻ đề xuất (Retail Price):</w:t>
      </w:r>
      <w:r>
        <w:t xml:space="preserve"> 250.000 VNĐ/hộp.</w:t>
      </w:r>
    </w:p>
    <w:p w:rsidR="0065444E" w:rsidRDefault="0065444E" w:rsidP="007F6397">
      <w:pPr>
        <w:pStyle w:val="NormalWeb"/>
        <w:numPr>
          <w:ilvl w:val="0"/>
          <w:numId w:val="43"/>
        </w:numPr>
      </w:pPr>
      <w:r>
        <w:rPr>
          <w:b/>
          <w:bCs/>
        </w:rPr>
        <w:t>Biên lợi nhuận gộp (Gross Margin):</w:t>
      </w:r>
    </w:p>
    <w:p w:rsidR="0065444E" w:rsidRPr="008A186F" w:rsidRDefault="0065444E" w:rsidP="0065444E">
      <w:pPr>
        <w:pStyle w:val="NormalWeb"/>
        <w:ind w:left="720"/>
      </w:pPr>
      <w:r w:rsidRPr="008A186F">
        <w:rPr>
          <w:rStyle w:val="HTMLCode"/>
          <w:rFonts w:ascii="Times New Roman" w:hAnsi="Times New Roman" w:cs="Times New Roman"/>
        </w:rPr>
        <w:t>Gross Margin = [(250.000 - 60.000) / 250.000] × 100% = 76%</w:t>
      </w:r>
    </w:p>
    <w:p w:rsidR="0065444E" w:rsidRDefault="0065444E" w:rsidP="007F6397">
      <w:pPr>
        <w:pStyle w:val="NormalWeb"/>
        <w:numPr>
          <w:ilvl w:val="0"/>
          <w:numId w:val="43"/>
        </w:numPr>
      </w:pPr>
      <w:r>
        <w:rPr>
          <w:b/>
          <w:bCs/>
        </w:rPr>
        <w:lastRenderedPageBreak/>
        <w:t>Đánh giá chiến lược:</w:t>
      </w:r>
      <w:r>
        <w:t xml:space="preserve"> Mức biên lợi nhuận gộp 76% thiết lập một bộ đệm tài chính (Financial Buffer) vững chắc, cho phép doanh nghiệp dễ dàng hấp thụ toàn bộ các chiết khấu thương mại sâu cho kênh phân phối sỉ B2B (25% - 30%) và chi trả phí hoa hồng của các nền tảng TMĐT mà vẫn đảm bảo thu về mức biên lợi nhuận ròng dương.</w:t>
      </w:r>
    </w:p>
    <w:p w:rsidR="0065444E" w:rsidRDefault="0065444E" w:rsidP="0065444E">
      <w:pPr>
        <w:pStyle w:val="NormalWeb"/>
      </w:pPr>
      <w:r>
        <w:rPr>
          <w:b/>
          <w:bCs/>
        </w:rPr>
        <w:t>2. Phiên bản Giới hạn (Premium Boxset) - Định giá Hớt váng (Price Skimming)</w:t>
      </w:r>
    </w:p>
    <w:p w:rsidR="0065444E" w:rsidRDefault="0065444E" w:rsidP="007F6397">
      <w:pPr>
        <w:pStyle w:val="NormalWeb"/>
        <w:numPr>
          <w:ilvl w:val="0"/>
          <w:numId w:val="44"/>
        </w:numPr>
      </w:pPr>
      <w:r>
        <w:rPr>
          <w:b/>
          <w:bCs/>
        </w:rPr>
        <w:t>Giá vốn sản xuất nâng cấp (COGS Premium):</w:t>
      </w:r>
      <w:r>
        <w:t xml:space="preserve"> 110.000 VNĐ/hộp (Nâng cấp cấu trúc hộp cứng 2 ly, token nhựa đúc định hình, cẩm nang dịch thuật song ngữ cao cấp).</w:t>
      </w:r>
    </w:p>
    <w:p w:rsidR="0065444E" w:rsidRDefault="0065444E" w:rsidP="007F6397">
      <w:pPr>
        <w:pStyle w:val="NormalWeb"/>
        <w:numPr>
          <w:ilvl w:val="0"/>
          <w:numId w:val="44"/>
        </w:numPr>
      </w:pPr>
      <w:r>
        <w:rPr>
          <w:b/>
          <w:bCs/>
        </w:rPr>
        <w:t>Giá bán lẻ ấn định (Premium Retail Price):</w:t>
      </w:r>
      <w:r>
        <w:t xml:space="preserve"> 550.000 VNĐ/hộp.</w:t>
      </w:r>
    </w:p>
    <w:p w:rsidR="0065444E" w:rsidRDefault="0065444E" w:rsidP="007F6397">
      <w:pPr>
        <w:pStyle w:val="NormalWeb"/>
        <w:numPr>
          <w:ilvl w:val="0"/>
          <w:numId w:val="44"/>
        </w:numPr>
      </w:pPr>
      <w:r>
        <w:rPr>
          <w:b/>
          <w:bCs/>
        </w:rPr>
        <w:t>Biên lợi nhuận gộp Premium:</w:t>
      </w:r>
    </w:p>
    <w:p w:rsidR="0065444E" w:rsidRPr="008A186F" w:rsidRDefault="0065444E" w:rsidP="0065444E">
      <w:pPr>
        <w:pStyle w:val="NormalWeb"/>
        <w:ind w:left="720"/>
      </w:pPr>
      <w:r w:rsidRPr="008A186F">
        <w:rPr>
          <w:rStyle w:val="HTMLCode"/>
          <w:rFonts w:ascii="Times New Roman" w:hAnsi="Times New Roman" w:cs="Times New Roman"/>
        </w:rPr>
        <w:t>Gross Margin Premium = [(550.000 - 110.000) / 550.000] × 100% = 80%</w:t>
      </w:r>
    </w:p>
    <w:p w:rsidR="0065444E" w:rsidRDefault="0065444E" w:rsidP="007F6397">
      <w:pPr>
        <w:pStyle w:val="NormalWeb"/>
        <w:numPr>
          <w:ilvl w:val="0"/>
          <w:numId w:val="44"/>
        </w:numPr>
      </w:pPr>
      <w:r>
        <w:rPr>
          <w:b/>
          <w:bCs/>
        </w:rPr>
        <w:t>Đánh giá chiến lược:</w:t>
      </w:r>
      <w:r>
        <w:t xml:space="preserve"> Chiến lược "Hớt váng" đánh trúng tâm lý tìm kiếm tính độc bản và nhu cầu khẳng định gu thẩm mỹ của phân khúc khách du lịch quốc tế và giới sưu tầm. Biên lợi nhuận 80% tạo ra động lực tăng trưởng lợi nhuận ròng đột biến để tái cấp vốn cho quá trình R&amp;D hạ tầng công nghệ số hóa.</w:t>
      </w:r>
    </w:p>
    <w:p w:rsidR="0065444E" w:rsidRDefault="0065444E" w:rsidP="0065444E">
      <w:pPr>
        <w:pStyle w:val="Heading3"/>
      </w:pPr>
      <w:r>
        <w:t>5.5. Hoạch định Kịch bản Stress-Testing Tài chính (Financial Scenario Planning)</w:t>
      </w:r>
    </w:p>
    <w:p w:rsidR="0065444E" w:rsidRDefault="0065444E" w:rsidP="0065444E">
      <w:pPr>
        <w:pStyle w:val="NormalWeb"/>
      </w:pPr>
      <w:r>
        <w:t>Nhằm đảm bảo an toàn tuyệt đối cho nguồn vốn và chứng minh năng lực quản trị rủi ro hệ thống trước những biến động bất lợi của thị trường, dự án xây dựng mô hình Stress-testing dựa trên 3 kịch bản giả định trong 6 tháng đầu vận hành:</w:t>
      </w:r>
    </w:p>
    <w:p w:rsidR="0065444E" w:rsidRDefault="0065444E" w:rsidP="0065444E">
      <w:pPr>
        <w:pStyle w:val="NormalWeb"/>
      </w:pPr>
      <w:r>
        <w:rPr>
          <w:b/>
          <w:bCs/>
        </w:rPr>
        <w:t>Bảng 5.1: Ma trận Stress-testing Tài chính Đa kịch bản (Đơn vị: VNĐ)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491"/>
        <w:gridCol w:w="2655"/>
        <w:gridCol w:w="2902"/>
      </w:tblGrid>
      <w:tr w:rsidR="0065444E" w:rsidTr="0065444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rStyle w:val="Strong"/>
              </w:rPr>
              <w:t>Chỉ số Phân tích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rStyle w:val="Strong"/>
              </w:rPr>
              <w:t>Kịch bản 1: Cơ sở (Base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rStyle w:val="Strong"/>
              </w:rPr>
              <w:t>Kịch bản 2: Vượt kỳ vọng (Best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rStyle w:val="Strong"/>
              </w:rPr>
              <w:t>Kịch bản 3: Khủng hoảng (Worst Case)</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Giả định Thị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Thị trường vận hành đúng tiến độ tiếp thị; tỷ lệ chuyển đổi TMĐT đạt mức tiêu chuẩn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Hiệu ứng Viral của video ngắn vượt ngưỡng 200%; kênh B2B mở rộng thêm 30 đại lý trong tháng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Chi phí quảng cáo (CPM/CPC) tăng vọt 50% do cạnh tranh; chuỗi cung ứng bị trễ 15 ngày.</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Sản lượng tiêu thụ lũy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3.050 hộp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5.200 hộp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1.400 hộp</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 xml:space="preserve">Tổng Doanh </w:t>
            </w:r>
            <w:r>
              <w:rPr>
                <w:b/>
                <w:bCs/>
              </w:rPr>
              <w:lastRenderedPageBreak/>
              <w:t>thu Dự phóng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lastRenderedPageBreak/>
              <w:t>762.500.000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1.300.000.000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350.000.000</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lastRenderedPageBreak/>
              <w:t>Giá vốn hàng bán (COGS)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183.000.000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312.000.000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84.000.000</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Chi phí Vận hành (OPEX)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265.000.000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410.000.000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t>220.000.000</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Biên Lợi nhuận ròng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41,2%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44,4%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13,1%</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Lợi nhuận ròng thu về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314.500.000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578.000.000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46.000.000</w:t>
            </w:r>
          </w:p>
        </w:tc>
      </w:tr>
      <w:tr w:rsidR="0065444E" w:rsidTr="006544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Trạng thái Thanh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An toàn.</w:t>
            </w:r>
            <w:r>
              <w:t xml:space="preserve"> Dòng tiền dương ổn định, đủ năng lực cấp vốn cho hoạt động R&amp;D các chu kỳ sản phẩm tiếp theo.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Tăng trưởng đột biến.</w:t>
            </w:r>
            <w:r>
              <w:t xml:space="preserve"> Tích lũy thặng dư tài chính lớn để đẩy nhanh lộ trình số hóa Mobile App trước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444E" w:rsidRDefault="0065444E" w:rsidP="0065444E">
            <w:pPr>
              <w:spacing w:after="480"/>
            </w:pPr>
            <w:r>
              <w:rPr>
                <w:b/>
                <w:bCs/>
              </w:rPr>
              <w:t>Ngưỡng sinh tồn an toàn.</w:t>
            </w:r>
            <w:r>
              <w:t xml:space="preserve"> Nhờ bộ đệm biên lợi nhuận gộp cao, doanh nghiệp vẫn giữ được Net Margin dương (13,1%), không bị âm dòng tiền mặt.</w:t>
            </w:r>
          </w:p>
        </w:tc>
      </w:tr>
    </w:tbl>
    <w:p w:rsidR="0065444E" w:rsidRDefault="0065444E" w:rsidP="0065444E">
      <w:pPr>
        <w:pStyle w:val="Heading3"/>
      </w:pPr>
      <w:r>
        <w:t>5.6. Quản trị Chu kỳ Chuyển đổi Tiền mặt &amp; Thanh khoản (Cash Conversion Cycle)</w:t>
      </w:r>
    </w:p>
    <w:p w:rsidR="0065444E" w:rsidRDefault="0065444E" w:rsidP="0065444E">
      <w:pPr>
        <w:pStyle w:val="NormalWeb"/>
      </w:pPr>
      <w:r>
        <w:lastRenderedPageBreak/>
        <w:t>Dự án tối ưu hóa hiệu suất sử dụng vốn lưu động bằng cách thắt chặt Chu kỳ chuyển đổi tiền mặt (CCC) tiệm cận ngày âm hoặc bằng 0, đảm bảo doanh nghiệp luôn trong trạng thái thặng dư thanh khoản thông qua 3 cơ chế điều phối:</w:t>
      </w:r>
    </w:p>
    <w:p w:rsidR="0065444E" w:rsidRDefault="0065444E" w:rsidP="0065444E">
      <w:pPr>
        <w:pStyle w:val="NormalWeb"/>
      </w:pPr>
      <w:r>
        <w:rPr>
          <w:b/>
          <w:bCs/>
        </w:rPr>
        <w:t>Sơ đồ Luồng điều phối Dòng tiền:</w:t>
      </w:r>
    </w:p>
    <w:p w:rsidR="0065444E" w:rsidRDefault="0065444E" w:rsidP="0065444E">
      <w:pPr>
        <w:pStyle w:val="NormalWeb"/>
      </w:pPr>
      <w:r>
        <w:rPr>
          <w:rStyle w:val="HTMLCode"/>
        </w:rPr>
        <w:t>[DÒNG TIỀN VÀO] PRE-ORDER</w:t>
      </w:r>
      <w:r>
        <w:t xml:space="preserve"> (Thu tiền ứng trước 100% từ thị trường)</w:t>
      </w:r>
    </w:p>
    <w:p w:rsidR="0065444E" w:rsidRDefault="0065444E" w:rsidP="0065444E">
      <w:pPr>
        <w:pStyle w:val="NormalWeb"/>
      </w:pPr>
      <w:r>
        <w:rPr>
          <w:rStyle w:val="HTMLCode"/>
        </w:rPr>
        <w:t>---&gt; [KÉO DÀI DPO]</w:t>
      </w:r>
      <w:r>
        <w:t xml:space="preserve"> (Cọc 30% ngân sách cho xưởng, thanh toán 70% còn lại sau 15 ngày nhập kho QA/QC)</w:t>
      </w:r>
    </w:p>
    <w:p w:rsidR="0065444E" w:rsidRDefault="0065444E" w:rsidP="0065444E">
      <w:pPr>
        <w:pStyle w:val="NormalWeb"/>
      </w:pPr>
      <w:r>
        <w:rPr>
          <w:rStyle w:val="HTMLCode"/>
        </w:rPr>
        <w:t>---&gt; [RÚT NGẮN DSO]</w:t>
      </w:r>
      <w:r>
        <w:t xml:space="preserve"> (Sàn TMĐT giải ngân 3-5 ngày; Đại lý B2B thu COD hoặc công nợ tối đa 7 ngày)</w:t>
      </w:r>
    </w:p>
    <w:p w:rsidR="0065444E" w:rsidRDefault="0065444E" w:rsidP="0065444E">
      <w:pPr>
        <w:pStyle w:val="NormalWeb"/>
      </w:pPr>
      <w:r>
        <w:rPr>
          <w:rStyle w:val="HTMLCode"/>
        </w:rPr>
        <w:t>---&gt; [TỐI ƯU DIO]</w:t>
      </w:r>
      <w:r>
        <w:t xml:space="preserve"> (Đơn Pre-order xuất xưởng dán nhãn giao ngay, triệt tiêu lưu kho, quay vòng vốn nhanh).</w:t>
      </w:r>
    </w:p>
    <w:p w:rsidR="0065444E" w:rsidRDefault="0065444E" w:rsidP="007F6397">
      <w:pPr>
        <w:pStyle w:val="NormalWeb"/>
        <w:numPr>
          <w:ilvl w:val="0"/>
          <w:numId w:val="45"/>
        </w:numPr>
      </w:pPr>
      <w:r>
        <w:rPr>
          <w:b/>
          <w:bCs/>
        </w:rPr>
        <w:t>Kéo dài Kỳ phải trả Người bán (DPO - Days Payable Outstanding):</w:t>
      </w:r>
      <w:r>
        <w:t xml:space="preserve"> Thiết lập hợp đồng chiến lược với xưởng in offset đối tác. Áp dụng điều khoản thanh toán lũy tiến (Đặt cọc 30% khi ký kết hợp đồng thương mại - Thanh toán 70% còn lại sau khi lô hàng đã hoàn tất nghiệm thu kỹ thuật và nhập kho trung tâm thành công 15 ngày). Biện pháp này giúp doanh nghiệp giữ lại nguồn vốn lưu động trong vòng 30 - 45 ngày để phục vụ các hoạt động kích nổ truyền thông.</w:t>
      </w:r>
    </w:p>
    <w:p w:rsidR="0065444E" w:rsidRDefault="0065444E" w:rsidP="007F6397">
      <w:pPr>
        <w:pStyle w:val="NormalWeb"/>
        <w:numPr>
          <w:ilvl w:val="0"/>
          <w:numId w:val="45"/>
        </w:numPr>
      </w:pPr>
      <w:r>
        <w:rPr>
          <w:b/>
          <w:bCs/>
        </w:rPr>
        <w:t>Rút ngắn Kỳ thu tiền khách hàng (DSO - Days Sales Outstanding):</w:t>
      </w:r>
      <w:r>
        <w:t xml:space="preserve"> Đối với kênh D2C trực tuyến, dòng tiền từ người tiêu dùng được các sàn TMĐT đối soát và giải ngân về tài khoản doanh nghiệp trong chu kỳ từ 3 - 5 ngày ngay sau khi đơn hàng giao thành công. Đối với kênh sỉ B2B Cafe Boardgame, áp dụng nguyên tắc thu tiền mặt 100% khi giao hàng (COD) cho 3 đơn hàng đầu tiên, trước khi áp dụng hạn mức công nợ gối đầu tối đa 7 ngày cho các chu kỳ tiếp theo.</w:t>
      </w:r>
    </w:p>
    <w:p w:rsidR="0065444E" w:rsidRDefault="0065444E" w:rsidP="007F6397">
      <w:pPr>
        <w:pStyle w:val="NormalWeb"/>
        <w:numPr>
          <w:ilvl w:val="0"/>
          <w:numId w:val="45"/>
        </w:numPr>
      </w:pPr>
      <w:r>
        <w:rPr>
          <w:b/>
          <w:bCs/>
        </w:rPr>
        <w:t>Tối ưu hóa Số ngày tồn kho (DIO - Days Inventory Outstanding):</w:t>
      </w:r>
      <w:r>
        <w:t xml:space="preserve"> Nhờ vào chiến dịch đặt hàng trước (Pre-order) thu tiền ứng trước 100% từ tệp khách hàng đại chúng và tệp đam mê văn hóa, sản phẩm vừa ra khỏi xưởng bế hộp sẽ ngay lập tức được dán nhãn vận chuyển để giao thẳng tới người tiêu dùng hoặc phân bổ đến các đại lý F&amp;B đã đặt lịch trước. Cơ chế này triệt tiêu hoàn toàn hiện tượng "hàng chết" lưu kho, đưa tốc độ giải phóng hàng tồn kho đạt hiệu suất tối đa.</w:t>
      </w:r>
    </w:p>
    <w:p w:rsidR="0065444E" w:rsidRDefault="0065444E" w:rsidP="0065444E">
      <w:pPr>
        <w:pStyle w:val="Heading2"/>
      </w:pPr>
      <w:r>
        <w:t>PHẦN 6: CHIẾN LƯỢC GO-TO-MARKET &amp; KẾ HOẠCH THÂM NHẬP THỊ TRƯỜNG (LAUNCHING STRATEGY)</w:t>
      </w:r>
    </w:p>
    <w:p w:rsidR="0065444E" w:rsidRDefault="0065444E" w:rsidP="0065444E">
      <w:pPr>
        <w:pStyle w:val="NormalWeb"/>
      </w:pPr>
      <w:r>
        <w:t>Chiến dịch thâm nhập thị trường (Go-To-Market) của dự án "Tuồng - Đấu Trí Cung Đình" được thiết kế dựa trên phương pháp luận phân tích phễu bán lẻ hiện đại (Retail Roadmap Framework). Mục tiêu cốt lõi của chiến lược này là tối ưu hóa tốc độ chuyển đổi dữ liệu từ trạng thái nhận biết trực tuyến (Online Awareness) sang hành vi trải nghiệm và mua sắm vật lý tại chỗ (Offline Conversion - O2O), đồng thời giảm thiểu Chi phí thu thập khách hàng (CAC) xuống mức tối thiểu thông qua hệ thống mạng lưới tiếp thị đa điểm chạm.</w:t>
      </w:r>
    </w:p>
    <w:p w:rsidR="0065444E" w:rsidRPr="008A186F" w:rsidRDefault="0065444E" w:rsidP="0065444E"/>
    <w:p w:rsidR="00194EC9" w:rsidRPr="00463B40" w:rsidRDefault="00194EC9" w:rsidP="00194EC9">
      <w:pPr>
        <w:pStyle w:val="Heading3"/>
      </w:pPr>
      <w:r w:rsidRPr="00463B40">
        <w:t>6.1. Kiến Trúc Phễu Chuyển Đổi Đa Kênh (Omni-channel Conversion Funnel)</w:t>
      </w:r>
    </w:p>
    <w:p w:rsidR="00194EC9" w:rsidRPr="00463B40" w:rsidRDefault="00194EC9" w:rsidP="00194EC9">
      <w:pPr>
        <w:pStyle w:val="NormalWeb"/>
      </w:pPr>
      <w:r w:rsidRPr="00463B40">
        <w:lastRenderedPageBreak/>
        <w:t>Dự án không tiếp cận thị trường theo mô hình quảng cáo đại trà dội bom ngân sách, mà vận hành theo cấu trúc phễu chuyển đổi 3 tầng tinh gọn, định hướng dữ liệu:</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[TOFU - TẦNG NHẬN BIẾT] Short-form Video (TikTok/Reels) + Lookbook Nghệ thuật Analog</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[MOFU - TẦNG CÂN NHẮC] Trải nghiệm vật lý tại mạng lưới Cafe Boardgame đối tác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[BOFU - TẦNG CHUYỂN ĐỔI] Quét QR Code tại bàn ──► Giao thức 1-Click Checkout trên Sàn TMĐT</w:t>
      </w:r>
    </w:p>
    <w:p w:rsidR="00194EC9" w:rsidRPr="00463B40" w:rsidRDefault="00194EC9" w:rsidP="007F6397">
      <w:pPr>
        <w:pStyle w:val="NormalWeb"/>
        <w:numPr>
          <w:ilvl w:val="0"/>
          <w:numId w:val="19"/>
        </w:numPr>
      </w:pPr>
      <w:r w:rsidRPr="00463B40">
        <w:rPr>
          <w:b/>
          <w:bCs/>
        </w:rPr>
        <w:t>Tầng Nhận biết (Top of Funnel - TOFU):</w:t>
      </w:r>
      <w:r w:rsidRPr="00463B40">
        <w:t xml:space="preserve"> Kích nổ luồng lưu lượng truy cập (Traffic) khổng lồ thông qua hệ thống nội dung video ngắn (Short-form content) trên TikTok và Instagram Reels. Nội dung tập trung khai thác tính kịch tính, các pha "lật kèo" gây sốc trong ván đấu và hình ảnh mỹ thuật độc lạ của mặt nạ Hát Bội.</w:t>
      </w:r>
    </w:p>
    <w:p w:rsidR="00194EC9" w:rsidRPr="00463B40" w:rsidRDefault="00194EC9" w:rsidP="007F6397">
      <w:pPr>
        <w:pStyle w:val="NormalWeb"/>
        <w:numPr>
          <w:ilvl w:val="0"/>
          <w:numId w:val="19"/>
        </w:numPr>
      </w:pPr>
      <w:r w:rsidRPr="00463B40">
        <w:rPr>
          <w:b/>
          <w:bCs/>
        </w:rPr>
        <w:t>Tầng Cân nhắc (Middle of Funnel - MOFU):</w:t>
      </w:r>
      <w:r w:rsidRPr="00463B40">
        <w:t xml:space="preserve"> Triệt tiêu hoàn toàn rào cản nghi ngờ về luật chơi bằng cách đưa sản phẩm vào hệ sinh thái vật lý. Khách hàng trực tiếp trải nghiệm sản phẩm mẫu miễn phí tại mạng lưới các quán Cafe Boardgame đối tác ở khu vực trung tâm đô thị và các khu tổ hợp vệ tinh lân cận.</w:t>
      </w:r>
    </w:p>
    <w:p w:rsidR="00194EC9" w:rsidRPr="00463B40" w:rsidRDefault="00194EC9" w:rsidP="007F6397">
      <w:pPr>
        <w:pStyle w:val="NormalWeb"/>
        <w:numPr>
          <w:ilvl w:val="0"/>
          <w:numId w:val="19"/>
        </w:numPr>
      </w:pPr>
      <w:r w:rsidRPr="00463B40">
        <w:rPr>
          <w:b/>
          <w:bCs/>
        </w:rPr>
        <w:t>Tầng Chuyển đổi (Bottom of Funnel - BOFU):</w:t>
      </w:r>
      <w:r w:rsidRPr="00463B40">
        <w:t xml:space="preserve"> Kích hoạt hành vi mua sắm bốc đồng (Impulsive Buying). Tại đỉnh điểm của sự hưng phấn tâm lý (Peak-End Rule) ngay sau khi kết thúc một ván đấu thử nghiệm, khách hàng thực hiện quét mã QR Code in trực tiếp trên bàn chơi để nhận mã giảm giá hỏa tốc và hoàn tất thanh toán trên Shopee hoặc TikTok Shop.</w:t>
      </w:r>
    </w:p>
    <w:p w:rsidR="00194EC9" w:rsidRPr="00463B40" w:rsidRDefault="00194EC9" w:rsidP="00194EC9">
      <w:pPr>
        <w:pStyle w:val="Heading3"/>
      </w:pPr>
      <w:r w:rsidRPr="00463B40">
        <w:t>6.2. Kế Hoạch Thực Thi Thâm Nhập 30 Ngày (30-Day Launch Blueprint)</w:t>
      </w:r>
    </w:p>
    <w:p w:rsidR="00194EC9" w:rsidRPr="00463B40" w:rsidRDefault="00194EC9" w:rsidP="00194EC9">
      <w:pPr>
        <w:pStyle w:val="NormalWeb"/>
      </w:pPr>
      <w:r w:rsidRPr="00463B40">
        <w:t>Tiến trình ra mắt sản phẩm được quản trị nghiêm ngặt theo mô hình Gantt, phân tách thành 4 giai đoạn chiến thuật tuần hoàn với các chỉ số hiệu suất (KPIs) độc lập:</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Bảng 6.1: Ma trận Kế hoạch Hành động và KPI Kích nổ Doanh số 30 Ngày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002"/>
        <w:gridCol w:w="2021"/>
        <w:gridCol w:w="1695"/>
        <w:gridCol w:w="1926"/>
      </w:tblGrid>
      <w:tr w:rsidR="00194EC9" w:rsidRPr="00463B40" w:rsidTr="00194EC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Giai đoạn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Mục tiêu chiến lược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Kế hoạch 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Kênh thực thi &amp; Chi phí dự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Chỉ số đo lường hiệu suất (KPIs)</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Tuần 1: Khởi tạo Trào lưu</w:t>
            </w:r>
            <w:r w:rsidRPr="00463B40">
              <w:rPr>
                <w:rFonts w:ascii="Times New Roman" w:hAnsi="Times New Roman" w:cs="Times New Roman"/>
              </w:rPr>
              <w:t xml:space="preserve"> </w:t>
            </w:r>
            <w:r w:rsidRPr="00463B40">
              <w:rPr>
                <w:rFonts w:ascii="Times New Roman" w:hAnsi="Times New Roman" w:cs="Times New Roman"/>
                <w:i/>
                <w:iCs/>
              </w:rPr>
              <w:t>(Teasing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Định vị nhận diện thị giác, tạo danh sách chờ (Whitelisting).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Phát hành bộ Lookbook mỹ thuật "Cung Đình Cổ Kính".</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Mở cổng ghi danh Pre-order nhận ưu đãi sớm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TikTok Ads / Instagram Organic.</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Ngân sách: 5.000.000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Đạt 100.000 lượt hiển thị.</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Thu thập 500 dữ liệu khách hàng tiềm năng (Leads).</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lastRenderedPageBreak/>
              <w:t>Tuần 2: Giáo dục Thị trường</w:t>
            </w:r>
            <w:r w:rsidRPr="00463B40">
              <w:rPr>
                <w:rFonts w:ascii="Times New Roman" w:hAnsi="Times New Roman" w:cs="Times New Roman"/>
              </w:rPr>
              <w:t xml:space="preserve"> </w:t>
            </w:r>
            <w:r w:rsidRPr="00463B40">
              <w:rPr>
                <w:rFonts w:ascii="Times New Roman" w:hAnsi="Times New Roman" w:cs="Times New Roman"/>
                <w:i/>
                <w:iCs/>
              </w:rPr>
              <w:t>(Education &amp; Playtest)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rPr>
              <w:t>Triệt tiêu định kiến "văn hóa khô khan", chứng minh luật dễ chơi.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Phân phối 50 bộ bài mẫu đến các quán Cafe Boardgame đối tác.</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Tổ chức chuỗi sự kiện Playtest Offline vào tối thứ Sáu và cuối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Điểm chạm Offline tại quán F&amp;B.</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Ngân sách: 3.000.000 VNĐ (Phí in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Thu hút 300 lượt chơi thử trực tiếp.</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Đạt tỷ lệ phản hồi tích cực &gt; 90%.</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t>Tuần 3: Kích nổ Kênh bán</w:t>
            </w:r>
            <w:r w:rsidRPr="00463B40">
              <w:rPr>
                <w:rFonts w:ascii="Times New Roman" w:hAnsi="Times New Roman" w:cs="Times New Roman"/>
              </w:rPr>
              <w:t xml:space="preserve"> </w:t>
            </w:r>
            <w:r w:rsidRPr="00463B40">
              <w:rPr>
                <w:rFonts w:ascii="Times New Roman" w:hAnsi="Times New Roman" w:cs="Times New Roman"/>
                <w:i/>
                <w:iCs/>
              </w:rPr>
              <w:t>(Boom Sales Launching)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rPr>
              <w:t>Tối đa hóa tỷ lệ chuyển đổi đơn hàng, vượt ngưỡng hòa vốn.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Kích hoạt giỏ hàng TikTok Shop, chạy chiến dịch Mega Livestream.</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Đẩy mạnh tiếp thị liên kết (Affiliate Push) qua hệ thống KOCs.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TikTok Shop / Shopee Live.</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Ngân sách: 15.000.000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Tiêu thụ 500 đơn vị Standard.</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Doanh thu đạt 125.000.000 VNĐ.</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t>Tuần 4: Thiết lập Cộng đồng</w:t>
            </w:r>
            <w:r w:rsidRPr="00463B40">
              <w:rPr>
                <w:rFonts w:ascii="Times New Roman" w:hAnsi="Times New Roman" w:cs="Times New Roman"/>
              </w:rPr>
              <w:t xml:space="preserve"> </w:t>
            </w:r>
            <w:r w:rsidRPr="00463B40">
              <w:rPr>
                <w:rFonts w:ascii="Times New Roman" w:hAnsi="Times New Roman" w:cs="Times New Roman"/>
                <w:i/>
                <w:iCs/>
              </w:rPr>
              <w:t>(Retention 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rPr>
              <w:t>Tăng trưởng giá trị vòng đời khách hàng (</w:t>
            </w:r>
            <w:r w:rsidRPr="00463B40">
              <w:rPr>
                <w:rStyle w:val="math-inline"/>
                <w:rFonts w:ascii="Times New Roman" w:hAnsi="Times New Roman" w:cs="Times New Roman"/>
              </w:rPr>
              <w:t>$LTV$</w:t>
            </w:r>
            <w:r w:rsidRPr="00463B40">
              <w:rPr>
                <w:rFonts w:ascii="Times New Roman" w:hAnsi="Times New Roman" w:cs="Times New Roman"/>
              </w:rPr>
              <w:t>), chống bão hòa.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Thành lập Group cộng đồng người chơi cốt lõi.</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Khởi động chính sách tặng mã giảm giá hoặc bọc bài miễn phí đổi lấy đánh giá 5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Facebook Groups / Sàn TMĐT.</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Ngân sách: 2.000.000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- 35% lượng khách mua chuyển đổi thành thành viên nhóm.</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Đạt 200 đánh giá 5 sao.</w:t>
            </w:r>
          </w:p>
        </w:tc>
      </w:tr>
    </w:tbl>
    <w:p w:rsidR="00194EC9" w:rsidRPr="00463B40" w:rsidRDefault="00194EC9" w:rsidP="00194EC9">
      <w:pPr>
        <w:pStyle w:val="Heading3"/>
      </w:pPr>
      <w:r w:rsidRPr="00463B40">
        <w:lastRenderedPageBreak/>
        <w:t>6.3. Chiến Lược Tiếp Thị Kỹ Thuật Số &amp; Điều Phối Người Ảnh Hưởng (KOL/KOC Mapping)</w:t>
      </w:r>
    </w:p>
    <w:p w:rsidR="00194EC9" w:rsidRPr="00463B40" w:rsidRDefault="00194EC9" w:rsidP="00194EC9">
      <w:pPr>
        <w:pStyle w:val="NormalWeb"/>
      </w:pPr>
      <w:r w:rsidRPr="00463B40">
        <w:t xml:space="preserve">Dự án tối ưu hóa ngân sách truyền thông bằng cách từ chối các chiến dịch booking người nổi tiếng (Mega-KOLs) đắt đỏ, thay vào đó tập trung vào ma trận </w:t>
      </w:r>
      <w:r w:rsidRPr="00463B40">
        <w:rPr>
          <w:b/>
          <w:bCs/>
        </w:rPr>
        <w:t>Micro và Nano-Influencers</w:t>
      </w:r>
      <w:r w:rsidRPr="00463B40">
        <w:t xml:space="preserve"> có tệp khán giả trung thành và tỷ lệ tương tác (Engagement Rate) cao:</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1. Nhóm Người ảnh hưởng chuyên ngành Boardgame (Tỷ trọng ngân sách: 40%)</w:t>
      </w:r>
    </w:p>
    <w:p w:rsidR="00194EC9" w:rsidRPr="00463B40" w:rsidRDefault="00194EC9" w:rsidP="007F6397">
      <w:pPr>
        <w:pStyle w:val="NormalWeb"/>
        <w:numPr>
          <w:ilvl w:val="0"/>
          <w:numId w:val="20"/>
        </w:numPr>
      </w:pPr>
      <w:r w:rsidRPr="00463B40">
        <w:rPr>
          <w:b/>
          <w:bCs/>
        </w:rPr>
        <w:t>Tiêu chí chọn lựa:</w:t>
      </w:r>
      <w:r w:rsidRPr="00463B40">
        <w:t xml:space="preserve"> Các kênh YouTube, TikTok chuyên review luật chơi, đập hộp (Unboxing) boardgame thế giới và nội địa.</w:t>
      </w:r>
    </w:p>
    <w:p w:rsidR="00194EC9" w:rsidRPr="00463B40" w:rsidRDefault="00194EC9" w:rsidP="007F6397">
      <w:pPr>
        <w:pStyle w:val="NormalWeb"/>
        <w:numPr>
          <w:ilvl w:val="0"/>
          <w:numId w:val="20"/>
        </w:numPr>
      </w:pPr>
      <w:r w:rsidRPr="00463B40">
        <w:rPr>
          <w:b/>
          <w:bCs/>
        </w:rPr>
        <w:t>Thông điệp truyền thông:</w:t>
      </w:r>
      <w:r w:rsidRPr="00463B40">
        <w:t xml:space="preserve"> Tập trung phân tích sâu tính logic của Ma trận Ưu tiên 6 bước, sự cân bằng toán học giữa các kỹ năng nhân vật và tốc độ nhịp độ ván đấu (Core Loop dưới 45 phút). Nhóm này chịu trách nhiệm xây dựng lòng tin kỹ thuật cho cộng đồng người chơi hardcore.</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2. Nhóm Người sáng tạo Nội dung Văn hóa &amp; Phong cách sống (Tỷ trọng ngân sách: 40%)</w:t>
      </w:r>
    </w:p>
    <w:p w:rsidR="00194EC9" w:rsidRPr="00463B40" w:rsidRDefault="00194EC9" w:rsidP="007F6397">
      <w:pPr>
        <w:pStyle w:val="NormalWeb"/>
        <w:numPr>
          <w:ilvl w:val="0"/>
          <w:numId w:val="21"/>
        </w:numPr>
      </w:pPr>
      <w:r w:rsidRPr="00463B40">
        <w:rPr>
          <w:b/>
          <w:bCs/>
        </w:rPr>
        <w:t>Tiêu chí chọn lựa:</w:t>
      </w:r>
      <w:r w:rsidRPr="00463B40">
        <w:t xml:space="preserve"> Các KOLs/KOCs chuyên về chủ đề cổ phong, lịch sử Việt Nam, nghệ thuật đương đại, và các vlogger đam mê khám phá làng nghề truyền thống.</w:t>
      </w:r>
    </w:p>
    <w:p w:rsidR="00194EC9" w:rsidRPr="00463B40" w:rsidRDefault="00194EC9" w:rsidP="007F6397">
      <w:pPr>
        <w:pStyle w:val="NormalWeb"/>
        <w:numPr>
          <w:ilvl w:val="0"/>
          <w:numId w:val="21"/>
        </w:numPr>
      </w:pPr>
      <w:r w:rsidRPr="00463B40">
        <w:rPr>
          <w:b/>
          <w:bCs/>
        </w:rPr>
        <w:t>Thông điệp truyền thông:</w:t>
      </w:r>
      <w:r w:rsidRPr="00463B40">
        <w:t xml:space="preserve"> Tôn vinh câu chuyện hậu trường của quá trình số hóa di sản, giải mã ý nghĩa nghệ thuật đằng sau từng nét vẽ mặt nạ Hát Bội trên lá bài. Nhóm này chịu trách nhiệm kích nổ lòng tự hào bản địa (Local Pride) của tệp khách hàng quan tâm văn hóa, thúc đẩy chuyển đổi cho Phiên bản Premium Boxset.</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3. Chiến lược Tiếp thị Liên kết Toàn diện (Affiliate Marketing Engine)</w:t>
      </w:r>
    </w:p>
    <w:p w:rsidR="00194EC9" w:rsidRPr="00463B40" w:rsidRDefault="00194EC9" w:rsidP="00194EC9">
      <w:pPr>
        <w:pStyle w:val="NormalWeb"/>
      </w:pPr>
      <w:r w:rsidRPr="00463B40">
        <w:t xml:space="preserve">Dự án triển khai chính sách chiết khấu hoa hồng hấp dẫn dao động từ </w:t>
      </w:r>
      <w:r w:rsidRPr="00463B40">
        <w:rPr>
          <w:b/>
          <w:bCs/>
        </w:rPr>
        <w:t>10% đến 12%</w:t>
      </w:r>
      <w:r w:rsidRPr="00463B40">
        <w:t xml:space="preserve"> cho tất cả các KOCs mảng phong cách sống và học tập của Gen Z trên nền tảng TikTok Shop. Việc biến cộng đồng người chơi thành một đội ngũ bán hàng tự nguyện giúp dự án tối ưu hóa tỷ lệ MER (Marketing Efficiency Ratio), đảm bảo chi phí tiếp thị chỉ phát sinh trên mỗi đơn hàng được chuyển đổi thành công.</w:t>
      </w:r>
    </w:p>
    <w:p w:rsidR="00194EC9" w:rsidRPr="00463B40" w:rsidRDefault="00194EC9" w:rsidP="00194EC9">
      <w:pPr>
        <w:pStyle w:val="Heading3"/>
      </w:pPr>
      <w:r w:rsidRPr="00463B40">
        <w:t>6.4. Chiến Lược Nhận Diện Hình Ảnh Thị Giác Bằng Chất Liệu Analog (Analog Visual Identity Strategy)</w:t>
      </w:r>
    </w:p>
    <w:p w:rsidR="00194EC9" w:rsidRPr="00463B40" w:rsidRDefault="00194EC9" w:rsidP="00194EC9">
      <w:pPr>
        <w:pStyle w:val="NormalWeb"/>
      </w:pPr>
      <w:r w:rsidRPr="00463B40">
        <w:t xml:space="preserve">Nhằm tạo dựng một rào cản nhận thức khác biệt tuyệt đối so với các sản phẩm in ấn công nghiệp đại trà trên thị trường, đặc biệt đối với phân khúc Premium Boxset phục vụ khách nước ngoài và giới sưu tầm, dự án triển khai chiến lược định vị thị giác thông qua </w:t>
      </w:r>
      <w:r w:rsidRPr="00463B40">
        <w:rPr>
          <w:b/>
          <w:bCs/>
        </w:rPr>
        <w:t>Bộ ảnh Lookbook Mỹ thuật bằng chất liệu Nhiếp ảnh Phim Analog</w:t>
      </w:r>
      <w:r w:rsidRPr="00463B40">
        <w:t>.</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1. Kỹ thuật chế tác hình ảnh nghệ thuật</w:t>
      </w:r>
    </w:p>
    <w:p w:rsidR="00194EC9" w:rsidRPr="00463B40" w:rsidRDefault="00194EC9" w:rsidP="00194EC9">
      <w:pPr>
        <w:pStyle w:val="NormalWeb"/>
      </w:pPr>
      <w:r w:rsidRPr="00463B40">
        <w:t>Toàn bộ hệ thống hình ảnh lookbook truyền thông cốt lõi của dự án được thực hiện bằng máy ảnh phim định dạng 135mm truyền thống. Quy trình tráng rọi và xử lý hóa chất phim màu (Film processing) được kiểm soát nghiêm ngặt để giữ lại hệ thống nhiễu hạt (Grain) tự nhiên và hiệu ứng sai lệch sắc màu (Chromatic Aberration) đặc trưng ở các vùng rìa tương phản. Sắc độ sâu và độ chuyển vùng mượt mà của chất liệu phim analog mang lại một cảm quan hoài cổ, sang trọng và giàu tính điện ảnh mà các bộ cảm biến kỹ thuật số hiện đại không thể mô phỏng một cách trọn vẹn.</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lastRenderedPageBreak/>
        <w:t>2. Giá trị định vị thương hiệu thương mại</w:t>
      </w:r>
    </w:p>
    <w:p w:rsidR="00194EC9" w:rsidRPr="00463B40" w:rsidRDefault="00194EC9" w:rsidP="00194EC9">
      <w:pPr>
        <w:pStyle w:val="NormalWeb"/>
      </w:pPr>
      <w:r w:rsidRPr="00463B40">
        <w:t xml:space="preserve">Sự thô ráp, ấm áp của chất ảnh phim màu tương thích hoàn hảo với ngôn ngữ mỹ thuật cung đình cổ kính và lớp sơn mài của mặt nạ Hát Bội. Khi bộ ảnh lookbook này được tung ra trên các nền tảng mạng xã hội như Instagram và Pinterest, nó lập tức định hình sản phẩm "Tuồng - Đấu Trí Cung Đình" không chỉ dừng lại ở một bộ đồ chơi giải trí thông thường, mà là một </w:t>
      </w:r>
      <w:r w:rsidRPr="00463B40">
        <w:rPr>
          <w:b/>
          <w:bCs/>
        </w:rPr>
        <w:t>Văn hóa phẩm sưu tầm nghệ thuật</w:t>
      </w:r>
      <w:r w:rsidRPr="00463B40">
        <w:t xml:space="preserve"> (Artistic Collectible Item). Đây là đòn bẩy tiếp thị thị giác tối thượng, trực tiếp thuyết phục nhóm khách du lịch quốc tế và giới mộ điệu sẵn sàng chi trả mức giá cao cho Phiên bản Premium, tối ưu hóa biên lợi nhuận gộp lên mức </w:t>
      </w:r>
      <w:r w:rsidRPr="00463B40">
        <w:rPr>
          <w:b/>
          <w:bCs/>
        </w:rPr>
        <w:t>80%</w:t>
      </w:r>
      <w:r w:rsidRPr="00463B40">
        <w:t xml:space="preserve"> như đã hoạch định.</w:t>
      </w:r>
    </w:p>
    <w:p w:rsidR="00194EC9" w:rsidRPr="00463B40" w:rsidRDefault="00194EC9" w:rsidP="00194EC9">
      <w:pPr>
        <w:pStyle w:val="Heading2"/>
      </w:pPr>
      <w:r w:rsidRPr="00463B40">
        <w:t>PHẦN 7: QUẢN TRỊ VẬN HÀNH &amp; HẠ TẦNG CÔNG NGHỆ TINH GỌN (OPERATIONS &amp; TECH STACK)</w:t>
      </w:r>
    </w:p>
    <w:p w:rsidR="00194EC9" w:rsidRPr="00463B40" w:rsidRDefault="00194EC9" w:rsidP="00194EC9">
      <w:pPr>
        <w:pStyle w:val="NormalWeb"/>
      </w:pPr>
      <w:r w:rsidRPr="00463B40">
        <w:t xml:space="preserve">Để đảm bảo đề án triển khai thực tế tối ưu hóa được chi phí và kiểm soát chặt chẽ tiến độ, hệ thống vận hành và cấu trúc công nghệ của dự án được thiết kế theo mô hình </w:t>
      </w:r>
      <w:r w:rsidRPr="00463B40">
        <w:rPr>
          <w:b/>
          <w:bCs/>
        </w:rPr>
        <w:t>Tinh gọn (Lean Operations)</w:t>
      </w:r>
      <w:r w:rsidRPr="00463B40">
        <w:t>. Phần này làm rõ quy trình sản xuất vật lý, giải pháp quản trị chất lượng chuỗi cung ứng và kiến trúc phần mềm vận hành Cổng thông tin di sản.</w:t>
      </w:r>
    </w:p>
    <w:p w:rsidR="00194EC9" w:rsidRPr="00463B40" w:rsidRDefault="00194EC9" w:rsidP="00194EC9">
      <w:pPr>
        <w:pStyle w:val="Heading3"/>
      </w:pPr>
      <w:r w:rsidRPr="00463B40">
        <w:t>7.1. Quản Trị Chuỗi Cung Ứng &amp; Quy Trình Sản Xuất Vật Lý (Supply Chain Management)</w:t>
      </w:r>
    </w:p>
    <w:p w:rsidR="00194EC9" w:rsidRPr="00463B40" w:rsidRDefault="00194EC9" w:rsidP="00194EC9">
      <w:pPr>
        <w:pStyle w:val="NormalWeb"/>
      </w:pPr>
      <w:r w:rsidRPr="00463B40">
        <w:t>Dự án thiết lập quy trình quản lý chuỗi cung ứng khép kín từ khâu lựa chọn nguyên vật liệu đến khâu lưu kho thành phẩm nhằm triệt tiêu tối đa tỷ lệ hao hụt kỹ thuật.</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1. Tiêu chí lựa chọn Xưởng gia công chiến lược (Giai đoạn sản xuất MOQ 1.000 hộp)</w:t>
      </w:r>
    </w:p>
    <w:p w:rsidR="00194EC9" w:rsidRPr="00463B40" w:rsidRDefault="00194EC9" w:rsidP="007F6397">
      <w:pPr>
        <w:pStyle w:val="NormalWeb"/>
        <w:numPr>
          <w:ilvl w:val="0"/>
          <w:numId w:val="22"/>
        </w:numPr>
      </w:pPr>
      <w:r w:rsidRPr="00463B40">
        <w:rPr>
          <w:b/>
          <w:bCs/>
        </w:rPr>
        <w:t>Công nghệ in ấn:</w:t>
      </w:r>
      <w:r w:rsidRPr="00463B40">
        <w:t xml:space="preserve"> Đối tác bắt buộc phải sở hữu hệ thống in Offset 4 màu hiện đại, có năng lực chuẩn hóa hệ màu CMYK với độ sai lệch sắc độ dưới </w:t>
      </w:r>
      <w:r w:rsidRPr="00463B40">
        <w:rPr>
          <w:rStyle w:val="math-inline"/>
          <w:rFonts w:eastAsiaTheme="majorEastAsia"/>
          <w:b/>
          <w:bCs/>
        </w:rPr>
        <w:t>$2\%$</w:t>
      </w:r>
      <w:r w:rsidRPr="00463B40">
        <w:t>. Tiêu chí này là bắt buộc để bảo toàn tính chính xác văn hóa của các màu sắc trên mặt nạ Hát Bội.</w:t>
      </w:r>
    </w:p>
    <w:p w:rsidR="00194EC9" w:rsidRPr="00463B40" w:rsidRDefault="00194EC9" w:rsidP="007F6397">
      <w:pPr>
        <w:pStyle w:val="NormalWeb"/>
        <w:numPr>
          <w:ilvl w:val="0"/>
          <w:numId w:val="22"/>
        </w:numPr>
      </w:pPr>
      <w:r w:rsidRPr="00463B40">
        <w:rPr>
          <w:b/>
          <w:bCs/>
        </w:rPr>
        <w:t>Năng lực gia công hậu kỳ:</w:t>
      </w:r>
      <w:r w:rsidRPr="00463B40">
        <w:t xml:space="preserve"> Xưởng in phải tích hợp dây chuyền cán màng mờ tự động, bế hộp cứng carton lạnh bằng khuôn thủy lực nhằm đảm bảo các góc cạnh sản phẩm sắc nét, không bong tróc.</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2. Quy trình Kiểm soát Chất lượng Nghiêm ngặt (QA/QC Pipeline)</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[BƯỚC 1: IN THỬ NGHIỆM] Ký duyệt bản in mẫu màu (Color Proof) trực tiếp tại xưởng.</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[BƯỚC 2: GIÁM SÁT SẢN XUẤT] Kiểm tra xác suất 5% sản lượng trên mỗi công đoạn gia công.</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[BƯỚC 3: NGHIỆM THU LÔ HÀNG] Kiểm tra 100% màng co bao bì và lỗi bo góc trước khi xuất kho.</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3. Phương án Quản trị Lưu kho và Logistics chặng cuối</w:t>
      </w:r>
    </w:p>
    <w:p w:rsidR="00194EC9" w:rsidRPr="00463B40" w:rsidRDefault="00194EC9" w:rsidP="007F6397">
      <w:pPr>
        <w:pStyle w:val="NormalWeb"/>
        <w:numPr>
          <w:ilvl w:val="0"/>
          <w:numId w:val="23"/>
        </w:numPr>
      </w:pPr>
      <w:r w:rsidRPr="00463B40">
        <w:rPr>
          <w:b/>
          <w:bCs/>
        </w:rPr>
        <w:t>Điều kiện lưu kho:</w:t>
      </w:r>
      <w:r w:rsidRPr="00463B40">
        <w:t xml:space="preserve"> Kho trung tâm được trang bị hệ thống kiểm soát nhiệt độ tự động (duy trì ổn định ở mức </w:t>
      </w:r>
      <w:r w:rsidRPr="00463B40">
        <w:rPr>
          <w:b/>
          <w:bCs/>
        </w:rPr>
        <w:t>22°C - 26°C</w:t>
      </w:r>
      <w:r w:rsidRPr="00463B40">
        <w:t xml:space="preserve">) và độ ẩm liên tục </w:t>
      </w:r>
      <w:r w:rsidRPr="00463B40">
        <w:rPr>
          <w:b/>
          <w:bCs/>
        </w:rPr>
        <w:t>&lt; 50%</w:t>
      </w:r>
      <w:r w:rsidRPr="00463B40">
        <w:t>. Đây là giải pháp bắt buộc để bảo vệ chất lượng giấy mỹ thuật C300 của các lá bài không bị cong vênh hay ẩm mốc bởi thời tiết đặc thù.</w:t>
      </w:r>
    </w:p>
    <w:p w:rsidR="00194EC9" w:rsidRPr="00463B40" w:rsidRDefault="00194EC9" w:rsidP="007F6397">
      <w:pPr>
        <w:pStyle w:val="NormalWeb"/>
        <w:numPr>
          <w:ilvl w:val="0"/>
          <w:numId w:val="23"/>
        </w:numPr>
      </w:pPr>
      <w:r w:rsidRPr="00463B40">
        <w:rPr>
          <w:b/>
          <w:bCs/>
        </w:rPr>
        <w:t>Đối tác vận chuyển:</w:t>
      </w:r>
      <w:r w:rsidRPr="00463B40">
        <w:t xml:space="preserve"> Ký kết hợp đồng chiến lược với các đơn vị vận chuyển công nghệ (Giao Hàng Tiết Kiệm, GrabExpress) để tối ưu hóa thời gian giao hàng chặng cuối: nội thành dưới </w:t>
      </w:r>
      <w:r w:rsidRPr="00463B40">
        <w:rPr>
          <w:b/>
          <w:bCs/>
        </w:rPr>
        <w:t>4 tiếng</w:t>
      </w:r>
      <w:r w:rsidRPr="00463B40">
        <w:t xml:space="preserve"> và khu vực vệ tinh lân cận dưới </w:t>
      </w:r>
      <w:r w:rsidRPr="00463B40">
        <w:rPr>
          <w:b/>
          <w:bCs/>
        </w:rPr>
        <w:t>24 tiếng</w:t>
      </w:r>
      <w:r w:rsidRPr="00463B40">
        <w:t>.</w:t>
      </w:r>
    </w:p>
    <w:p w:rsidR="00194EC9" w:rsidRPr="00463B40" w:rsidRDefault="00194EC9" w:rsidP="00194EC9">
      <w:pPr>
        <w:pStyle w:val="Heading3"/>
      </w:pPr>
      <w:r w:rsidRPr="00463B40">
        <w:t>7.2. Hạ Tầng Công Nghệ Giao Thoa Kỹ Thuật Số (Phygital Architecture)</w:t>
      </w:r>
    </w:p>
    <w:p w:rsidR="00194EC9" w:rsidRPr="00463B40" w:rsidRDefault="00194EC9" w:rsidP="00194EC9">
      <w:pPr>
        <w:pStyle w:val="NormalWeb"/>
      </w:pPr>
      <w:r w:rsidRPr="00463B40">
        <w:lastRenderedPageBreak/>
        <w:t>Để hiện thực hóa tính năng quét mã QR Code truy xuất dữ liệu bách khoa toàn thư Tuồng và giải quyết tranh chấp luật chơi một cách tự động, hệ thống công nghệ được kiến trúc tinh gọn nhằm cắt giảm tối đa chi phí nhân sự lập trình trong giai đoạn đầu (MVP).</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Bảng 7.1: Ma trận Ngăn xếp Công nghệ Vận hành Tinh gọn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387"/>
        <w:gridCol w:w="2167"/>
        <w:gridCol w:w="3019"/>
      </w:tblGrid>
      <w:tr w:rsidR="00194EC9" w:rsidRPr="00463B40" w:rsidTr="00194EC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Tầng 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Giải pháp công nghệ áp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Vai trò nghiệp vụ trong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Lợi ích tối ưu hóa chi phí</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1. Tầng Dữ liệu Lõi</w:t>
            </w:r>
            <w:r w:rsidRPr="00463B40">
              <w:rPr>
                <w:rFonts w:ascii="Times New Roman" w:hAnsi="Times New Roman" w:cs="Times New Roman"/>
              </w:rPr>
              <w:t xml:space="preserve"> </w:t>
            </w:r>
            <w:r w:rsidRPr="00463B40">
              <w:rPr>
                <w:rFonts w:ascii="Times New Roman" w:hAnsi="Times New Roman" w:cs="Times New Roman"/>
                <w:i/>
                <w:iCs/>
              </w:rPr>
              <w:t>(Core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Kiến trúc RAG (Retrieval-Augmented Generation)</w:t>
            </w:r>
            <w:r w:rsidRPr="00463B40">
              <w:rPr>
                <w:rFonts w:ascii="Times New Roman" w:hAnsi="Times New Roman" w:cs="Times New Roman"/>
              </w:rPr>
              <w:t xml:space="preserve"> kết hợp dữ liệu véc-tơ được chuẩn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Lưu trữ toàn bộ kho tàng kịch bản Tuồng, ý nghĩa mặt nạ và hệ thống thuật ngữ luật chơi chính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Triệt tiêu hoàn toàn lỗi ảo tưởng thông tin (Hallucination)</w:t>
            </w:r>
            <w:r w:rsidRPr="00463B40">
              <w:rPr>
                <w:rFonts w:ascii="Times New Roman" w:hAnsi="Times New Roman" w:cs="Times New Roman"/>
              </w:rPr>
              <w:t xml:space="preserve"> của AI, đảm bảo độ chính xác dữ liệu lịch sử đạt mức 100%.</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2. Tầng Quản trị Nội dung</w:t>
            </w:r>
            <w:r w:rsidRPr="00463B40">
              <w:rPr>
                <w:rFonts w:ascii="Times New Roman" w:hAnsi="Times New Roman" w:cs="Times New Roman"/>
              </w:rPr>
              <w:t xml:space="preserve"> </w:t>
            </w:r>
            <w:r w:rsidRPr="00463B40">
              <w:rPr>
                <w:rFonts w:ascii="Times New Roman" w:hAnsi="Times New Roman" w:cs="Times New Roman"/>
                <w:i/>
                <w:iCs/>
              </w:rPr>
              <w:t>(CMS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 xml:space="preserve">Nền tảng quản trị cơ sở dữ liệu phân cấp thông minh </w:t>
            </w:r>
            <w:r w:rsidRPr="00463B40">
              <w:rPr>
                <w:rFonts w:ascii="Times New Roman" w:hAnsi="Times New Roman" w:cs="Times New Roman"/>
                <w:b/>
                <w:bCs/>
              </w:rPr>
              <w:t>Notion</w:t>
            </w:r>
            <w:r w:rsidRPr="00463B40">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Cho phép đội ngũ biên tập cập nhật bài viết văn hóa, sửa lỗi logic hoặc bổ sung luật chơi mới theo thời gian thực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Cắt giảm 100% chi phí</w:t>
            </w:r>
            <w:r w:rsidRPr="00463B40">
              <w:rPr>
                <w:rFonts w:ascii="Times New Roman" w:hAnsi="Times New Roman" w:cs="Times New Roman"/>
              </w:rPr>
              <w:t xml:space="preserve"> thuê kỹ sư lập trình Backend ở giai đoạn đầu. Quản trị viên không cần biết viết code vẫn vận hành được hệ thống.</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3. Tầng Giao diện hiển thị</w:t>
            </w:r>
            <w:r w:rsidRPr="00463B40">
              <w:rPr>
                <w:rFonts w:ascii="Times New Roman" w:hAnsi="Times New Roman" w:cs="Times New Roman"/>
              </w:rPr>
              <w:t xml:space="preserve"> </w:t>
            </w:r>
            <w:r w:rsidRPr="00463B40">
              <w:rPr>
                <w:rFonts w:ascii="Times New Roman" w:hAnsi="Times New Roman" w:cs="Times New Roman"/>
                <w:i/>
                <w:iCs/>
              </w:rPr>
              <w:t>(Frontend User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 xml:space="preserve">Nền tảng thiết kế Web-App không mã nguồn </w:t>
            </w:r>
            <w:r w:rsidRPr="00463B40">
              <w:rPr>
                <w:rFonts w:ascii="Times New Roman" w:hAnsi="Times New Roman" w:cs="Times New Roman"/>
                <w:b/>
                <w:bCs/>
              </w:rPr>
              <w:t>Webflow / Framer</w:t>
            </w:r>
            <w:r w:rsidRPr="00463B40">
              <w:rPr>
                <w:rFonts w:ascii="Times New Roman" w:hAnsi="Times New Roman" w:cs="Times New Roman"/>
              </w:rPr>
              <w:t xml:space="preserve"> kết hợp dữ liệu hình ảnh từ </w:t>
            </w:r>
            <w:r w:rsidRPr="00463B40">
              <w:rPr>
                <w:rFonts w:ascii="Times New Roman" w:hAnsi="Times New Roman" w:cs="Times New Roman"/>
                <w:b/>
                <w:bCs/>
              </w:rPr>
              <w:t>Canva</w:t>
            </w:r>
            <w:r w:rsidRPr="00463B40">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Hiển thị giao diện Cổng thông tin di sản mượt mà trên thiết bị di động của người dùng ngay sau khi quét mã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 xml:space="preserve">Rút ngắn thời gian thiết kế và triển khai sản phẩm số hóa xuống dưới </w:t>
            </w:r>
            <w:r w:rsidRPr="00463B40">
              <w:rPr>
                <w:rFonts w:ascii="Times New Roman" w:hAnsi="Times New Roman" w:cs="Times New Roman"/>
                <w:b/>
                <w:bCs/>
              </w:rPr>
              <w:t>7 ngày</w:t>
            </w:r>
            <w:r w:rsidRPr="00463B40">
              <w:rPr>
                <w:rFonts w:ascii="Times New Roman" w:hAnsi="Times New Roman" w:cs="Times New Roman"/>
              </w:rPr>
              <w:t>. Giao diện linh hoạt, dễ nâng cấp theo phản hồi từ thị trường.</w:t>
            </w:r>
          </w:p>
        </w:tc>
      </w:tr>
    </w:tbl>
    <w:p w:rsidR="00194EC9" w:rsidRPr="00463B40" w:rsidRDefault="00194EC9" w:rsidP="00194EC9">
      <w:pPr>
        <w:pStyle w:val="Heading3"/>
      </w:pPr>
      <w:r w:rsidRPr="00463B40">
        <w:t>7.3. Quy Trình Điều Phối Tiến Độ Vận Hành Hệ Thống</w:t>
      </w:r>
    </w:p>
    <w:p w:rsidR="00194EC9" w:rsidRPr="00463B40" w:rsidRDefault="00194EC9" w:rsidP="00194EC9">
      <w:pPr>
        <w:pStyle w:val="NormalWeb"/>
      </w:pPr>
      <w:r w:rsidRPr="00463B40">
        <w:t>Toàn bộ tiến độ phát triển sản phẩm vật lý và xây dựng hệ thống nội dung số được kiểm soát nghiêm ngặt bằng công cụ quản trị lịch trình tự động. Hệ thống tự động phân bổ và khóa các quỹ thời gian làm việc tập trung (Deep Work) cho từng nhân sự cốt lõi dựa trên thứ tự ưu tiên của các cột mốc (Milestones). Giải pháp quản trị tiến độ này giúp đội ngũ cam kết bàn giao đúng hạn các hạng mục thiết kế, duyệt phôi in và đồng bộ hóa ngày ra mắt sản phẩm số trùng khớp với ngày phát hành lô hàng vật lý đầu tiên, loại bỏ hoàn toàn rủi ro trễ hạn chuỗi cung ứng.</w:t>
      </w:r>
    </w:p>
    <w:p w:rsidR="00194EC9" w:rsidRPr="00463B40" w:rsidRDefault="00194EC9" w:rsidP="00194EC9">
      <w:pPr>
        <w:pStyle w:val="Heading2"/>
      </w:pPr>
      <w:r w:rsidRPr="00463B40">
        <w:lastRenderedPageBreak/>
        <w:t>PHẦN 8: BUSINESS MODEL &amp; REVENUE MODEL (MÔ HÌNH KINH DOANH VÀ MÔ HÌNH DOANH THU CHI TIẾT)</w:t>
      </w:r>
    </w:p>
    <w:p w:rsidR="00194EC9" w:rsidRPr="00463B40" w:rsidRDefault="00194EC9" w:rsidP="00194EC9">
      <w:pPr>
        <w:pStyle w:val="NormalWeb"/>
      </w:pPr>
      <w:r w:rsidRPr="00463B40">
        <w:t>Kiến trúc tài chính và mô hình vận hành thương mại của dự án "Tuồng - Đấu Trí Cung Đình" được thiết lập dựa trên tư duy tối ưu hóa hiệu suất dòng tiền và tinh gọn hóa bộ máy quản trị. Mục tiêu cốt lõi của phần này là chứng minh tính khả thi về mặt kinh tế, năng lực kiểm soát Chu kỳ chuyển đổi tiền mặt (Cash Conversion Cycle) và khả năng tạo ra biên lợi nhuận bền vững thông qua chuỗi giá trị đa tầng.</w:t>
      </w:r>
    </w:p>
    <w:p w:rsidR="00194EC9" w:rsidRPr="00463B40" w:rsidRDefault="00194EC9" w:rsidP="00194EC9">
      <w:pPr>
        <w:pStyle w:val="Heading3"/>
      </w:pPr>
      <w:r w:rsidRPr="00463B40">
        <w:t>8.1. Khung Mô hình Kinh doanh Tinh gọn Mở rộng (Lean Canvas Framework)</w:t>
      </w:r>
    </w:p>
    <w:p w:rsidR="00194EC9" w:rsidRPr="00463B40" w:rsidRDefault="00194EC9" w:rsidP="00194EC9">
      <w:pPr>
        <w:pStyle w:val="NormalWeb"/>
      </w:pPr>
      <w:r w:rsidRPr="00463B40">
        <w:t>Dự án ứng dụng mô hình Lean Canvas nhằm chuẩn hóa cấu trúc doanh nghiệp và thiết lập các liên kết chiến lược giữa bài toán thị trường và giải pháp thương mại:</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1. Vấn đề cốt lõi (Problem)</w:t>
      </w:r>
    </w:p>
    <w:p w:rsidR="00194EC9" w:rsidRPr="00463B40" w:rsidRDefault="00194EC9" w:rsidP="007F6397">
      <w:pPr>
        <w:pStyle w:val="NormalWeb"/>
        <w:numPr>
          <w:ilvl w:val="0"/>
          <w:numId w:val="24"/>
        </w:numPr>
      </w:pPr>
      <w:r w:rsidRPr="00463B40">
        <w:rPr>
          <w:b/>
          <w:bCs/>
        </w:rPr>
        <w:t>Sự đứt gãy tiếp nhận di sản:</w:t>
      </w:r>
      <w:r w:rsidRPr="00463B40">
        <w:t xml:space="preserve"> Nghệ thuật Hát Bội truyền thống đang xa rời hệ sinh thái giải trí của thế hệ trẻ do rào cản nhận thức mang tính hàn lâm, giáo điều.</w:t>
      </w:r>
    </w:p>
    <w:p w:rsidR="00194EC9" w:rsidRPr="00463B40" w:rsidRDefault="00194EC9" w:rsidP="007F6397">
      <w:pPr>
        <w:pStyle w:val="NormalWeb"/>
        <w:numPr>
          <w:ilvl w:val="0"/>
          <w:numId w:val="24"/>
        </w:numPr>
      </w:pPr>
      <w:r w:rsidRPr="00463B40">
        <w:rPr>
          <w:b/>
          <w:bCs/>
        </w:rPr>
        <w:t>Khủng hoảng trải nghiệm Tabletop nội địa:</w:t>
      </w:r>
      <w:r w:rsidRPr="00463B40">
        <w:t xml:space="preserve"> Thị trường giải trí boardgame thiếu vắng các sản phẩm dung hòa xuất sắc giữa bản sắc văn hóa Việt và tính kịch tính, sát phạt, phi tuyến tính.</w:t>
      </w:r>
    </w:p>
    <w:p w:rsidR="00194EC9" w:rsidRPr="00463B40" w:rsidRDefault="00194EC9" w:rsidP="007F6397">
      <w:pPr>
        <w:pStyle w:val="NormalWeb"/>
        <w:numPr>
          <w:ilvl w:val="0"/>
          <w:numId w:val="24"/>
        </w:numPr>
      </w:pPr>
      <w:r w:rsidRPr="00463B40">
        <w:rPr>
          <w:b/>
          <w:bCs/>
        </w:rPr>
        <w:t>Sự bão hòa của ngành Quà tặng Lưu niệm:</w:t>
      </w:r>
      <w:r w:rsidRPr="00463B40">
        <w:t xml:space="preserve"> Phân khúc lưu niệm truyền thống đang gặp hạn chế lớn về tính đa dạng do phụ thuộc vào các hiện vật tĩnh, sản xuất công nghiệp đại trà, thiếu giá trị tương tác tập thể.</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2. Giải pháp Sản phẩm (Solution)</w:t>
      </w:r>
    </w:p>
    <w:p w:rsidR="00194EC9" w:rsidRPr="00463B40" w:rsidRDefault="00194EC9" w:rsidP="007F6397">
      <w:pPr>
        <w:pStyle w:val="NormalWeb"/>
        <w:numPr>
          <w:ilvl w:val="0"/>
          <w:numId w:val="25"/>
        </w:numPr>
      </w:pPr>
      <w:r w:rsidRPr="00463B40">
        <w:rPr>
          <w:b/>
          <w:bCs/>
        </w:rPr>
        <w:t>Trò chơi hóa (Gamification) toàn diện:</w:t>
      </w:r>
      <w:r w:rsidRPr="00463B40">
        <w:t xml:space="preserve"> Chuyển hóa thuộc tính nhân vật Tuồng cổ thành Ma trận Ưu tiên 6 bước giúp giảm thời gian hiểu luật (Onboarding) xuống dưới 5 phút.</w:t>
      </w:r>
    </w:p>
    <w:p w:rsidR="00194EC9" w:rsidRPr="00463B40" w:rsidRDefault="00194EC9" w:rsidP="007F6397">
      <w:pPr>
        <w:pStyle w:val="NormalWeb"/>
        <w:numPr>
          <w:ilvl w:val="0"/>
          <w:numId w:val="25"/>
        </w:numPr>
      </w:pPr>
      <w:r w:rsidRPr="00463B40">
        <w:rPr>
          <w:b/>
          <w:bCs/>
        </w:rPr>
        <w:t>Thiết kế công năng kép (Dual-Function Design):</w:t>
      </w:r>
      <w:r w:rsidRPr="00463B40">
        <w:t xml:space="preserve"> Đóng gói quy cách Premium Boxset đạt chuẩn trưng bày thẩm mỹ cao cấp (Mỹ nghệ) đồng thời tối ưu hóa cấu trúc cơ chế giải trí đối kháng (Party Game).</w:t>
      </w:r>
    </w:p>
    <w:p w:rsidR="00194EC9" w:rsidRPr="00463B40" w:rsidRDefault="00194EC9" w:rsidP="007F6397">
      <w:pPr>
        <w:pStyle w:val="NormalWeb"/>
        <w:numPr>
          <w:ilvl w:val="0"/>
          <w:numId w:val="25"/>
        </w:numPr>
      </w:pPr>
      <w:r w:rsidRPr="00463B40">
        <w:rPr>
          <w:b/>
          <w:bCs/>
        </w:rPr>
        <w:t>Hệ thống Phygital QR Code:</w:t>
      </w:r>
      <w:r w:rsidRPr="00463B40">
        <w:t xml:space="preserve"> Tích hợp mã định danh trên lá bài kết nối trực tiếp cổng thông tin Đồ thị tri thức (Graph DB) và kiến trúc RAG để tra cứu luật và giải mã văn hóa thời gian thực.</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3. Chỉ số sống còn (Key Metrics)</w:t>
      </w:r>
    </w:p>
    <w:p w:rsidR="00194EC9" w:rsidRPr="00463B40" w:rsidRDefault="00194EC9" w:rsidP="007F6397">
      <w:pPr>
        <w:pStyle w:val="NormalWeb"/>
        <w:numPr>
          <w:ilvl w:val="0"/>
          <w:numId w:val="26"/>
        </w:numPr>
      </w:pPr>
      <w:r w:rsidRPr="00463B40">
        <w:rPr>
          <w:rStyle w:val="mord"/>
          <w:b/>
          <w:bCs/>
        </w:rPr>
        <w:t>CAC</w:t>
      </w:r>
      <w:r w:rsidRPr="00463B40">
        <w:rPr>
          <w:b/>
          <w:bCs/>
        </w:rPr>
        <w:t xml:space="preserve"> (Customer Acquisition Cost):</w:t>
      </w:r>
      <w:r w:rsidRPr="00463B40">
        <w:t xml:space="preserve"> Chi phí tài chính để thu thập một khách hàng mới (Mục tiêu kiểm soát Blended </w:t>
      </w:r>
      <w:r w:rsidRPr="00463B40">
        <w:rPr>
          <w:rStyle w:val="mord"/>
        </w:rPr>
        <w:t>CAC</w:t>
      </w:r>
      <w:r w:rsidRPr="00463B40">
        <w:rPr>
          <w:rStyle w:val="mrel"/>
        </w:rPr>
        <w:t>&lt;</w:t>
      </w:r>
      <w:r w:rsidRPr="00463B40">
        <w:rPr>
          <w:rStyle w:val="mord"/>
        </w:rPr>
        <w:t>18.000</w:t>
      </w:r>
      <w:r w:rsidRPr="00463B40">
        <w:t xml:space="preserve"> VNĐ).</w:t>
      </w:r>
    </w:p>
    <w:p w:rsidR="00194EC9" w:rsidRPr="00463B40" w:rsidRDefault="00194EC9" w:rsidP="007F6397">
      <w:pPr>
        <w:pStyle w:val="NormalWeb"/>
        <w:numPr>
          <w:ilvl w:val="0"/>
          <w:numId w:val="26"/>
        </w:numPr>
      </w:pPr>
      <w:r w:rsidRPr="00463B40">
        <w:rPr>
          <w:rStyle w:val="mord"/>
          <w:b/>
          <w:bCs/>
        </w:rPr>
        <w:t>LTV</w:t>
      </w:r>
      <w:r w:rsidRPr="00463B40">
        <w:rPr>
          <w:b/>
          <w:bCs/>
        </w:rPr>
        <w:t xml:space="preserve"> (Customer Lifetime Value):</w:t>
      </w:r>
      <w:r w:rsidRPr="00463B40">
        <w:t xml:space="preserve"> Giá trị lợi nhuận ròng một khách hàng đóng góp trong suốt vòng đời tương tác hệ sinh thái (Mục tiêu </w:t>
      </w:r>
      <w:r w:rsidRPr="00463B40">
        <w:rPr>
          <w:rStyle w:val="mord"/>
        </w:rPr>
        <w:t>LTV</w:t>
      </w:r>
      <w:r w:rsidRPr="00463B40">
        <w:rPr>
          <w:rStyle w:val="mrel"/>
        </w:rPr>
        <w:t>&gt;</w:t>
      </w:r>
      <w:r w:rsidRPr="00463B40">
        <w:rPr>
          <w:rStyle w:val="mord"/>
        </w:rPr>
        <w:t>400.000</w:t>
      </w:r>
      <w:r w:rsidRPr="00463B40">
        <w:t xml:space="preserve"> VNĐ).</w:t>
      </w:r>
    </w:p>
    <w:p w:rsidR="00194EC9" w:rsidRPr="00463B40" w:rsidRDefault="00194EC9" w:rsidP="007F6397">
      <w:pPr>
        <w:pStyle w:val="NormalWeb"/>
        <w:numPr>
          <w:ilvl w:val="0"/>
          <w:numId w:val="26"/>
        </w:numPr>
      </w:pPr>
      <w:r w:rsidRPr="00463B40">
        <w:rPr>
          <w:b/>
          <w:bCs/>
        </w:rPr>
        <w:t>Vòng quay hàng tồn kho (Inventory Turnover):</w:t>
      </w:r>
      <w:r w:rsidRPr="00463B40">
        <w:t xml:space="preserve"> Tốc độ giải phóng thanh khoản hàng tồn kho (Mục tiêu định mức: 8 vòng/năm, </w:t>
      </w:r>
      <w:r w:rsidRPr="00463B40">
        <w:rPr>
          <w:rStyle w:val="mord"/>
        </w:rPr>
        <w:t>DIO</w:t>
      </w:r>
      <w:r w:rsidRPr="00463B40">
        <w:rPr>
          <w:rStyle w:val="mrel"/>
        </w:rPr>
        <w:t>&lt;</w:t>
      </w:r>
      <w:r w:rsidRPr="00463B40">
        <w:rPr>
          <w:rStyle w:val="mord"/>
        </w:rPr>
        <w:t>45</w:t>
      </w:r>
      <w:r w:rsidRPr="00463B40">
        <w:t xml:space="preserve"> ngày).</w:t>
      </w:r>
    </w:p>
    <w:p w:rsidR="00194EC9" w:rsidRPr="00463B40" w:rsidRDefault="00194EC9" w:rsidP="007F6397">
      <w:pPr>
        <w:pStyle w:val="NormalWeb"/>
        <w:numPr>
          <w:ilvl w:val="0"/>
          <w:numId w:val="26"/>
        </w:numPr>
      </w:pPr>
      <w:r w:rsidRPr="00463B40">
        <w:rPr>
          <w:b/>
          <w:bCs/>
        </w:rPr>
        <w:t>MER (Marketing Efficiency Ratio):</w:t>
      </w:r>
      <w:r w:rsidRPr="00463B40">
        <w:t xml:space="preserve"> Hệ số hiệu quả tiếp thị tổng thể (Mục tiêu </w:t>
      </w:r>
      <w:r w:rsidRPr="00463B40">
        <w:rPr>
          <w:rStyle w:val="mord"/>
        </w:rPr>
        <w:t>MER</w:t>
      </w:r>
      <w:r w:rsidRPr="00463B40">
        <w:rPr>
          <w:rStyle w:val="mrel"/>
        </w:rPr>
        <w:t>&gt;</w:t>
      </w:r>
      <w:r w:rsidRPr="00463B40">
        <w:rPr>
          <w:rStyle w:val="mord"/>
        </w:rPr>
        <w:t>4.5</w:t>
      </w:r>
      <w:r w:rsidRPr="00463B40">
        <w:t>).</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lastRenderedPageBreak/>
        <w:t>4. Đề xuất giá trị độc nhất (Unique Value Proposition - UVP)</w:t>
      </w:r>
    </w:p>
    <w:p w:rsidR="00194EC9" w:rsidRPr="00463B40" w:rsidRDefault="00194EC9" w:rsidP="007F6397">
      <w:pPr>
        <w:pStyle w:val="NormalWeb"/>
        <w:numPr>
          <w:ilvl w:val="0"/>
          <w:numId w:val="27"/>
        </w:numPr>
      </w:pPr>
      <w:r w:rsidRPr="00463B40">
        <w:rPr>
          <w:b/>
          <w:bCs/>
        </w:rPr>
        <w:t>Tuyên ngôn:</w:t>
      </w:r>
      <w:r w:rsidRPr="00463B40">
        <w:t xml:space="preserve"> </w:t>
      </w:r>
      <w:r w:rsidRPr="00463B40">
        <w:rPr>
          <w:i/>
          <w:iCs/>
        </w:rPr>
        <w:t>"Đánh thức di sản cung đình qua từng lá bài."</w:t>
      </w:r>
      <w:r w:rsidRPr="00463B40">
        <w:t xml:space="preserve"> Dự án không phân phối các thẻ bài vật lý thuần túy, chúng tôi thương mại hóa phương thức thẩm thấu di sản bản địa tự nhiên thông qua trạng thái hưng phấn của trải nghiệm giải trí tương tác.</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5. Lợi thế bất công (Unfair Advantage)</w:t>
      </w:r>
    </w:p>
    <w:p w:rsidR="00194EC9" w:rsidRPr="00463B40" w:rsidRDefault="00194EC9" w:rsidP="007F6397">
      <w:pPr>
        <w:pStyle w:val="NormalWeb"/>
        <w:numPr>
          <w:ilvl w:val="0"/>
          <w:numId w:val="28"/>
        </w:numPr>
      </w:pPr>
      <w:r w:rsidRPr="00463B40">
        <w:rPr>
          <w:b/>
          <w:bCs/>
        </w:rPr>
        <w:t>Thuật toán logic độc quyền:</w:t>
      </w:r>
      <w:r w:rsidRPr="00463B40">
        <w:t xml:space="preserve"> Cơ chế chống hiệu ứng cầu tuyết (Anti-snowball mechanics) thiết lập độ cân bằng toán học nghiêm ngặt cho ván đấu, giữ chân người chơi đến phút cuối.</w:t>
      </w:r>
    </w:p>
    <w:p w:rsidR="00194EC9" w:rsidRPr="00463B40" w:rsidRDefault="00194EC9" w:rsidP="007F6397">
      <w:pPr>
        <w:pStyle w:val="NormalWeb"/>
        <w:numPr>
          <w:ilvl w:val="0"/>
          <w:numId w:val="28"/>
        </w:numPr>
      </w:pPr>
      <w:r w:rsidRPr="00463B40">
        <w:rPr>
          <w:b/>
          <w:bCs/>
        </w:rPr>
        <w:t>Hạ tầng công nghệ chống ảo tưởng (RAG Pipeline):</w:t>
      </w:r>
      <w:r w:rsidRPr="00463B40">
        <w:t xml:space="preserve"> Hệ thống mã hóa vectơ ngăn chặn hoàn toàn việc sai lệch kiến thức lịch sử khi người dùng truy vấn thông tin văn hóa.</w:t>
      </w:r>
    </w:p>
    <w:p w:rsidR="00194EC9" w:rsidRPr="00463B40" w:rsidRDefault="00194EC9" w:rsidP="007F6397">
      <w:pPr>
        <w:pStyle w:val="NormalWeb"/>
        <w:numPr>
          <w:ilvl w:val="0"/>
          <w:numId w:val="28"/>
        </w:numPr>
      </w:pPr>
      <w:r w:rsidRPr="00463B40">
        <w:rPr>
          <w:b/>
          <w:bCs/>
        </w:rPr>
        <w:t>Tài nguyên hình ảnh độc bản:</w:t>
      </w:r>
      <w:r w:rsidRPr="00463B40">
        <w:t xml:space="preserve"> Hệ thống Artwork kết hợp mượt mà giữa quy chuẩn hóa trang Tuồng cổ điển và xu hướng đồ họa hình học đương đại (Modern Geometric Line).</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6. Kênh phân phối Đa điểm chạm (Channels)</w:t>
      </w:r>
    </w:p>
    <w:p w:rsidR="00194EC9" w:rsidRPr="00463B40" w:rsidRDefault="00194EC9" w:rsidP="007F6397">
      <w:pPr>
        <w:pStyle w:val="NormalWeb"/>
        <w:numPr>
          <w:ilvl w:val="0"/>
          <w:numId w:val="29"/>
        </w:numPr>
      </w:pPr>
      <w:r w:rsidRPr="00463B40">
        <w:rPr>
          <w:b/>
          <w:bCs/>
        </w:rPr>
        <w:t>Kênh vật lý (Offline):</w:t>
      </w:r>
      <w:r w:rsidRPr="00463B40">
        <w:t xml:space="preserve"> Mạng lưới cơ sở Cafe Boardgame (trung tâm đô thị và vùng lân cận), trạm lưu niệm hàng không (Duty-Free), bảo tàng nghệ thuật, khách sạn Boutique.</w:t>
      </w:r>
    </w:p>
    <w:p w:rsidR="00194EC9" w:rsidRPr="00463B40" w:rsidRDefault="00194EC9" w:rsidP="007F6397">
      <w:pPr>
        <w:pStyle w:val="NormalWeb"/>
        <w:numPr>
          <w:ilvl w:val="0"/>
          <w:numId w:val="29"/>
        </w:numPr>
      </w:pPr>
      <w:r w:rsidRPr="00463B40">
        <w:rPr>
          <w:b/>
          <w:bCs/>
        </w:rPr>
        <w:t>Kênh số (Online D2C):</w:t>
      </w:r>
      <w:r w:rsidRPr="00463B40">
        <w:t xml:space="preserve"> Gian hàng chính hãng trên các sàn TMĐT (Shopee, TikTok Shop) với giao thức thanh toán không ma sát (1-click checkout).</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7. Phân khúc khách hàng Mục tiêu (Customer Segments)</w:t>
      </w:r>
    </w:p>
    <w:p w:rsidR="00194EC9" w:rsidRPr="00463B40" w:rsidRDefault="00194EC9" w:rsidP="007F6397">
      <w:pPr>
        <w:pStyle w:val="NormalWeb"/>
        <w:numPr>
          <w:ilvl w:val="0"/>
          <w:numId w:val="30"/>
        </w:numPr>
      </w:pPr>
      <w:r w:rsidRPr="00463B40">
        <w:rPr>
          <w:b/>
          <w:bCs/>
        </w:rPr>
        <w:t>Phân khúc Lõi đại chúng (B2C):</w:t>
      </w:r>
      <w:r w:rsidRPr="00463B40">
        <w:t xml:space="preserve"> Thế hệ Z (16-25 tuổi) tại các đô thị lớn và tỉnh thành vệ tinh lân cận sở hữu nhu cầu kết nối xã hội trực tiếp cao.</w:t>
      </w:r>
    </w:p>
    <w:p w:rsidR="00194EC9" w:rsidRPr="00463B40" w:rsidRDefault="00194EC9" w:rsidP="007F6397">
      <w:pPr>
        <w:pStyle w:val="NormalWeb"/>
        <w:numPr>
          <w:ilvl w:val="0"/>
          <w:numId w:val="30"/>
        </w:numPr>
      </w:pPr>
      <w:r w:rsidRPr="00463B40">
        <w:rPr>
          <w:b/>
          <w:bCs/>
        </w:rPr>
        <w:t>Phân khúc đam mê văn hóa:</w:t>
      </w:r>
      <w:r w:rsidRPr="00463B40">
        <w:t xml:space="preserve"> Nhóm người dùng chủ động tiêuthu và lan tỏa các sản phẩm phái sinh cổ phong (Cổ phục, mỹ thuật dân gian).</w:t>
      </w:r>
    </w:p>
    <w:p w:rsidR="00194EC9" w:rsidRPr="00463B40" w:rsidRDefault="00194EC9" w:rsidP="007F6397">
      <w:pPr>
        <w:pStyle w:val="NormalWeb"/>
        <w:numPr>
          <w:ilvl w:val="0"/>
          <w:numId w:val="30"/>
        </w:numPr>
      </w:pPr>
      <w:r w:rsidRPr="00463B40">
        <w:rPr>
          <w:b/>
          <w:bCs/>
        </w:rPr>
        <w:t>Phân khúc Quốc tế (B2B2C):</w:t>
      </w:r>
      <w:r w:rsidRPr="00463B40">
        <w:t xml:space="preserve"> Khách du lịch quốc tế (Inbound Tourists) và người nước ngoài cư trú (Expats) tìm kiếm quà tặng di sản tinh xảo.</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8. Cơ cấu Chi phí (Cost Structure)</w:t>
      </w:r>
    </w:p>
    <w:p w:rsidR="00194EC9" w:rsidRPr="00463B40" w:rsidRDefault="00194EC9" w:rsidP="007F6397">
      <w:pPr>
        <w:pStyle w:val="NormalWeb"/>
        <w:numPr>
          <w:ilvl w:val="0"/>
          <w:numId w:val="31"/>
        </w:numPr>
      </w:pPr>
      <w:r w:rsidRPr="00463B40">
        <w:rPr>
          <w:b/>
          <w:bCs/>
        </w:rPr>
        <w:t>Chi phí biến đổi (Variable Costs):</w:t>
      </w:r>
      <w:r w:rsidRPr="00463B40">
        <w:t xml:space="preserve"> Giá vốn hàng bán trực tiếp (</w:t>
      </w:r>
      <w:r w:rsidRPr="00463B40">
        <w:rPr>
          <w:rStyle w:val="mord"/>
        </w:rPr>
        <w:t>COGS</w:t>
      </w:r>
      <w:r w:rsidRPr="00463B40">
        <w:t>) phôi bài và hộp cứng, phí hoa hồng sàn TMĐT, phí vận chuyển chặng cuối.</w:t>
      </w:r>
    </w:p>
    <w:p w:rsidR="00194EC9" w:rsidRPr="00463B40" w:rsidRDefault="00194EC9" w:rsidP="007F6397">
      <w:pPr>
        <w:pStyle w:val="NormalWeb"/>
        <w:numPr>
          <w:ilvl w:val="0"/>
          <w:numId w:val="31"/>
        </w:numPr>
      </w:pPr>
      <w:r w:rsidRPr="00463B40">
        <w:rPr>
          <w:b/>
          <w:bCs/>
        </w:rPr>
        <w:t>Chi phí cố định (Fixed Costs):</w:t>
      </w:r>
      <w:r w:rsidRPr="00463B40">
        <w:t xml:space="preserve"> Ngân sách R&amp;D thuật toán, ngân sách tiếp thị cốt lõi (Core Marketing Budget), chi phí duy trì hạ tầng Cloud (AWS/GCP).</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9. Dòng doanh thu (Revenue Streams)</w:t>
      </w:r>
    </w:p>
    <w:p w:rsidR="00194EC9" w:rsidRPr="00463B40" w:rsidRDefault="00194EC9" w:rsidP="007F6397">
      <w:pPr>
        <w:pStyle w:val="NormalWeb"/>
        <w:numPr>
          <w:ilvl w:val="0"/>
          <w:numId w:val="32"/>
        </w:numPr>
      </w:pPr>
      <w:r w:rsidRPr="00463B40">
        <w:t>Doanh thu bán lẻ bản Standard; Doanh thu bán sỉ kênh F&amp;B; Doanh thu bản Premium Boxset cao cấp; Doanh thu bán chéo hệ sinh thái phụ kiện (Playmat, Sleeves).</w:t>
      </w:r>
    </w:p>
    <w:p w:rsidR="007F6397" w:rsidRDefault="007F6397" w:rsidP="00194EC9">
      <w:pPr>
        <w:pStyle w:val="Heading3"/>
      </w:pPr>
    </w:p>
    <w:p w:rsidR="00194EC9" w:rsidRPr="00463B40" w:rsidRDefault="00194EC9" w:rsidP="00194EC9">
      <w:pPr>
        <w:pStyle w:val="Heading3"/>
      </w:pPr>
      <w:r w:rsidRPr="00463B40">
        <w:t>8.2. Chiến lược Quản trị Mô hình Nguồn thu Đa nhiệm (Monetization Strategy)</w:t>
      </w:r>
    </w:p>
    <w:p w:rsidR="00194EC9" w:rsidRPr="00463B40" w:rsidRDefault="00194EC9" w:rsidP="00194EC9">
      <w:pPr>
        <w:pStyle w:val="NormalWeb"/>
      </w:pPr>
      <w:r w:rsidRPr="00463B40">
        <w:t>Dự án tối ưu hóa hiệu suất dòng tiền bằng cách phân tách danh mục nguồn thu thành các khối chiến lược độc lập, đảm bảo cân bằng giữa mục tiêu tăng trưởng thị phần và tối đa hóa thặng dư lợi nhuận:</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lastRenderedPageBreak/>
        <w:t xml:space="preserve">                      ┌──► 1. BÁN LẺ D2C TRỰC TUYẾN (Tỷ trọng: 55%) ──► Bản Standard (Phủ thị trường)</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 2. PHÂN PHỐI SỈ B2B (Tỷ trọng: 20%) ────────► Kênh Cafe F&amp;B (Tạo showroom 0đ)</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DANH MỤC NỒN THU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 3. LƯU NIỆM &amp; KHÁCH QUỐC TẾ (Tỷ trọng: 20%) ─► Bản Premium (Tối đa thặng dư)</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 4. PHỤ KIỆN SINH THÁI (Tỷ trọng: 5%) ──────► Sleeves, Playmat (Tăng AOV)</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1. Dòng doanh thu Chủ lực: Bán lẻ D2C trực tuyến (Tỷ trọng dự phóng: 55%)</w:t>
      </w:r>
    </w:p>
    <w:p w:rsidR="00194EC9" w:rsidRPr="00463B40" w:rsidRDefault="00194EC9" w:rsidP="00194EC9">
      <w:pPr>
        <w:pStyle w:val="NormalWeb"/>
      </w:pPr>
      <w:r w:rsidRPr="00463B40">
        <w:t xml:space="preserve">Nhắm thẳng vào xu hướng Mua sắm kết hợp giải trí (Shoppertainment). Sản phẩm Phiên bản Tiêu chuẩn (Standard Edition) được định giá </w:t>
      </w:r>
      <w:r w:rsidRPr="00463B40">
        <w:rPr>
          <w:b/>
          <w:bCs/>
        </w:rPr>
        <w:t>250.000 VNĐ/bộ</w:t>
      </w:r>
      <w:r w:rsidRPr="00463B40">
        <w:t>, phân phối trực tiếp đến tay người tiêu dùng thông qua Shopee và TikTok Shop. Kênh này loại bỏ toàn bộ chi phí trung gian đại lý, mang lại dòng tiền mặt lưu động xoay vòng nhanh và biên lợi nhuận gộp ở mức cao nhất.</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2. Dòng doanh thu Thâm nhập: Kênh phân phối Hệ thống B2B (Tỷ trọng dự phóng: 20%)</w:t>
      </w:r>
    </w:p>
    <w:p w:rsidR="00194EC9" w:rsidRPr="00463B40" w:rsidRDefault="00194EC9" w:rsidP="00194EC9">
      <w:pPr>
        <w:pStyle w:val="NormalWeb"/>
      </w:pPr>
      <w:r w:rsidRPr="00463B40">
        <w:t xml:space="preserve">Cung ứng số lượng lớn sản phẩm cho chuỗi hệ thống các quán Cafe Boardgame, tổ hợp không gian F&amp;B giải trí của giới trẻ tại trung tâm và các khu vệ tinh mở rộng với mức chiết khấu thương mại cố định dao động từ </w:t>
      </w:r>
      <w:r w:rsidRPr="00463B40">
        <w:rPr>
          <w:b/>
          <w:bCs/>
        </w:rPr>
        <w:t>25% đến 30%</w:t>
      </w:r>
      <w:r w:rsidRPr="00463B40">
        <w:t>. Biên lợi nhuận tại kênh này được hạch toán cố định như một khoản sản phẩm mồi (Loss Leader). Mục tiêu cốt lõi là tận dụng hạ tầng vật lý có sẵn của đối tác để biến các bàn cafe thành không gian showroom trải nghiệm 0 đồng, từ đó giảm thiểu tối đa Chi phí thu thập khách hàng (</w:t>
      </w:r>
      <w:r w:rsidRPr="00463B40">
        <w:rPr>
          <w:rStyle w:val="mord"/>
        </w:rPr>
        <w:t>CAC</w:t>
      </w:r>
      <w:r w:rsidRPr="00463B40">
        <w:t>) toàn hệ thống.</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3. Dòng doanh thu Thặng dư: Phân khúc Lưu niệm và Khách nước ngoài (Tỷ trọng dự phóng: 20%)</w:t>
      </w:r>
    </w:p>
    <w:p w:rsidR="00194EC9" w:rsidRPr="00463B40" w:rsidRDefault="00194EC9" w:rsidP="00194EC9">
      <w:pPr>
        <w:pStyle w:val="NormalWeb"/>
      </w:pPr>
      <w:r w:rsidRPr="00463B40">
        <w:t xml:space="preserve">Đóng gói và phân phối Phiên bản Giới hạn (Premium Boxset) với giá ấn định </w:t>
      </w:r>
      <w:r w:rsidRPr="00463B40">
        <w:rPr>
          <w:b/>
          <w:bCs/>
        </w:rPr>
        <w:t>550.000 VNĐ/bộ</w:t>
      </w:r>
      <w:r w:rsidRPr="00463B40">
        <w:t xml:space="preserve"> tại các trạm lưu niệm sân bay quốc tế, nhà sách nghệ thuật và quầy dịch vụ của các khách sạn Boutique cao cấp. Sản phẩm được nâng cấp toàn diện về chất liệu (hộp cứng carton lạnh 2 ly cao cấp, token nhựa đúc định hình, luật chơi song ngữ Anh - Việt). Phân khúc này áp dụng chiến lược định giá cao (Premium Pricing), tập trung khai thác thặng dư tiêu dùng của nhóm khách du lịch quốc tế và giới sưu tầm không nhạy cảm về giá.</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4. Dòng doanh thu Bán kèm: Hệ sinh thái Phụ kiện (Tỷ trọng dự phóng: 5%)</w:t>
      </w:r>
    </w:p>
    <w:p w:rsidR="00194EC9" w:rsidRPr="00463B40" w:rsidRDefault="00194EC9" w:rsidP="00194EC9">
      <w:pPr>
        <w:pStyle w:val="NormalWeb"/>
      </w:pPr>
      <w:r w:rsidRPr="00463B40">
        <w:t>Nhằm tăng trưởng chỉ số Giá trị trung bình đơn hàng (AOV), doanh nghiệp triển khai bán kèm các phụ kiện bảo vệ và gia tăng trải nghiệm thị giác, bao gồm: Bọc bảo vệ bài (Sleeves) dập nổi họa tiết vân mây cổ cung đình và Thảm chơi chuyên dụng (Playmat) chất liệu cao su tự nhiên in bối cảnh sân khấu Hát Bội cổ điển.</w:t>
      </w:r>
    </w:p>
    <w:p w:rsidR="00194EC9" w:rsidRPr="00463B40" w:rsidRDefault="00194EC9" w:rsidP="00194EC9">
      <w:pPr>
        <w:pStyle w:val="Heading3"/>
      </w:pPr>
      <w:r w:rsidRPr="00463B40">
        <w:t>8.3. Hoạch định Định giá Kỹ thuật &amp; Biên Lợi nhuận (Pricing Optimization)</w:t>
      </w:r>
    </w:p>
    <w:p w:rsidR="00194EC9" w:rsidRPr="00463B40" w:rsidRDefault="00194EC9" w:rsidP="00194EC9">
      <w:pPr>
        <w:pStyle w:val="NormalWeb"/>
      </w:pPr>
      <w:r w:rsidRPr="00463B40">
        <w:t>Hệ thống định giá được xây dựng dựa trên sự cân bằng giữa giá trị cảm nhận của khách hàng (Perceived Value) và cấu trúc giá vốn trực tiếp (</w:t>
      </w:r>
      <w:r w:rsidRPr="00463B40">
        <w:rPr>
          <w:rStyle w:val="mord"/>
        </w:rPr>
        <w:t>COGS</w:t>
      </w:r>
      <w:r w:rsidRPr="00463B40">
        <w:t>) của doanh nghiệp:</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1. Phiên bản Tiêu chuẩn (Standard Edition)</w:t>
      </w:r>
    </w:p>
    <w:p w:rsidR="00194EC9" w:rsidRPr="00463B40" w:rsidRDefault="00194EC9" w:rsidP="007F6397">
      <w:pPr>
        <w:pStyle w:val="NormalWeb"/>
        <w:numPr>
          <w:ilvl w:val="0"/>
          <w:numId w:val="33"/>
        </w:numPr>
      </w:pPr>
      <w:r w:rsidRPr="00463B40">
        <w:t>Giá vốn sản xuất trực tiếp (</w:t>
      </w:r>
      <w:r w:rsidRPr="00463B40">
        <w:rPr>
          <w:rStyle w:val="mord"/>
        </w:rPr>
        <w:t>COGS</w:t>
      </w:r>
      <w:r w:rsidRPr="00463B40">
        <w:t>): 60.000 VNĐ/hộp.</w:t>
      </w:r>
    </w:p>
    <w:p w:rsidR="00194EC9" w:rsidRPr="00463B40" w:rsidRDefault="00194EC9" w:rsidP="007F6397">
      <w:pPr>
        <w:pStyle w:val="NormalWeb"/>
        <w:numPr>
          <w:ilvl w:val="0"/>
          <w:numId w:val="33"/>
        </w:numPr>
      </w:pPr>
      <w:r w:rsidRPr="00463B40">
        <w:t>Giá bán lẻ đề xuất (Retail Price): 250.000 VNĐ/hộp.</w:t>
      </w:r>
    </w:p>
    <w:p w:rsidR="00194EC9" w:rsidRPr="00463B40" w:rsidRDefault="00194EC9" w:rsidP="007F6397">
      <w:pPr>
        <w:pStyle w:val="NormalWeb"/>
        <w:numPr>
          <w:ilvl w:val="0"/>
          <w:numId w:val="33"/>
        </w:numPr>
      </w:pPr>
      <w:r w:rsidRPr="00463B40">
        <w:t>Biên lợi nhuận gộp (Gross Margin):</w:t>
      </w:r>
    </w:p>
    <w:p w:rsidR="00194EC9" w:rsidRPr="00463B40" w:rsidRDefault="00194EC9" w:rsidP="00194EC9">
      <w:pPr>
        <w:spacing w:beforeAutospacing="1" w:afterAutospacing="1"/>
        <w:ind w:left="720"/>
        <w:rPr>
          <w:rFonts w:ascii="Times New Roman" w:hAnsi="Times New Roman" w:cs="Times New Roman"/>
        </w:rPr>
      </w:pPr>
      <w:r w:rsidRPr="00463B40">
        <w:rPr>
          <w:rStyle w:val="mord"/>
          <w:rFonts w:ascii="Times New Roman" w:hAnsi="Times New Roman" w:cs="Times New Roman"/>
        </w:rPr>
        <w:t>Gross Margin</w:t>
      </w:r>
      <w:r w:rsidRPr="00463B40">
        <w:rPr>
          <w:rStyle w:val="mrel"/>
          <w:rFonts w:ascii="Times New Roman" w:hAnsi="Times New Roman" w:cs="Times New Roman"/>
        </w:rPr>
        <w:t>=</w:t>
      </w:r>
      <w:r w:rsidRPr="00463B40">
        <w:rPr>
          <w:rStyle w:val="mord"/>
          <w:rFonts w:ascii="Times New Roman" w:hAnsi="Times New Roman" w:cs="Times New Roman"/>
        </w:rPr>
        <w:t>Retail PriceRetail Price</w:t>
      </w:r>
      <w:r w:rsidRPr="00463B40">
        <w:rPr>
          <w:rStyle w:val="mbin"/>
          <w:rFonts w:ascii="Times New Roman" w:hAnsi="Times New Roman" w:cs="Times New Roman"/>
        </w:rPr>
        <w:t>−</w:t>
      </w:r>
      <w:r w:rsidRPr="00463B40">
        <w:rPr>
          <w:rStyle w:val="mord"/>
          <w:rFonts w:ascii="Times New Roman" w:hAnsi="Times New Roman" w:cs="Times New Roman"/>
        </w:rPr>
        <w:t>COGS</w:t>
      </w:r>
      <w:r w:rsidRPr="00463B40">
        <w:rPr>
          <w:rStyle w:val="vlist-s"/>
          <w:rFonts w:ascii="Times New Roman" w:hAnsi="Times New Roman" w:cs="Times New Roman"/>
        </w:rPr>
        <w:t>​</w:t>
      </w:r>
      <w:r w:rsidRPr="00463B40">
        <w:rPr>
          <w:rStyle w:val="mbin"/>
          <w:rFonts w:ascii="Times New Roman" w:hAnsi="Times New Roman" w:cs="Times New Roman"/>
        </w:rPr>
        <w:t>×</w:t>
      </w:r>
      <w:r w:rsidRPr="00463B40">
        <w:rPr>
          <w:rStyle w:val="mord"/>
          <w:rFonts w:ascii="Times New Roman" w:hAnsi="Times New Roman" w:cs="Times New Roman"/>
        </w:rPr>
        <w:t>100%</w:t>
      </w:r>
      <w:r w:rsidRPr="00463B40">
        <w:rPr>
          <w:rStyle w:val="mrel"/>
          <w:rFonts w:ascii="Times New Roman" w:hAnsi="Times New Roman" w:cs="Times New Roman"/>
        </w:rPr>
        <w:t>=</w:t>
      </w:r>
      <w:r w:rsidRPr="00463B40">
        <w:rPr>
          <w:rStyle w:val="mord"/>
          <w:rFonts w:ascii="Times New Roman" w:hAnsi="Times New Roman" w:cs="Times New Roman"/>
        </w:rPr>
        <w:t>250.000250.000</w:t>
      </w:r>
      <w:r w:rsidRPr="00463B40">
        <w:rPr>
          <w:rStyle w:val="mbin"/>
          <w:rFonts w:ascii="Times New Roman" w:hAnsi="Times New Roman" w:cs="Times New Roman"/>
        </w:rPr>
        <w:t>−</w:t>
      </w:r>
      <w:r w:rsidRPr="00463B40">
        <w:rPr>
          <w:rStyle w:val="mord"/>
          <w:rFonts w:ascii="Times New Roman" w:hAnsi="Times New Roman" w:cs="Times New Roman"/>
        </w:rPr>
        <w:t>60.000</w:t>
      </w:r>
      <w:r w:rsidRPr="00463B40">
        <w:rPr>
          <w:rStyle w:val="vlist-s"/>
          <w:rFonts w:ascii="Times New Roman" w:hAnsi="Times New Roman" w:cs="Times New Roman"/>
        </w:rPr>
        <w:t>​</w:t>
      </w:r>
      <w:r w:rsidRPr="00463B40">
        <w:rPr>
          <w:rStyle w:val="mbin"/>
          <w:rFonts w:ascii="Times New Roman" w:hAnsi="Times New Roman" w:cs="Times New Roman"/>
        </w:rPr>
        <w:t>×</w:t>
      </w:r>
      <w:r w:rsidRPr="00463B40">
        <w:rPr>
          <w:rStyle w:val="mord"/>
          <w:rFonts w:ascii="Times New Roman" w:hAnsi="Times New Roman" w:cs="Times New Roman"/>
        </w:rPr>
        <w:t>100%</w:t>
      </w:r>
      <w:r w:rsidRPr="00463B40">
        <w:rPr>
          <w:rStyle w:val="mrel"/>
          <w:rFonts w:ascii="Times New Roman" w:hAnsi="Times New Roman" w:cs="Times New Roman"/>
        </w:rPr>
        <w:t>=</w:t>
      </w:r>
      <w:r w:rsidRPr="00463B40">
        <w:rPr>
          <w:rStyle w:val="mord"/>
          <w:rFonts w:ascii="Times New Roman" w:hAnsi="Times New Roman" w:cs="Times New Roman"/>
        </w:rPr>
        <w:t>76%</w:t>
      </w:r>
    </w:p>
    <w:p w:rsidR="00194EC9" w:rsidRPr="00463B40" w:rsidRDefault="00194EC9" w:rsidP="00194EC9">
      <w:pPr>
        <w:pStyle w:val="NormalWeb"/>
      </w:pPr>
      <w:r w:rsidRPr="00463B40">
        <w:lastRenderedPageBreak/>
        <w:t xml:space="preserve">Mức biên lợi nhuận gộp </w:t>
      </w:r>
      <w:r w:rsidRPr="00463B40">
        <w:rPr>
          <w:b/>
          <w:bCs/>
        </w:rPr>
        <w:t>76%</w:t>
      </w:r>
      <w:r w:rsidRPr="00463B40">
        <w:t xml:space="preserve"> thiết lập một bộ đệm tài chính (Financial Buffer) vững chắc, cho phép doanh nghiệp dễ dàng hấp thụ toàn bộ các chiết khấu thương mại sâu cho kênh sỉ B2B (</w:t>
      </w:r>
      <w:r w:rsidRPr="00463B40">
        <w:rPr>
          <w:b/>
          <w:bCs/>
        </w:rPr>
        <w:t>25% - 30%</w:t>
      </w:r>
      <w:r w:rsidRPr="00463B40">
        <w:t>) và chi trả phí sàn của các nền tảng TMĐT (</w:t>
      </w:r>
      <w:r w:rsidRPr="00463B40">
        <w:rPr>
          <w:b/>
          <w:bCs/>
        </w:rPr>
        <w:t>8% - 12%</w:t>
      </w:r>
      <w:r w:rsidRPr="00463B40">
        <w:t>) mà vẫn đảm bảo thu về mức biên lợi nhuận ròng dương trên từng đơn vị sản phẩm bán ra.</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2. Phiên bản Giới hạn (Premium Boxset)</w:t>
      </w:r>
    </w:p>
    <w:p w:rsidR="00194EC9" w:rsidRPr="00463B40" w:rsidRDefault="00194EC9" w:rsidP="007F6397">
      <w:pPr>
        <w:pStyle w:val="NormalWeb"/>
        <w:numPr>
          <w:ilvl w:val="0"/>
          <w:numId w:val="34"/>
        </w:numPr>
      </w:pPr>
      <w:r w:rsidRPr="00463B40">
        <w:t>Giá vốn sản xuất nâng cấp (</w:t>
      </w:r>
      <w:r w:rsidRPr="00463B40">
        <w:rPr>
          <w:rStyle w:val="mord"/>
        </w:rPr>
        <w:t>COGSPremium</w:t>
      </w:r>
      <w:r w:rsidRPr="00463B40">
        <w:rPr>
          <w:rStyle w:val="vlist-s"/>
        </w:rPr>
        <w:t>​</w:t>
      </w:r>
      <w:r w:rsidRPr="00463B40">
        <w:t>): 110.000 VNĐ/hộp.</w:t>
      </w:r>
    </w:p>
    <w:p w:rsidR="00194EC9" w:rsidRPr="00463B40" w:rsidRDefault="00194EC9" w:rsidP="007F6397">
      <w:pPr>
        <w:pStyle w:val="NormalWeb"/>
        <w:numPr>
          <w:ilvl w:val="0"/>
          <w:numId w:val="34"/>
        </w:numPr>
      </w:pPr>
      <w:r w:rsidRPr="00463B40">
        <w:t>Giá bán lẻ ấn định (Premium Retail Price): 550.000 VNĐ/hộp.</w:t>
      </w:r>
    </w:p>
    <w:p w:rsidR="00194EC9" w:rsidRPr="00463B40" w:rsidRDefault="00194EC9" w:rsidP="007F6397">
      <w:pPr>
        <w:pStyle w:val="NormalWeb"/>
        <w:numPr>
          <w:ilvl w:val="0"/>
          <w:numId w:val="34"/>
        </w:numPr>
      </w:pPr>
      <w:r w:rsidRPr="00463B40">
        <w:t>Biên lợi nhuận gộp Premium:</w:t>
      </w:r>
    </w:p>
    <w:p w:rsidR="00194EC9" w:rsidRPr="00463B40" w:rsidRDefault="00194EC9" w:rsidP="00194EC9">
      <w:pPr>
        <w:spacing w:beforeAutospacing="1" w:afterAutospacing="1"/>
        <w:ind w:left="720"/>
        <w:rPr>
          <w:rFonts w:ascii="Times New Roman" w:hAnsi="Times New Roman" w:cs="Times New Roman"/>
        </w:rPr>
      </w:pPr>
      <w:r w:rsidRPr="00463B40">
        <w:rPr>
          <w:rStyle w:val="mord"/>
          <w:rFonts w:ascii="Times New Roman" w:hAnsi="Times New Roman" w:cs="Times New Roman"/>
        </w:rPr>
        <w:t>Gross MarginPremium</w:t>
      </w:r>
      <w:r w:rsidRPr="00463B40">
        <w:rPr>
          <w:rStyle w:val="vlist-s"/>
          <w:rFonts w:ascii="Times New Roman" w:hAnsi="Times New Roman" w:cs="Times New Roman"/>
        </w:rPr>
        <w:t>​</w:t>
      </w:r>
      <w:r w:rsidRPr="00463B40">
        <w:rPr>
          <w:rStyle w:val="mrel"/>
          <w:rFonts w:ascii="Times New Roman" w:hAnsi="Times New Roman" w:cs="Times New Roman"/>
        </w:rPr>
        <w:t>=</w:t>
      </w:r>
      <w:r w:rsidRPr="00463B40">
        <w:rPr>
          <w:rStyle w:val="mord"/>
          <w:rFonts w:ascii="Times New Roman" w:hAnsi="Times New Roman" w:cs="Times New Roman"/>
        </w:rPr>
        <w:t>Premium Retail PricePremium Retail Price</w:t>
      </w:r>
      <w:r w:rsidRPr="00463B40">
        <w:rPr>
          <w:rStyle w:val="mbin"/>
          <w:rFonts w:ascii="Times New Roman" w:hAnsi="Times New Roman" w:cs="Times New Roman"/>
        </w:rPr>
        <w:t>−</w:t>
      </w:r>
      <w:r w:rsidRPr="00463B40">
        <w:rPr>
          <w:rStyle w:val="mord"/>
          <w:rFonts w:ascii="Times New Roman" w:hAnsi="Times New Roman" w:cs="Times New Roman"/>
        </w:rPr>
        <w:t>COGSPremium</w:t>
      </w:r>
      <w:r w:rsidRPr="00463B40">
        <w:rPr>
          <w:rStyle w:val="vlist-s"/>
          <w:rFonts w:ascii="Times New Roman" w:hAnsi="Times New Roman" w:cs="Times New Roman"/>
        </w:rPr>
        <w:t>​​</w:t>
      </w:r>
      <w:r w:rsidRPr="00463B40">
        <w:rPr>
          <w:rStyle w:val="mbin"/>
          <w:rFonts w:ascii="Times New Roman" w:hAnsi="Times New Roman" w:cs="Times New Roman"/>
        </w:rPr>
        <w:t>×</w:t>
      </w:r>
      <w:r w:rsidRPr="00463B40">
        <w:rPr>
          <w:rStyle w:val="mord"/>
          <w:rFonts w:ascii="Times New Roman" w:hAnsi="Times New Roman" w:cs="Times New Roman"/>
        </w:rPr>
        <w:t>100%</w:t>
      </w:r>
      <w:r w:rsidRPr="00463B40">
        <w:rPr>
          <w:rStyle w:val="mrel"/>
          <w:rFonts w:ascii="Times New Roman" w:hAnsi="Times New Roman" w:cs="Times New Roman"/>
        </w:rPr>
        <w:t>=</w:t>
      </w:r>
      <w:r w:rsidRPr="00463B40">
        <w:rPr>
          <w:rStyle w:val="mord"/>
          <w:rFonts w:ascii="Times New Roman" w:hAnsi="Times New Roman" w:cs="Times New Roman"/>
        </w:rPr>
        <w:t>550.000550.000</w:t>
      </w:r>
      <w:r w:rsidRPr="00463B40">
        <w:rPr>
          <w:rStyle w:val="mbin"/>
          <w:rFonts w:ascii="Times New Roman" w:hAnsi="Times New Roman" w:cs="Times New Roman"/>
        </w:rPr>
        <w:t>−</w:t>
      </w:r>
      <w:r w:rsidRPr="00463B40">
        <w:rPr>
          <w:rStyle w:val="mord"/>
          <w:rFonts w:ascii="Times New Roman" w:hAnsi="Times New Roman" w:cs="Times New Roman"/>
        </w:rPr>
        <w:t>110.000</w:t>
      </w:r>
      <w:r w:rsidRPr="00463B40">
        <w:rPr>
          <w:rStyle w:val="vlist-s"/>
          <w:rFonts w:ascii="Times New Roman" w:hAnsi="Times New Roman" w:cs="Times New Roman"/>
        </w:rPr>
        <w:t>​</w:t>
      </w:r>
      <w:r w:rsidRPr="00463B40">
        <w:rPr>
          <w:rStyle w:val="mbin"/>
          <w:rFonts w:ascii="Times New Roman" w:hAnsi="Times New Roman" w:cs="Times New Roman"/>
        </w:rPr>
        <w:t>×</w:t>
      </w:r>
      <w:r w:rsidRPr="00463B40">
        <w:rPr>
          <w:rStyle w:val="mord"/>
          <w:rFonts w:ascii="Times New Roman" w:hAnsi="Times New Roman" w:cs="Times New Roman"/>
        </w:rPr>
        <w:t>100%</w:t>
      </w:r>
      <w:r w:rsidRPr="00463B40">
        <w:rPr>
          <w:rStyle w:val="mrel"/>
          <w:rFonts w:ascii="Times New Roman" w:hAnsi="Times New Roman" w:cs="Times New Roman"/>
        </w:rPr>
        <w:t>=</w:t>
      </w:r>
      <w:r w:rsidRPr="00463B40">
        <w:rPr>
          <w:rStyle w:val="mord"/>
          <w:rFonts w:ascii="Times New Roman" w:hAnsi="Times New Roman" w:cs="Times New Roman"/>
        </w:rPr>
        <w:t>80%</w:t>
      </w:r>
    </w:p>
    <w:p w:rsidR="00194EC9" w:rsidRPr="00463B40" w:rsidRDefault="00194EC9" w:rsidP="00194EC9">
      <w:pPr>
        <w:pStyle w:val="NormalWeb"/>
      </w:pPr>
      <w:r w:rsidRPr="00463B40">
        <w:t xml:space="preserve">Bằng việc đánh trúng tâm lý tìm kiếm tính độc bản và nhu cầu khẳng định gu thẩm mỹ của phân khúc khách hàng quốc tế, chiến lược định giá hớt váng cho phép doanh nghiệp đạt mức biên lợi nhuận gộp </w:t>
      </w:r>
      <w:r w:rsidRPr="00463B40">
        <w:rPr>
          <w:b/>
          <w:bCs/>
        </w:rPr>
        <w:t>80%</w:t>
      </w:r>
      <w:r w:rsidRPr="00463B40">
        <w:t>. Đây là động lực thúc đẩy tỷ suất lợi nhuận ròng tăng trưởng đột biến, tạo nền tảng tài chính để doanh nghiệp tái đầu tư vào hệ thống hạ tầng công nghệ.</w:t>
      </w:r>
    </w:p>
    <w:p w:rsidR="00194EC9" w:rsidRPr="00463B40" w:rsidRDefault="00194EC9" w:rsidP="00194EC9">
      <w:pPr>
        <w:pStyle w:val="Heading3"/>
      </w:pPr>
      <w:r w:rsidRPr="00463B40">
        <w:t>8.4. Kế hoạch Quản trị Dòng tiền &amp; Thanh khoản (Cash Flow Management &amp; CCC)</w:t>
      </w:r>
    </w:p>
    <w:p w:rsidR="00194EC9" w:rsidRPr="00463B40" w:rsidRDefault="00194EC9" w:rsidP="00194EC9">
      <w:pPr>
        <w:pStyle w:val="NormalWeb"/>
      </w:pPr>
      <w:r w:rsidRPr="00463B40">
        <w:t xml:space="preserve">Hệ thống quản trị tài chính của đề án tuân thủ nghiêm ngặt nguyên lý bảo toàn thanh khoản, loại bỏ hoàn toàn rủi ro đứt gãy dòng tiền lưu động (Working Capital) thông qua việc thắt chặt Chu kỳ chuyển đổi tiền mặt (Cash Conversion Cycle - </w:t>
      </w:r>
      <w:r w:rsidRPr="00463B40">
        <w:rPr>
          <w:rStyle w:val="mord"/>
        </w:rPr>
        <w:t>CCC</w:t>
      </w:r>
      <w:r w:rsidRPr="00463B40">
        <w:t>) tiệm cận ngày âm hoặc bằng 0:</w:t>
      </w:r>
    </w:p>
    <w:p w:rsidR="007F6397" w:rsidRDefault="007F6397" w:rsidP="00194EC9">
      <w:pPr>
        <w:pStyle w:val="NormalWeb"/>
      </w:pPr>
      <w:r>
        <w:t>CCC = Số ngày tồn kho (DIO) + Kỳ thu tiền khách hàng (DSO) - Kỳ phải trả người bán (DPO)</w:t>
      </w:r>
    </w:p>
    <w:p w:rsidR="00194EC9" w:rsidRPr="007F6397" w:rsidRDefault="00194EC9" w:rsidP="00194EC9">
      <w:pPr>
        <w:pStyle w:val="NormalWeb"/>
        <w:rPr>
          <w:b/>
        </w:rPr>
      </w:pPr>
      <w:r w:rsidRPr="007F6397">
        <w:rPr>
          <w:b/>
        </w:rPr>
        <w:t>Để tối ưu hóa phương trình toán học tài chính trên, dự án triển khai 3 cơ chế điều phối luồng tiền:</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1. Cơ chế tối ưu hóa Dòng tiền vào &amp; Rút ngắn Số ngày tồn kho (DIO)</w:t>
      </w:r>
    </w:p>
    <w:p w:rsidR="00194EC9" w:rsidRPr="00463B40" w:rsidRDefault="00194EC9" w:rsidP="00194EC9">
      <w:pPr>
        <w:pStyle w:val="NormalWeb"/>
      </w:pPr>
      <w:r w:rsidRPr="00463B40">
        <w:t xml:space="preserve">Dự án triệt tiêu rủi ro đọng vốn tại xưởng in bằng cách không tiến hành sản xuất đại trà dựa trên các chỉ số dự báo mơ hồ. Trước khi bấm máy in lô hàng MOQ 1.000 hộp đầu tiên, dự án kích nổ chiến dịch Đặt hàng trước (Pre-order) với ưu đãi giảm giá </w:t>
      </w:r>
      <w:r w:rsidRPr="00463B40">
        <w:rPr>
          <w:b/>
          <w:bCs/>
        </w:rPr>
        <w:t>15%</w:t>
      </w:r>
      <w:r w:rsidRPr="00463B40">
        <w:t>. Giao thức này cho phép doanh nghiệp thu về dòng tiền mặt ứng trước 100% từ thị trường để chi trả chi phí phôi in. Sản phẩm vừa ra khỏi xưởng bế hộp sẽ ngay lập tức được dán nhãn vận chuyển để giao thẳng tới người tiêu dùng, đưa tốc độ giải phóng hàng tồn kho đạt hiệu suất tối đa (</w:t>
      </w:r>
      <w:r w:rsidRPr="00463B40">
        <w:rPr>
          <w:rStyle w:val="mord"/>
        </w:rPr>
        <w:t>DIO</w:t>
      </w:r>
      <w:r w:rsidRPr="00463B40">
        <w:rPr>
          <w:rStyle w:val="mrel"/>
        </w:rPr>
        <w:t>&lt;</w:t>
      </w:r>
      <w:r w:rsidRPr="00463B40">
        <w:rPr>
          <w:rStyle w:val="mord"/>
        </w:rPr>
        <w:t>45</w:t>
      </w:r>
      <w:r w:rsidRPr="00463B40">
        <w:t xml:space="preserve"> ngày).</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2. Kéo dài Kỳ phải trả Người bán (DPO)</w:t>
      </w:r>
    </w:p>
    <w:p w:rsidR="00194EC9" w:rsidRPr="00463B40" w:rsidRDefault="00194EC9" w:rsidP="00194EC9">
      <w:pPr>
        <w:pStyle w:val="NormalWeb"/>
      </w:pPr>
      <w:r w:rsidRPr="00463B40">
        <w:t xml:space="preserve">Thiết lập hợp đồng chiến lược với xưởng in offset đối tác. Áp dụng điều khoản thanh toán lũy tiến: Đặt cọc </w:t>
      </w:r>
      <w:r w:rsidRPr="00463B40">
        <w:rPr>
          <w:b/>
          <w:bCs/>
        </w:rPr>
        <w:t>30%</w:t>
      </w:r>
      <w:r w:rsidRPr="00463B40">
        <w:t xml:space="preserve"> khi ký kết hợp đồng thương mại và thanh toán </w:t>
      </w:r>
      <w:r w:rsidRPr="00463B40">
        <w:rPr>
          <w:b/>
          <w:bCs/>
        </w:rPr>
        <w:t>70%</w:t>
      </w:r>
      <w:r w:rsidRPr="00463B40">
        <w:t xml:space="preserve"> còn lại sau khi lô hàng đã hoàn tất nghiệm thu kỹ thuật và nhập kho trung tâm thành công 15 ngày. Biện pháp này giúp doanh nghiệp giữ lại nguồn vốn lưu động trong vòng 30 - 45 ngày để phục vụ các hoạt động kích nổ truyền thông.</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lastRenderedPageBreak/>
        <w:t>3. Rút ngắn Kỳ thu tiền khách hàng (DSO)</w:t>
      </w:r>
    </w:p>
    <w:p w:rsidR="00194EC9" w:rsidRPr="00463B40" w:rsidRDefault="00194EC9" w:rsidP="007F6397">
      <w:pPr>
        <w:pStyle w:val="NormalWeb"/>
        <w:numPr>
          <w:ilvl w:val="0"/>
          <w:numId w:val="35"/>
        </w:numPr>
      </w:pPr>
      <w:r w:rsidRPr="00463B40">
        <w:rPr>
          <w:b/>
          <w:bCs/>
        </w:rPr>
        <w:t>Đối với kênh D2C trực tuyến:</w:t>
      </w:r>
      <w:r w:rsidRPr="00463B40">
        <w:t xml:space="preserve"> Dòng tiền từ người tiêu dùng được các sàn TMĐT đối soát và giải ngân về tài khoản doanh nghiệp trong chu kỳ từ 3 - 5 ngày ngay sau khi đơn hàng giao thành công.</w:t>
      </w:r>
    </w:p>
    <w:p w:rsidR="00194EC9" w:rsidRPr="00463B40" w:rsidRDefault="00194EC9" w:rsidP="007F6397">
      <w:pPr>
        <w:pStyle w:val="NormalWeb"/>
        <w:numPr>
          <w:ilvl w:val="0"/>
          <w:numId w:val="35"/>
        </w:numPr>
      </w:pPr>
      <w:r w:rsidRPr="00463B40">
        <w:rPr>
          <w:b/>
          <w:bCs/>
        </w:rPr>
        <w:t>Đối với kênh sỉ B2B Cafe Boardgame:</w:t>
      </w:r>
      <w:r w:rsidRPr="00463B40">
        <w:t xml:space="preserve"> Áp dụng nguyên tắc thu tiền mặt 100% khi giao hàng (COD) cho 3 đơn hàng đầu tiên, trước khi áp dụng hạn mức công nợ gối đầu tối đa 7 ngày cho các chu kỳ tiếp theo, triệt tiêu rủi ro nợ xấu và bảo toàn tính thanh khoản liên tục cho hệ thống.</w:t>
      </w:r>
    </w:p>
    <w:p w:rsidR="00194EC9" w:rsidRPr="00463B40" w:rsidRDefault="00194EC9" w:rsidP="00194EC9">
      <w:pPr>
        <w:pStyle w:val="Heading2"/>
      </w:pPr>
      <w:r w:rsidRPr="00463B40">
        <w:t>PHẦN 9: ĐỘI NGŨ NHÂN SỰ VÀ CƠ CẤU TỔ CHỨC (TEAM &amp; ORGANIZATION)</w:t>
      </w:r>
    </w:p>
    <w:p w:rsidR="00194EC9" w:rsidRPr="00463B40" w:rsidRDefault="00194EC9" w:rsidP="00194EC9">
      <w:pPr>
        <w:pStyle w:val="NormalWeb"/>
      </w:pPr>
      <w:r w:rsidRPr="00463B40">
        <w:t>Để hiện thực hóa một dự án giao thoa giữa sản phẩm vật lý sáng tạo và hạ tầng công nghệ số hóa, bộ máy tổ chức của dự án "Tuồng - Đấu Trí Cung Đình" được cấu trúc theo mô hình phẳng (Flat Organization), tối ưu hóa tính linh hoạt và quản trị hiệu suất theo mục tiêu cốt lõi. Sự phân tách rõ ràng về vai trò nghiệp vụ giúp đội ngũ vận hành tinh gọn nhưng đạt hiệu suất tối đa.</w:t>
      </w:r>
    </w:p>
    <w:p w:rsidR="00194EC9" w:rsidRPr="00463B40" w:rsidRDefault="00194EC9" w:rsidP="00194EC9">
      <w:pPr>
        <w:pStyle w:val="Heading3"/>
      </w:pPr>
      <w:r w:rsidRPr="00463B40">
        <w:t>9.1. Bộ Máy Nhân Sự Cốt Lõi (Core Team Roles)</w:t>
      </w:r>
    </w:p>
    <w:p w:rsidR="00194EC9" w:rsidRPr="00463B40" w:rsidRDefault="00194EC9" w:rsidP="00194EC9">
      <w:pPr>
        <w:pStyle w:val="NormalWeb"/>
      </w:pPr>
      <w:r w:rsidRPr="00463B40">
        <w:t>Đội ngũ nhân sự được tuyển chọn dựa trên ma trận năng lực chuyên môn hóa cao, đảm nhận các trục nghiệp vụ độc lập trong chuỗi giá trị của dự án:</w:t>
      </w:r>
    </w:p>
    <w:p w:rsidR="00194EC9" w:rsidRPr="00463B40" w:rsidRDefault="00194EC9" w:rsidP="007F6397">
      <w:pPr>
        <w:pStyle w:val="NormalWeb"/>
        <w:numPr>
          <w:ilvl w:val="0"/>
          <w:numId w:val="36"/>
        </w:numPr>
      </w:pPr>
      <w:r w:rsidRPr="00463B40">
        <w:rPr>
          <w:b/>
          <w:bCs/>
        </w:rPr>
        <w:t>Founder &amp; Business Analyst (BA) Lead:</w:t>
      </w:r>
    </w:p>
    <w:p w:rsidR="00194EC9" w:rsidRPr="00463B40" w:rsidRDefault="00194EC9" w:rsidP="007F6397">
      <w:pPr>
        <w:pStyle w:val="NormalWeb"/>
        <w:numPr>
          <w:ilvl w:val="1"/>
          <w:numId w:val="36"/>
        </w:numPr>
      </w:pPr>
      <w:r w:rsidRPr="00463B40">
        <w:rPr>
          <w:i/>
          <w:iCs/>
        </w:rPr>
        <w:t>Trách nhiệm:</w:t>
      </w:r>
      <w:r w:rsidRPr="00463B40">
        <w:t xml:space="preserve"> Chịu trách nhiệm tổng thể về định hướng chiến lược kinh doanh, thiết lập tài liệu đặc tả yêu cầu nghiệp vụ (BRD), cấu trúc danh mục sản phẩm và quản trị luồng logic thuật toán trò chơi.</w:t>
      </w:r>
    </w:p>
    <w:p w:rsidR="00194EC9" w:rsidRPr="00463B40" w:rsidRDefault="00194EC9" w:rsidP="007F6397">
      <w:pPr>
        <w:pStyle w:val="NormalWeb"/>
        <w:numPr>
          <w:ilvl w:val="1"/>
          <w:numId w:val="36"/>
        </w:numPr>
      </w:pPr>
      <w:r w:rsidRPr="00463B40">
        <w:rPr>
          <w:i/>
          <w:iCs/>
        </w:rPr>
        <w:t>Phương pháp quản trị:</w:t>
      </w:r>
      <w:r w:rsidRPr="00463B40">
        <w:t xml:space="preserve"> Ứng dụng phương pháp luận Agile/Scrum để điều phối tiến độ liên chức năng. Khai thác hệ thống quản trị dữ liệu </w:t>
      </w:r>
      <w:r w:rsidRPr="00463B40">
        <w:rPr>
          <w:b/>
          <w:bCs/>
        </w:rPr>
        <w:t>Notion</w:t>
      </w:r>
      <w:r w:rsidRPr="00463B40">
        <w:t xml:space="preserve"> để tối ưu hóa tri thức doanh nghiệp và sử dụng giải pháp </w:t>
      </w:r>
      <w:r w:rsidRPr="00463B40">
        <w:rPr>
          <w:b/>
          <w:bCs/>
        </w:rPr>
        <w:t>Reclaim.ai</w:t>
      </w:r>
      <w:r w:rsidRPr="00463B40">
        <w:t xml:space="preserve"> nhằm tự động hóa lịch trình, khóa các quỹ thời gian làm việc tập trung (Deep Work) cho từng bộ phận.</w:t>
      </w:r>
    </w:p>
    <w:p w:rsidR="00194EC9" w:rsidRPr="00463B40" w:rsidRDefault="00194EC9" w:rsidP="007F6397">
      <w:pPr>
        <w:pStyle w:val="NormalWeb"/>
        <w:numPr>
          <w:ilvl w:val="0"/>
          <w:numId w:val="36"/>
        </w:numPr>
      </w:pPr>
      <w:r w:rsidRPr="00463B40">
        <w:rPr>
          <w:b/>
          <w:bCs/>
        </w:rPr>
        <w:t>Creative &amp; Art Director:</w:t>
      </w:r>
    </w:p>
    <w:p w:rsidR="00194EC9" w:rsidRPr="00463B40" w:rsidRDefault="00194EC9" w:rsidP="007F6397">
      <w:pPr>
        <w:pStyle w:val="NormalWeb"/>
        <w:numPr>
          <w:ilvl w:val="1"/>
          <w:numId w:val="36"/>
        </w:numPr>
      </w:pPr>
      <w:r w:rsidRPr="00463B40">
        <w:rPr>
          <w:i/>
          <w:iCs/>
        </w:rPr>
        <w:t>Trách nhiệm:</w:t>
      </w:r>
      <w:r w:rsidRPr="00463B40">
        <w:t xml:space="preserve"> Chịu trách nhiệm toàn bộ về ngôn ngữ thiết kế thị giác, định vị nhận diện thương hiệu, phát triển chuỗi đồ họa độc bản cho hệ thống thẻ bài và quy cách đóng gói bao bì cứng. Điều phối kỹ thuật và phê duyệt bản in thử nghiệm màu (Color Proof) trực tiếp tại xưởng in offset, đồng thời giám sát chất lượng nghệ thuật của bộ ảnh lookbook bằng chất liệu nhiếp ảnh phim analog 135mm.</w:t>
      </w:r>
    </w:p>
    <w:p w:rsidR="00194EC9" w:rsidRPr="00463B40" w:rsidRDefault="00194EC9" w:rsidP="007F6397">
      <w:pPr>
        <w:pStyle w:val="NormalWeb"/>
        <w:numPr>
          <w:ilvl w:val="0"/>
          <w:numId w:val="36"/>
        </w:numPr>
      </w:pPr>
      <w:r w:rsidRPr="00463B40">
        <w:rPr>
          <w:b/>
          <w:bCs/>
        </w:rPr>
        <w:t>Technical Lead:</w:t>
      </w:r>
    </w:p>
    <w:p w:rsidR="00194EC9" w:rsidRPr="00463B40" w:rsidRDefault="00194EC9" w:rsidP="007F6397">
      <w:pPr>
        <w:pStyle w:val="NormalWeb"/>
        <w:numPr>
          <w:ilvl w:val="1"/>
          <w:numId w:val="36"/>
        </w:numPr>
      </w:pPr>
      <w:r w:rsidRPr="00463B40">
        <w:rPr>
          <w:i/>
          <w:iCs/>
        </w:rPr>
        <w:t>Trách nhiệm:</w:t>
      </w:r>
      <w:r w:rsidRPr="00463B40">
        <w:t xml:space="preserve"> Kiến trúc và vận hành hệ thống cổng thông tin di sản kỹ thuật số (Digital Hub Portal). Thiết lập cơ sở dữ liệu Đồ thị tri thức (Neo4j Graph DB), xây dựng hệ thống mã hóa vectơ (PhoBERT Embeddings) và triển khai kiến trúc RAG nhằm đồng bộ hóa dữ liệu tra cứu luật chơi cũng như giải mã văn hóa Hát Bội theo thời gian thực.</w:t>
      </w:r>
    </w:p>
    <w:p w:rsidR="00194EC9" w:rsidRPr="00463B40" w:rsidRDefault="00194EC9" w:rsidP="007F6397">
      <w:pPr>
        <w:pStyle w:val="NormalWeb"/>
        <w:numPr>
          <w:ilvl w:val="0"/>
          <w:numId w:val="36"/>
        </w:numPr>
      </w:pPr>
      <w:r w:rsidRPr="00463B40">
        <w:rPr>
          <w:b/>
          <w:bCs/>
        </w:rPr>
        <w:t>Growth &amp; Marketing Lead:</w:t>
      </w:r>
    </w:p>
    <w:p w:rsidR="00194EC9" w:rsidRPr="00463B40" w:rsidRDefault="00194EC9" w:rsidP="007F6397">
      <w:pPr>
        <w:pStyle w:val="NormalWeb"/>
        <w:numPr>
          <w:ilvl w:val="1"/>
          <w:numId w:val="36"/>
        </w:numPr>
      </w:pPr>
      <w:r w:rsidRPr="00463B40">
        <w:rPr>
          <w:i/>
          <w:iCs/>
        </w:rPr>
        <w:t>Trách nhiệm:</w:t>
      </w:r>
      <w:r w:rsidRPr="00463B40">
        <w:t xml:space="preserve"> Thực thi chiến lược Go-To-Market (GTM), điều phối phễu chuyển đổi đa kênh (O2O), quản trị ngân sách tiếp thị trả phí (Paid Ads) trên các nền tảng kỹ thuật số và thiết lập ma trận liên kết tiếp thị (Affiliate Engine) với hệ thống Micro/Nano-KOCs.</w:t>
      </w:r>
    </w:p>
    <w:p w:rsidR="00194EC9" w:rsidRPr="00463B40" w:rsidRDefault="00194EC9" w:rsidP="00194EC9">
      <w:pPr>
        <w:pStyle w:val="Heading3"/>
      </w:pPr>
      <w:r w:rsidRPr="00463B40">
        <w:t>9.2. Ma Trận Phân Định Trách Nhiệm Nghiệp Vụ (RACI Matrix)</w:t>
      </w:r>
    </w:p>
    <w:p w:rsidR="00194EC9" w:rsidRPr="00463B40" w:rsidRDefault="00194EC9" w:rsidP="00194EC9">
      <w:pPr>
        <w:pStyle w:val="NormalWeb"/>
      </w:pPr>
      <w:r w:rsidRPr="00463B40">
        <w:lastRenderedPageBreak/>
        <w:t>Nhằm kiểm soát rủi ro chồng chéo chức năng và đẩy nhanh tốc độ thực thi chiến thuật, dự án chuẩn hóa quy trình làm việc thông qua ma trận RACI (</w:t>
      </w:r>
      <w:r w:rsidRPr="00463B40">
        <w:rPr>
          <w:i/>
          <w:iCs/>
        </w:rPr>
        <w:t>R - Responsible: Người trực tiếp thực hiện, A - Accountable: Người chịu trách nhiệm tối cao, C - Consulted: Người được tham vấn chuyên môn, I - Informed: Người nhận thông tin sau thực thi</w:t>
      </w:r>
      <w:r w:rsidRPr="00463B40">
        <w:t>):</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t>Bảng 9.1: Ma trận RACI điều phối nhân sự toàn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1406"/>
        <w:gridCol w:w="1460"/>
        <w:gridCol w:w="1421"/>
        <w:gridCol w:w="1670"/>
        <w:gridCol w:w="1415"/>
      </w:tblGrid>
      <w:tr w:rsidR="00194EC9" w:rsidRPr="00463B40" w:rsidTr="00194EC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Hạng mục công việc / Nghiệp vụ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Founder &amp; BA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Creative &amp; Art Director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Technical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Growth &amp; Marketing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Đối tác (Xưởng in/Đại lý)</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1. Nghiên cứu &amp; Định hình Thuật toán Luật chơi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2. Chế tác Thiết kế &amp; Bộ ảnh Lookbook Analog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3. Xây dựng Kiến trúc dữ liệu RAG &amp;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4. Triển khai Kế hoạch GTM &amp; Booking KOCs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C</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5. Kiểm định Sản xuất (QA/QC) &amp; Giao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R</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6. Quản trị Kho dữ liệu &amp; Cập nhật CMS Notion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I</w:t>
            </w:r>
          </w:p>
        </w:tc>
      </w:tr>
    </w:tbl>
    <w:p w:rsidR="00194EC9" w:rsidRPr="00463B40" w:rsidRDefault="00194EC9" w:rsidP="00194EC9">
      <w:pPr>
        <w:pStyle w:val="Heading2"/>
      </w:pPr>
      <w:r w:rsidRPr="00463B40">
        <w:lastRenderedPageBreak/>
        <w:t>PHẦN 10: LỘ TRÌNH PHÁT TRIỂN &amp; QUẢN TRỊ RỦI RO (ROADMAP &amp; RISK MANAGEMENT)</w:t>
      </w:r>
    </w:p>
    <w:p w:rsidR="00194EC9" w:rsidRPr="00463B40" w:rsidRDefault="00194EC9" w:rsidP="00194EC9">
      <w:pPr>
        <w:pStyle w:val="Heading3"/>
      </w:pPr>
      <w:r w:rsidRPr="00463B40">
        <w:t>10.1. Lộ Trình Chiến Lược Phát Triển Hệ Sinh Thái (Strategic Roadmap)</w:t>
      </w:r>
    </w:p>
    <w:p w:rsidR="00194EC9" w:rsidRPr="00463B40" w:rsidRDefault="00194EC9" w:rsidP="00194EC9">
      <w:pPr>
        <w:pStyle w:val="NormalWeb"/>
      </w:pPr>
      <w:r w:rsidRPr="00463B40">
        <w:t>Lộ trình phát triển được hoạch định trong chu kỳ 24 tháng nhằm chuyển đổi mô hình kinh doanh từ một dòng sản phẩm giải trí vật lý đơn lẻ thành một hệ sinh thái giải trí di sản đa nền tảng, có năng lực mở rộng quy mô không giới hạn:</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[GIAI ĐOẠN 1: THÂM NHẬP (Tháng 1 - 3)] Phát hành Lô hàng MVP Vật lý ──► Chiếm lĩnh kênh D2C &amp; Đại lý F&amp;B.</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[GIAI ĐOẠN 2: TĂNG TRƯỞNG (Tháng 4 - 12)] Mở rộng LTV ──► Phát hành Expansion Packs + Số hóa Đồ thị Tri thức.</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 xml:space="preserve">                  ▼</w:t>
      </w:r>
    </w:p>
    <w:p w:rsidR="00194EC9" w:rsidRPr="00463B40" w:rsidRDefault="00194EC9" w:rsidP="00194EC9">
      <w:pPr>
        <w:pStyle w:val="HTMLPreformatted"/>
        <w:rPr>
          <w:rStyle w:val="HTMLCode"/>
          <w:rFonts w:ascii="Times New Roman" w:hAnsi="Times New Roman" w:cs="Times New Roman"/>
        </w:rPr>
      </w:pPr>
      <w:r w:rsidRPr="00463B40">
        <w:rPr>
          <w:rStyle w:val="HTMLCode"/>
          <w:rFonts w:ascii="Times New Roman" w:hAnsi="Times New Roman" w:cs="Times New Roman"/>
        </w:rPr>
        <w:t>[GIAI ĐOẠN 3: SỐ HÓA TOÀN DIỆN (Tháng 13 - 24)] Khởi chạy Mobile App Game ──► Thương mại hóa IP Bản quyền.</w:t>
      </w:r>
    </w:p>
    <w:p w:rsidR="00194EC9" w:rsidRPr="00463B40" w:rsidRDefault="00194EC9" w:rsidP="007F6397">
      <w:pPr>
        <w:pStyle w:val="NormalWeb"/>
        <w:numPr>
          <w:ilvl w:val="0"/>
          <w:numId w:val="37"/>
        </w:numPr>
      </w:pPr>
      <w:r w:rsidRPr="00463B40">
        <w:rPr>
          <w:b/>
          <w:bCs/>
        </w:rPr>
        <w:t>Giai đoạn 1: Thâm nhập Thị trường &amp; Thử nghiệm Thực địa (Tháng 1 - Tháng 3)</w:t>
      </w:r>
    </w:p>
    <w:p w:rsidR="00194EC9" w:rsidRPr="00463B40" w:rsidRDefault="00194EC9" w:rsidP="007F6397">
      <w:pPr>
        <w:pStyle w:val="NormalWeb"/>
        <w:numPr>
          <w:ilvl w:val="1"/>
          <w:numId w:val="37"/>
        </w:numPr>
      </w:pPr>
      <w:r w:rsidRPr="00463B40">
        <w:rPr>
          <w:i/>
          <w:iCs/>
        </w:rPr>
        <w:t>Mục tiêu:</w:t>
      </w:r>
      <w:r w:rsidRPr="00463B40">
        <w:t xml:space="preserve"> Hoàn thiện quy trình sản xuất lô hàng tiêu chuẩn đầu tiên (MOQ 1.000 bộ). Kích nổ chiến dịch truyền thông 30 ngày để vượt qua điểm hòa vốn tài chính và thu về dòng tiền lưu động dương.</w:t>
      </w:r>
    </w:p>
    <w:p w:rsidR="00194EC9" w:rsidRPr="00463B40" w:rsidRDefault="00194EC9" w:rsidP="007F6397">
      <w:pPr>
        <w:pStyle w:val="NormalWeb"/>
        <w:numPr>
          <w:ilvl w:val="1"/>
          <w:numId w:val="37"/>
        </w:numPr>
      </w:pPr>
      <w:r w:rsidRPr="00463B40">
        <w:rPr>
          <w:i/>
          <w:iCs/>
        </w:rPr>
        <w:t>Hạng mục thực thi:</w:t>
      </w:r>
      <w:r w:rsidRPr="00463B40">
        <w:t xml:space="preserve"> Kích hoạt toàn diện kênh bán lẻ D2C trực tuyến trên sàn TMĐT; phân phối sỉ gối đầu ngắn ngày đến mạng lưới Cafe Boardgame trung tâm và vùng lân cận; vận hành Cổng thông tin di sản số phiên bản MVP qua QR Code.</w:t>
      </w:r>
    </w:p>
    <w:p w:rsidR="00194EC9" w:rsidRPr="00463B40" w:rsidRDefault="00194EC9" w:rsidP="007F6397">
      <w:pPr>
        <w:pStyle w:val="NormalWeb"/>
        <w:numPr>
          <w:ilvl w:val="0"/>
          <w:numId w:val="37"/>
        </w:numPr>
      </w:pPr>
      <w:r w:rsidRPr="00463B40">
        <w:rPr>
          <w:b/>
          <w:bCs/>
        </w:rPr>
        <w:t>Giai đoạn 2: Tăng trưởng Hệ sinh thái &amp; Tối ưu hóa Giá trị Khách hàng (Tháng 4 - Tháng 12)</w:t>
      </w:r>
    </w:p>
    <w:p w:rsidR="00194EC9" w:rsidRPr="00463B40" w:rsidRDefault="00194EC9" w:rsidP="007F6397">
      <w:pPr>
        <w:pStyle w:val="NormalWeb"/>
        <w:numPr>
          <w:ilvl w:val="1"/>
          <w:numId w:val="37"/>
        </w:numPr>
      </w:pPr>
      <w:r w:rsidRPr="00463B40">
        <w:rPr>
          <w:i/>
          <w:iCs/>
        </w:rPr>
        <w:t>Mục tiêu:</w:t>
      </w:r>
      <w:r w:rsidRPr="00463B40">
        <w:t xml:space="preserve"> Tăng trưởng chỉ số Giá trị vòng đời khách hàng (</w:t>
      </w:r>
      <w:r w:rsidRPr="00463B40">
        <w:rPr>
          <w:rStyle w:val="math-inline"/>
        </w:rPr>
        <w:t>$LTV$</w:t>
      </w:r>
      <w:r w:rsidRPr="00463B40">
        <w:t>), mở rộng biên độ thị trường sang phân khúc lưu niệm cao cấp cho khách quốc tế.</w:t>
      </w:r>
    </w:p>
    <w:p w:rsidR="00194EC9" w:rsidRPr="00463B40" w:rsidRDefault="00194EC9" w:rsidP="007F6397">
      <w:pPr>
        <w:pStyle w:val="NormalWeb"/>
        <w:numPr>
          <w:ilvl w:val="1"/>
          <w:numId w:val="37"/>
        </w:numPr>
      </w:pPr>
      <w:r w:rsidRPr="00463B40">
        <w:rPr>
          <w:i/>
          <w:iCs/>
        </w:rPr>
        <w:t>Hạng mục thực thi:</w:t>
      </w:r>
      <w:r w:rsidRPr="00463B40">
        <w:t xml:space="preserve"> Phát hành Gói mở rộng kịch bản số 01 (Expansion Pack) mở khóa các tuyến nhân vật dị tướng; thương mại hóa chuỗi phụ kiện bảo vệ (Sleeves dập nổi, Playmat cao su); đồng bộ hóa dữ liệu Đồ thị tri thức (Neo4j) lên Cổng thông tin trực tuyến phục vụ tra cứu đa ngôn ngữ.</w:t>
      </w:r>
    </w:p>
    <w:p w:rsidR="00194EC9" w:rsidRPr="00463B40" w:rsidRDefault="00194EC9" w:rsidP="007F6397">
      <w:pPr>
        <w:pStyle w:val="NormalWeb"/>
        <w:numPr>
          <w:ilvl w:val="0"/>
          <w:numId w:val="37"/>
        </w:numPr>
      </w:pPr>
      <w:r w:rsidRPr="00463B40">
        <w:rPr>
          <w:b/>
          <w:bCs/>
        </w:rPr>
        <w:t>Giai đoạn 3: Số hóa Toàn diện &amp; Thương mại hóa Bản quyền Sở hữu Trí tuệ (Tháng 13 - Tháng 24)</w:t>
      </w:r>
    </w:p>
    <w:p w:rsidR="00194EC9" w:rsidRPr="00463B40" w:rsidRDefault="00194EC9" w:rsidP="007F6397">
      <w:pPr>
        <w:pStyle w:val="NormalWeb"/>
        <w:numPr>
          <w:ilvl w:val="1"/>
          <w:numId w:val="37"/>
        </w:numPr>
      </w:pPr>
      <w:r w:rsidRPr="00463B40">
        <w:rPr>
          <w:i/>
          <w:iCs/>
        </w:rPr>
        <w:t>Mục tiêu:</w:t>
      </w:r>
      <w:r w:rsidRPr="00463B40">
        <w:t xml:space="preserve"> Chuyển đổi mô hình kinh doanh sang doanh nghiệp công nghệ nội dung số, tối ưu hóa doanh thu thặng dư.</w:t>
      </w:r>
    </w:p>
    <w:p w:rsidR="00194EC9" w:rsidRPr="00463B40" w:rsidRDefault="00194EC9" w:rsidP="007F6397">
      <w:pPr>
        <w:pStyle w:val="NormalWeb"/>
        <w:numPr>
          <w:ilvl w:val="1"/>
          <w:numId w:val="37"/>
        </w:numPr>
      </w:pPr>
      <w:r w:rsidRPr="00463B40">
        <w:rPr>
          <w:i/>
          <w:iCs/>
        </w:rPr>
        <w:t>Hạng mục thực thi:</w:t>
      </w:r>
      <w:r w:rsidRPr="00463B40">
        <w:t xml:space="preserve"> Đóng gói toàn bộ hệ thống thuật toán đối kháng của bản vật lý để phát triển và khởi chạy ứng dụng di động </w:t>
      </w:r>
      <w:r w:rsidRPr="00463B40">
        <w:rPr>
          <w:b/>
          <w:bCs/>
        </w:rPr>
        <w:t>Mobile App Game "Tuồng - Đấu Trí Cung Đình"</w:t>
      </w:r>
      <w:r w:rsidRPr="00463B40">
        <w:t xml:space="preserve"> trên App Store và Google Play. Triển khai các hoạt động thương mại hóa bản quyền sở hữu trí tuệ (IP Licensing) phái sinh, mở rộng phạm vi thương hiệu ra thị trường khu vực.</w:t>
      </w:r>
    </w:p>
    <w:p w:rsidR="00194EC9" w:rsidRPr="00463B40" w:rsidRDefault="00194EC9" w:rsidP="00194EC9">
      <w:pPr>
        <w:pStyle w:val="Heading3"/>
      </w:pPr>
      <w:r w:rsidRPr="00463B40">
        <w:t>10.2. Ma Trận Quản Trị Rủi Ro Và Phương Án Khắc Phục (Risk Mitigation Matrix)</w:t>
      </w:r>
    </w:p>
    <w:p w:rsidR="00194EC9" w:rsidRPr="00463B40" w:rsidRDefault="00194EC9" w:rsidP="00194EC9">
      <w:pPr>
        <w:pStyle w:val="NormalWeb"/>
      </w:pPr>
      <w:r w:rsidRPr="00463B40">
        <w:t>Nhằm đảm bảo tính sống còn của dự án trước các biến động bất lợi của chuỗi cung ứng, tài chính và pháp lý, doanh nghiệp thiết lập hệ thống phòng ngự chủ động:</w:t>
      </w:r>
    </w:p>
    <w:p w:rsidR="00194EC9" w:rsidRPr="00463B40" w:rsidRDefault="00194EC9" w:rsidP="00194EC9">
      <w:pPr>
        <w:pStyle w:val="Heading4"/>
        <w:rPr>
          <w:rFonts w:ascii="Times New Roman" w:hAnsi="Times New Roman" w:cs="Times New Roman"/>
        </w:rPr>
      </w:pPr>
      <w:r w:rsidRPr="00463B40">
        <w:rPr>
          <w:rFonts w:ascii="Times New Roman" w:hAnsi="Times New Roman" w:cs="Times New Roman"/>
        </w:rPr>
        <w:lastRenderedPageBreak/>
        <w:t>Bảng 10.1: Ma trận Phân tích và Xử lý Rủi ro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1087"/>
        <w:gridCol w:w="2620"/>
        <w:gridCol w:w="3418"/>
      </w:tblGrid>
      <w:tr w:rsidR="00194EC9" w:rsidRPr="00463B40" w:rsidTr="00194EC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Danh mục rủi 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Cấp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Hệ quả tác động đến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Style w:val="Strong"/>
                <w:rFonts w:ascii="Times New Roman" w:hAnsi="Times New Roman" w:cs="Times New Roman"/>
              </w:rPr>
              <w:t>Giải pháp phòng ngừa &amp; Khắc phục chủ động</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1. Rủi ro Chuỗi cung ứng</w:t>
            </w:r>
            <w:r w:rsidRPr="00463B40">
              <w:rPr>
                <w:rFonts w:ascii="Times New Roman" w:hAnsi="Times New Roman" w:cs="Times New Roman"/>
              </w:rPr>
              <w:t xml:space="preserve"> </w:t>
            </w:r>
            <w:r w:rsidRPr="00463B40">
              <w:rPr>
                <w:rFonts w:ascii="Times New Roman" w:hAnsi="Times New Roman" w:cs="Times New Roman"/>
                <w:i/>
                <w:iCs/>
              </w:rPr>
              <w:t>(Xưởng in trễ tiến độ hoặc sai lệch hệ màu mặt nạ Tuồng)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b/>
                <w:bCs/>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spacing w:after="480"/>
              <w:rPr>
                <w:rFonts w:ascii="Times New Roman" w:hAnsi="Times New Roman" w:cs="Times New Roman"/>
              </w:rPr>
            </w:pPr>
            <w:r w:rsidRPr="00463B40">
              <w:rPr>
                <w:rFonts w:ascii="Times New Roman" w:hAnsi="Times New Roman" w:cs="Times New Roman"/>
              </w:rPr>
              <w:t>Làm đứt gãy luồng giao hàng cho khách Pre-order, ảnh hưởng đến uy tín thương hiệu và làm đóng băng dòng tiền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Ký kết điều khoản phạt vi phạm hợp đồng thương mại sản xuất (Phạt 1% giá trị lô hàng cho mỗi ngày trễ hạn).</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Duy trì tối thiểu 2 nhà xưởng in offset dự phòng đạt chuẩn kỹ thuật CMYK để sẵn sàng chuyển dịch lệnh sản xuất.</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t>2. Rủi ro Ảo tưởng Dữ liệu</w:t>
            </w:r>
            <w:r w:rsidRPr="00463B40">
              <w:rPr>
                <w:rFonts w:ascii="Times New Roman" w:hAnsi="Times New Roman" w:cs="Times New Roman"/>
              </w:rPr>
              <w:t xml:space="preserve"> </w:t>
            </w:r>
            <w:r w:rsidRPr="00463B40">
              <w:rPr>
                <w:rFonts w:ascii="Times New Roman" w:hAnsi="Times New Roman" w:cs="Times New Roman"/>
                <w:i/>
                <w:iCs/>
              </w:rPr>
              <w:t>(Hệ thống AI/Web-App truy xuất sai lệch kiến thức văn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rPr>
              <w:t>Gây ra khủng hoảng truyền thông, làm tổn hại đến giá trị cốt lõi của dự án bảo tồn di sản phi vật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xml:space="preserve">- Triệt tiêu rủi ro bằng việc không dùng AI tự do, bắt buộc chạy qua </w:t>
            </w:r>
            <w:r w:rsidRPr="00463B40">
              <w:rPr>
                <w:b/>
                <w:bCs/>
              </w:rPr>
              <w:t>Kiến trúc RAG bảo vệ dữ liệu véc-tơ</w:t>
            </w:r>
            <w:r w:rsidRPr="00463B40">
              <w:t xml:space="preserve"> cứng.</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Thiết lập hội đồng tham vấn chuyên môn gồm các nghệ sĩ và nhà nghiên cứu văn hóa để phê duyệt kho dữ liệu gốc trước khi số hóa.</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t>3. Rủi ro Tài chính</w:t>
            </w:r>
            <w:r w:rsidRPr="00463B40">
              <w:rPr>
                <w:rFonts w:ascii="Times New Roman" w:hAnsi="Times New Roman" w:cs="Times New Roman"/>
              </w:rPr>
              <w:t xml:space="preserve"> </w:t>
            </w:r>
            <w:r w:rsidRPr="00463B40">
              <w:rPr>
                <w:rFonts w:ascii="Times New Roman" w:hAnsi="Times New Roman" w:cs="Times New Roman"/>
                <w:i/>
                <w:iCs/>
              </w:rPr>
              <w:t>(Tỷ lệ chuyển đổi thấp dẫn đến đọng vốn lưu động tại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rPr>
              <w:t>Làm kéo dài chu kỳ chuyển đổi tiền mặt (</w:t>
            </w:r>
            <w:r w:rsidRPr="00463B40">
              <w:rPr>
                <w:rStyle w:val="math-inline"/>
                <w:rFonts w:ascii="Times New Roman" w:hAnsi="Times New Roman" w:cs="Times New Roman"/>
              </w:rPr>
              <w:t>$CCC$</w:t>
            </w:r>
            <w:r w:rsidRPr="00463B40">
              <w:rPr>
                <w:rFonts w:ascii="Times New Roman" w:hAnsi="Times New Roman" w:cs="Times New Roman"/>
              </w:rPr>
              <w:t>), gây thiếu hụt ngân sách chi trả chi phí vận hành và hạ tầng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t xml:space="preserve">- Áp dụng nghiêm ngặt cơ chế tài trợ bằng nguồn vốn thị trường thông qua </w:t>
            </w:r>
            <w:r w:rsidRPr="00463B40">
              <w:rPr>
                <w:b/>
                <w:bCs/>
              </w:rPr>
              <w:t>Chiến dịch Pre-order ứng trước 100% tiền mặt</w:t>
            </w:r>
            <w:r w:rsidRPr="00463B40">
              <w:t>.</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Cấp phát ngân sách tiếp thị trả phí theo ngày, kiểm soát chặt chẽ hệ số hiệu quả tiếp thị tổng thể (</w:t>
            </w:r>
            <w:r w:rsidRPr="00463B40">
              <w:rPr>
                <w:rStyle w:val="math-inline"/>
              </w:rPr>
              <w:t>$MER &gt; 4.5$</w:t>
            </w:r>
            <w:r w:rsidRPr="00463B40">
              <w:t>).</w:t>
            </w:r>
          </w:p>
        </w:tc>
      </w:tr>
      <w:tr w:rsidR="00194EC9" w:rsidRPr="00463B40" w:rsidTr="00194EC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t>4. Rủi ro Xâm phạm Bản quyền</w:t>
            </w:r>
            <w:r w:rsidRPr="00463B40">
              <w:rPr>
                <w:rFonts w:ascii="Times New Roman" w:hAnsi="Times New Roman" w:cs="Times New Roman"/>
              </w:rPr>
              <w:t xml:space="preserve"> </w:t>
            </w:r>
            <w:r w:rsidRPr="00463B40">
              <w:rPr>
                <w:rFonts w:ascii="Times New Roman" w:hAnsi="Times New Roman" w:cs="Times New Roman"/>
                <w:i/>
                <w:iCs/>
              </w:rPr>
              <w:t xml:space="preserve">(Sản phẩm bị làm </w:t>
            </w:r>
            <w:r w:rsidRPr="00463B40">
              <w:rPr>
                <w:rFonts w:ascii="Times New Roman" w:hAnsi="Times New Roman" w:cs="Times New Roman"/>
                <w:i/>
                <w:iCs/>
              </w:rPr>
              <w:lastRenderedPageBreak/>
              <w:t>giả, sao chép luật chơi và Artwork)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b/>
                <w:bCs/>
              </w:rPr>
              <w:lastRenderedPageBreak/>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rPr>
                <w:rFonts w:ascii="Times New Roman" w:hAnsi="Times New Roman" w:cs="Times New Roman"/>
              </w:rPr>
            </w:pPr>
            <w:r w:rsidRPr="00463B40">
              <w:rPr>
                <w:rFonts w:ascii="Times New Roman" w:hAnsi="Times New Roman" w:cs="Times New Roman"/>
              </w:rPr>
              <w:t xml:space="preserve">Làm suy giảm sản lượng tiêu thụ của phân khúc Standard trên các nền </w:t>
            </w:r>
            <w:r w:rsidRPr="00463B40">
              <w:rPr>
                <w:rFonts w:ascii="Times New Roman" w:hAnsi="Times New Roman" w:cs="Times New Roman"/>
              </w:rPr>
              <w:lastRenderedPageBreak/>
              <w:t>tảng thương mại điện tử công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94EC9" w:rsidRPr="00463B40" w:rsidRDefault="00194EC9">
            <w:pPr>
              <w:pStyle w:val="NormalWeb"/>
            </w:pPr>
            <w:r w:rsidRPr="00463B40">
              <w:lastRenderedPageBreak/>
              <w:t xml:space="preserve">- Chủ động đăng ký bảo hộ Quyền tác giả đối với bộ luật chơi và Quyền sở hữu trí tuệ đối với hệ thống Artwork mặt </w:t>
            </w:r>
            <w:r w:rsidRPr="00463B40">
              <w:lastRenderedPageBreak/>
              <w:t>nạ cách điệu ngay trước khi launching.</w:t>
            </w:r>
          </w:p>
          <w:p w:rsidR="00194EC9" w:rsidRPr="00463B40" w:rsidRDefault="00194EC9">
            <w:pPr>
              <w:rPr>
                <w:rFonts w:ascii="Times New Roman" w:hAnsi="Times New Roman" w:cs="Times New Roman"/>
              </w:rPr>
            </w:pPr>
            <w:r w:rsidRPr="00463B40">
              <w:rPr>
                <w:rFonts w:ascii="Times New Roman" w:hAnsi="Times New Roman" w:cs="Times New Roman"/>
              </w:rPr>
              <w:br/>
            </w:r>
          </w:p>
          <w:p w:rsidR="00194EC9" w:rsidRPr="00463B40" w:rsidRDefault="00194EC9">
            <w:pPr>
              <w:pStyle w:val="NormalWeb"/>
            </w:pPr>
            <w:r w:rsidRPr="00463B40">
              <w:t>- Tận dụng cổng thông tin QR Code định danh độc bản như một công cụ xác thực hàng chính hãng (Anti-counterfeit code).</w:t>
            </w:r>
          </w:p>
        </w:tc>
      </w:tr>
    </w:tbl>
    <w:p w:rsidR="007F6397" w:rsidRDefault="007F6397" w:rsidP="007F6397">
      <w:pPr>
        <w:pStyle w:val="Heading3"/>
      </w:pPr>
      <w:r>
        <w:lastRenderedPageBreak/>
        <w:t>D</w:t>
      </w:r>
      <w:bookmarkStart w:id="0" w:name="_GoBack"/>
      <w:bookmarkEnd w:id="0"/>
      <w:r>
        <w:t>anh mục Tài liệu Tham khảo (References)</w:t>
      </w:r>
    </w:p>
    <w:p w:rsidR="007F6397" w:rsidRDefault="007F6397" w:rsidP="007F6397">
      <w:pPr>
        <w:pStyle w:val="NormalWeb"/>
        <w:numPr>
          <w:ilvl w:val="0"/>
          <w:numId w:val="46"/>
        </w:numPr>
      </w:pPr>
      <w:r>
        <w:rPr>
          <w:b/>
          <w:bCs/>
        </w:rPr>
        <w:t>Học giả Mịch Quang (2000),</w:t>
      </w:r>
      <w:r>
        <w:t xml:space="preserve"> </w:t>
      </w:r>
      <w:r>
        <w:rPr>
          <w:i/>
          <w:iCs/>
        </w:rPr>
        <w:t>Đặc trưng nghệ thuật Tuồng</w:t>
      </w:r>
      <w:r>
        <w:t>, Nhà xuất bản Sân khấu, Hà Nội. (Hệ thống dữ liệu nền tảng phục vụ số hóa thuộc tính nhân vật và xây dựng Đồ thị tri thức).</w:t>
      </w:r>
    </w:p>
    <w:p w:rsidR="007F6397" w:rsidRDefault="007F6397" w:rsidP="007F6397">
      <w:pPr>
        <w:pStyle w:val="NormalWeb"/>
        <w:numPr>
          <w:ilvl w:val="0"/>
          <w:numId w:val="46"/>
        </w:numPr>
      </w:pPr>
      <w:r>
        <w:rPr>
          <w:b/>
          <w:bCs/>
        </w:rPr>
        <w:t>Đào Tấn,</w:t>
      </w:r>
      <w:r>
        <w:t xml:space="preserve"> </w:t>
      </w:r>
      <w:r>
        <w:rPr>
          <w:i/>
          <w:iCs/>
        </w:rPr>
        <w:t>Các vở Tuồng kinh điển Sơn Hậu, Tam Nữ Đồ Vương</w:t>
      </w:r>
      <w:r>
        <w:t xml:space="preserve"> - Bản lưu trữ số hóa của Nhà hát Tuồng Việt Nam. (Cơ sở dữ liệu gốc phục vụ cho Pipeline RAG tra cứu).</w:t>
      </w:r>
    </w:p>
    <w:p w:rsidR="007F6397" w:rsidRDefault="007F6397" w:rsidP="007F6397">
      <w:pPr>
        <w:pStyle w:val="NormalWeb"/>
        <w:numPr>
          <w:ilvl w:val="0"/>
          <w:numId w:val="46"/>
        </w:numPr>
      </w:pPr>
      <w:r>
        <w:rPr>
          <w:b/>
          <w:bCs/>
        </w:rPr>
        <w:t>Hội đồng Báo cáo Thị trường Tabletop Toàn cầu (2025),</w:t>
      </w:r>
      <w:r>
        <w:t xml:space="preserve"> </w:t>
      </w:r>
      <w:r>
        <w:rPr>
          <w:i/>
          <w:iCs/>
        </w:rPr>
        <w:t>Global Board Game Market Analysis</w:t>
      </w:r>
      <w:r>
        <w:t>. (Dữ liệu tham chiếu xây dựng biên độ chiết khấu B2B 25%-30% và LTV).</w:t>
      </w:r>
    </w:p>
    <w:p w:rsidR="007F6397" w:rsidRDefault="007F6397" w:rsidP="007F6397">
      <w:pPr>
        <w:pStyle w:val="NormalWeb"/>
        <w:numPr>
          <w:ilvl w:val="0"/>
          <w:numId w:val="46"/>
        </w:numPr>
      </w:pPr>
      <w:r>
        <w:rPr>
          <w:b/>
          <w:bCs/>
        </w:rPr>
        <w:t>Dữ liệu thực địa - Làng nghề Thủ công truyền thống Việt Nam (2026).</w:t>
      </w:r>
      <w:r>
        <w:t xml:space="preserve"> (Cơ sở dữ liệu trắc lượng tâm lý tiêu dùng, thiết lập bộ chân dung khách hàng Personas và Nhu cầu ngầm hiểu Insights phục vụ truyền thông tiếp thị).</w:t>
      </w:r>
    </w:p>
    <w:p w:rsidR="005E4B0D" w:rsidRPr="00463B40" w:rsidRDefault="005E4B0D" w:rsidP="00194EC9">
      <w:pPr>
        <w:spacing w:before="100" w:beforeAutospacing="1" w:after="100" w:afterAutospacing="1" w:line="240" w:lineRule="auto"/>
        <w:outlineLvl w:val="1"/>
        <w:rPr>
          <w:rFonts w:ascii="Times New Roman" w:hAnsi="Times New Roman" w:cs="Times New Roman"/>
        </w:rPr>
      </w:pPr>
    </w:p>
    <w:sectPr w:rsidR="005E4B0D" w:rsidRPr="00463B40" w:rsidSect="00E246DA">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6FE9"/>
    <w:multiLevelType w:val="multilevel"/>
    <w:tmpl w:val="1322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17FA"/>
    <w:multiLevelType w:val="multilevel"/>
    <w:tmpl w:val="F56E2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F6C2A"/>
    <w:multiLevelType w:val="multilevel"/>
    <w:tmpl w:val="B76C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14A64"/>
    <w:multiLevelType w:val="multilevel"/>
    <w:tmpl w:val="640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B6933"/>
    <w:multiLevelType w:val="multilevel"/>
    <w:tmpl w:val="276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441CB"/>
    <w:multiLevelType w:val="multilevel"/>
    <w:tmpl w:val="85C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26F7F"/>
    <w:multiLevelType w:val="multilevel"/>
    <w:tmpl w:val="4CB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255F6"/>
    <w:multiLevelType w:val="multilevel"/>
    <w:tmpl w:val="E95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370B6"/>
    <w:multiLevelType w:val="multilevel"/>
    <w:tmpl w:val="753E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2E38"/>
    <w:multiLevelType w:val="multilevel"/>
    <w:tmpl w:val="AEB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63E46"/>
    <w:multiLevelType w:val="multilevel"/>
    <w:tmpl w:val="687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3728"/>
    <w:multiLevelType w:val="multilevel"/>
    <w:tmpl w:val="4BD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C7578"/>
    <w:multiLevelType w:val="multilevel"/>
    <w:tmpl w:val="AC6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72A5D"/>
    <w:multiLevelType w:val="multilevel"/>
    <w:tmpl w:val="F1FC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21FF1"/>
    <w:multiLevelType w:val="multilevel"/>
    <w:tmpl w:val="56DE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B583F"/>
    <w:multiLevelType w:val="multilevel"/>
    <w:tmpl w:val="3ECA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C0ED9"/>
    <w:multiLevelType w:val="multilevel"/>
    <w:tmpl w:val="9B1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618BE"/>
    <w:multiLevelType w:val="multilevel"/>
    <w:tmpl w:val="A9BE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906B1"/>
    <w:multiLevelType w:val="multilevel"/>
    <w:tmpl w:val="D8C2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53CB9"/>
    <w:multiLevelType w:val="multilevel"/>
    <w:tmpl w:val="8DE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B45A1"/>
    <w:multiLevelType w:val="multilevel"/>
    <w:tmpl w:val="F57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D3396"/>
    <w:multiLevelType w:val="multilevel"/>
    <w:tmpl w:val="8F0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F6A22"/>
    <w:multiLevelType w:val="multilevel"/>
    <w:tmpl w:val="DF3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A15E9"/>
    <w:multiLevelType w:val="multilevel"/>
    <w:tmpl w:val="A1A60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86A08"/>
    <w:multiLevelType w:val="multilevel"/>
    <w:tmpl w:val="E62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19C"/>
    <w:multiLevelType w:val="multilevel"/>
    <w:tmpl w:val="71FE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C8539A"/>
    <w:multiLevelType w:val="multilevel"/>
    <w:tmpl w:val="141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5461C"/>
    <w:multiLevelType w:val="multilevel"/>
    <w:tmpl w:val="BCF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596BC7"/>
    <w:multiLevelType w:val="multilevel"/>
    <w:tmpl w:val="E46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E4FBB"/>
    <w:multiLevelType w:val="multilevel"/>
    <w:tmpl w:val="E998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F4DC8"/>
    <w:multiLevelType w:val="multilevel"/>
    <w:tmpl w:val="5B0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95AAF"/>
    <w:multiLevelType w:val="multilevel"/>
    <w:tmpl w:val="473A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D43336"/>
    <w:multiLevelType w:val="multilevel"/>
    <w:tmpl w:val="BD56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B5824"/>
    <w:multiLevelType w:val="multilevel"/>
    <w:tmpl w:val="2E4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326C6"/>
    <w:multiLevelType w:val="multilevel"/>
    <w:tmpl w:val="431E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611BF"/>
    <w:multiLevelType w:val="multilevel"/>
    <w:tmpl w:val="FCFC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E121F"/>
    <w:multiLevelType w:val="multilevel"/>
    <w:tmpl w:val="D43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03D94"/>
    <w:multiLevelType w:val="multilevel"/>
    <w:tmpl w:val="2240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575762"/>
    <w:multiLevelType w:val="multilevel"/>
    <w:tmpl w:val="30BE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B3505"/>
    <w:multiLevelType w:val="multilevel"/>
    <w:tmpl w:val="83E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5767A"/>
    <w:multiLevelType w:val="multilevel"/>
    <w:tmpl w:val="E3F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F31D4"/>
    <w:multiLevelType w:val="multilevel"/>
    <w:tmpl w:val="AB0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71CC2"/>
    <w:multiLevelType w:val="multilevel"/>
    <w:tmpl w:val="D46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02804"/>
    <w:multiLevelType w:val="multilevel"/>
    <w:tmpl w:val="B1A47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BB39E2"/>
    <w:multiLevelType w:val="multilevel"/>
    <w:tmpl w:val="A68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1235E"/>
    <w:multiLevelType w:val="multilevel"/>
    <w:tmpl w:val="1F2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5"/>
  </w:num>
  <w:num w:numId="3">
    <w:abstractNumId w:val="14"/>
  </w:num>
  <w:num w:numId="4">
    <w:abstractNumId w:val="3"/>
  </w:num>
  <w:num w:numId="5">
    <w:abstractNumId w:val="9"/>
  </w:num>
  <w:num w:numId="6">
    <w:abstractNumId w:val="13"/>
  </w:num>
  <w:num w:numId="7">
    <w:abstractNumId w:val="34"/>
  </w:num>
  <w:num w:numId="8">
    <w:abstractNumId w:val="7"/>
  </w:num>
  <w:num w:numId="9">
    <w:abstractNumId w:val="32"/>
  </w:num>
  <w:num w:numId="10">
    <w:abstractNumId w:val="2"/>
  </w:num>
  <w:num w:numId="11">
    <w:abstractNumId w:val="0"/>
  </w:num>
  <w:num w:numId="12">
    <w:abstractNumId w:val="26"/>
  </w:num>
  <w:num w:numId="13">
    <w:abstractNumId w:val="39"/>
  </w:num>
  <w:num w:numId="14">
    <w:abstractNumId w:val="24"/>
  </w:num>
  <w:num w:numId="15">
    <w:abstractNumId w:val="33"/>
  </w:num>
  <w:num w:numId="16">
    <w:abstractNumId w:val="1"/>
  </w:num>
  <w:num w:numId="17">
    <w:abstractNumId w:val="43"/>
  </w:num>
  <w:num w:numId="18">
    <w:abstractNumId w:val="23"/>
  </w:num>
  <w:num w:numId="19">
    <w:abstractNumId w:val="42"/>
  </w:num>
  <w:num w:numId="20">
    <w:abstractNumId w:val="12"/>
  </w:num>
  <w:num w:numId="21">
    <w:abstractNumId w:val="27"/>
  </w:num>
  <w:num w:numId="22">
    <w:abstractNumId w:val="5"/>
  </w:num>
  <w:num w:numId="23">
    <w:abstractNumId w:val="21"/>
  </w:num>
  <w:num w:numId="24">
    <w:abstractNumId w:val="10"/>
  </w:num>
  <w:num w:numId="25">
    <w:abstractNumId w:val="40"/>
  </w:num>
  <w:num w:numId="26">
    <w:abstractNumId w:val="8"/>
  </w:num>
  <w:num w:numId="27">
    <w:abstractNumId w:val="41"/>
  </w:num>
  <w:num w:numId="28">
    <w:abstractNumId w:val="20"/>
  </w:num>
  <w:num w:numId="29">
    <w:abstractNumId w:val="38"/>
  </w:num>
  <w:num w:numId="30">
    <w:abstractNumId w:val="19"/>
  </w:num>
  <w:num w:numId="31">
    <w:abstractNumId w:val="35"/>
  </w:num>
  <w:num w:numId="32">
    <w:abstractNumId w:val="28"/>
  </w:num>
  <w:num w:numId="33">
    <w:abstractNumId w:val="15"/>
  </w:num>
  <w:num w:numId="34">
    <w:abstractNumId w:val="4"/>
  </w:num>
  <w:num w:numId="35">
    <w:abstractNumId w:val="22"/>
  </w:num>
  <w:num w:numId="36">
    <w:abstractNumId w:val="17"/>
  </w:num>
  <w:num w:numId="37">
    <w:abstractNumId w:val="18"/>
  </w:num>
  <w:num w:numId="38">
    <w:abstractNumId w:val="11"/>
  </w:num>
  <w:num w:numId="39">
    <w:abstractNumId w:val="36"/>
  </w:num>
  <w:num w:numId="40">
    <w:abstractNumId w:val="44"/>
  </w:num>
  <w:num w:numId="41">
    <w:abstractNumId w:val="45"/>
  </w:num>
  <w:num w:numId="42">
    <w:abstractNumId w:val="30"/>
  </w:num>
  <w:num w:numId="43">
    <w:abstractNumId w:val="6"/>
  </w:num>
  <w:num w:numId="44">
    <w:abstractNumId w:val="29"/>
  </w:num>
  <w:num w:numId="45">
    <w:abstractNumId w:val="37"/>
  </w:num>
  <w:num w:numId="46">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49"/>
    <w:rsid w:val="00194EC9"/>
    <w:rsid w:val="00341573"/>
    <w:rsid w:val="00463B40"/>
    <w:rsid w:val="005E4B0D"/>
    <w:rsid w:val="0065444E"/>
    <w:rsid w:val="006F4946"/>
    <w:rsid w:val="007F6397"/>
    <w:rsid w:val="00A92A49"/>
    <w:rsid w:val="00C2628D"/>
    <w:rsid w:val="00E246D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72ED"/>
  <w15:chartTrackingRefBased/>
  <w15:docId w15:val="{0A3D3DA9-1A6B-4D2C-8D72-DBF8E9F8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2A49"/>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A92A49"/>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A92A49"/>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6F49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49"/>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rsid w:val="00A92A49"/>
    <w:rPr>
      <w:rFonts w:ascii="Times New Roman" w:eastAsia="Times New Roman" w:hAnsi="Times New Roman" w:cs="Times New Roman"/>
      <w:b/>
      <w:bCs/>
      <w:sz w:val="36"/>
      <w:szCs w:val="36"/>
      <w:lang w:bidi="ar-SA"/>
    </w:rPr>
  </w:style>
  <w:style w:type="character" w:customStyle="1" w:styleId="Heading3Char">
    <w:name w:val="Heading 3 Char"/>
    <w:basedOn w:val="DefaultParagraphFont"/>
    <w:link w:val="Heading3"/>
    <w:uiPriority w:val="9"/>
    <w:rsid w:val="00A92A49"/>
    <w:rPr>
      <w:rFonts w:ascii="Times New Roman" w:eastAsia="Times New Roman" w:hAnsi="Times New Roman" w:cs="Times New Roman"/>
      <w:b/>
      <w:bCs/>
      <w:sz w:val="27"/>
      <w:szCs w:val="27"/>
      <w:lang w:bidi="ar-SA"/>
    </w:rPr>
  </w:style>
  <w:style w:type="paragraph" w:styleId="NormalWeb">
    <w:name w:val="Normal (Web)"/>
    <w:basedOn w:val="Normal"/>
    <w:uiPriority w:val="99"/>
    <w:semiHidden/>
    <w:unhideWhenUsed/>
    <w:rsid w:val="00A92A4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92A49"/>
    <w:rPr>
      <w:b/>
      <w:bCs/>
    </w:rPr>
  </w:style>
  <w:style w:type="character" w:customStyle="1" w:styleId="Heading4Char">
    <w:name w:val="Heading 4 Char"/>
    <w:basedOn w:val="DefaultParagraphFont"/>
    <w:link w:val="Heading4"/>
    <w:uiPriority w:val="9"/>
    <w:semiHidden/>
    <w:rsid w:val="006F4946"/>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6F4946"/>
    <w:rPr>
      <w:rFonts w:ascii="Courier New" w:eastAsia="Times New Roman" w:hAnsi="Courier New" w:cs="Courier New"/>
      <w:sz w:val="20"/>
      <w:szCs w:val="20"/>
    </w:rPr>
  </w:style>
  <w:style w:type="character" w:customStyle="1" w:styleId="math-inline">
    <w:name w:val="math-inline"/>
    <w:basedOn w:val="DefaultParagraphFont"/>
    <w:rsid w:val="00C2628D"/>
  </w:style>
  <w:style w:type="paragraph" w:styleId="HTMLPreformatted">
    <w:name w:val="HTML Preformatted"/>
    <w:basedOn w:val="Normal"/>
    <w:link w:val="HTMLPreformattedChar"/>
    <w:uiPriority w:val="99"/>
    <w:semiHidden/>
    <w:unhideWhenUsed/>
    <w:rsid w:val="00C26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C2628D"/>
    <w:rPr>
      <w:rFonts w:ascii="Courier New" w:eastAsia="Times New Roman" w:hAnsi="Courier New" w:cs="Courier New"/>
      <w:sz w:val="20"/>
      <w:szCs w:val="20"/>
      <w:lang w:bidi="ar-SA"/>
    </w:rPr>
  </w:style>
  <w:style w:type="character" w:customStyle="1" w:styleId="mord">
    <w:name w:val="mord"/>
    <w:basedOn w:val="DefaultParagraphFont"/>
    <w:rsid w:val="00194EC9"/>
  </w:style>
  <w:style w:type="character" w:customStyle="1" w:styleId="mrel">
    <w:name w:val="mrel"/>
    <w:basedOn w:val="DefaultParagraphFont"/>
    <w:rsid w:val="00194EC9"/>
  </w:style>
  <w:style w:type="character" w:customStyle="1" w:styleId="mbin">
    <w:name w:val="mbin"/>
    <w:basedOn w:val="DefaultParagraphFont"/>
    <w:rsid w:val="00194EC9"/>
  </w:style>
  <w:style w:type="character" w:customStyle="1" w:styleId="vlist-s">
    <w:name w:val="vlist-s"/>
    <w:basedOn w:val="DefaultParagraphFont"/>
    <w:rsid w:val="00194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1835">
      <w:bodyDiv w:val="1"/>
      <w:marLeft w:val="0"/>
      <w:marRight w:val="0"/>
      <w:marTop w:val="0"/>
      <w:marBottom w:val="0"/>
      <w:divBdr>
        <w:top w:val="none" w:sz="0" w:space="0" w:color="auto"/>
        <w:left w:val="none" w:sz="0" w:space="0" w:color="auto"/>
        <w:bottom w:val="none" w:sz="0" w:space="0" w:color="auto"/>
        <w:right w:val="none" w:sz="0" w:space="0" w:color="auto"/>
      </w:divBdr>
      <w:divsChild>
        <w:div w:id="585500025">
          <w:marLeft w:val="0"/>
          <w:marRight w:val="0"/>
          <w:marTop w:val="0"/>
          <w:marBottom w:val="0"/>
          <w:divBdr>
            <w:top w:val="none" w:sz="0" w:space="0" w:color="auto"/>
            <w:left w:val="none" w:sz="0" w:space="0" w:color="auto"/>
            <w:bottom w:val="none" w:sz="0" w:space="0" w:color="auto"/>
            <w:right w:val="none" w:sz="0" w:space="0" w:color="auto"/>
          </w:divBdr>
          <w:divsChild>
            <w:div w:id="54084023">
              <w:marLeft w:val="0"/>
              <w:marRight w:val="0"/>
              <w:marTop w:val="0"/>
              <w:marBottom w:val="0"/>
              <w:divBdr>
                <w:top w:val="none" w:sz="0" w:space="0" w:color="auto"/>
                <w:left w:val="none" w:sz="0" w:space="0" w:color="auto"/>
                <w:bottom w:val="none" w:sz="0" w:space="0" w:color="auto"/>
                <w:right w:val="none" w:sz="0" w:space="0" w:color="auto"/>
              </w:divBdr>
              <w:divsChild>
                <w:div w:id="18070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91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80817">
                  <w:blockQuote w:val="1"/>
                  <w:marLeft w:val="720"/>
                  <w:marRight w:val="720"/>
                  <w:marTop w:val="100"/>
                  <w:marBottom w:val="100"/>
                  <w:divBdr>
                    <w:top w:val="none" w:sz="0" w:space="0" w:color="auto"/>
                    <w:left w:val="none" w:sz="0" w:space="0" w:color="auto"/>
                    <w:bottom w:val="none" w:sz="0" w:space="0" w:color="auto"/>
                    <w:right w:val="none" w:sz="0" w:space="0" w:color="auto"/>
                  </w:divBdr>
                </w:div>
                <w:div w:id="77162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39020509">
                  <w:marLeft w:val="0"/>
                  <w:marRight w:val="0"/>
                  <w:marTop w:val="0"/>
                  <w:marBottom w:val="0"/>
                  <w:divBdr>
                    <w:top w:val="none" w:sz="0" w:space="0" w:color="auto"/>
                    <w:left w:val="none" w:sz="0" w:space="0" w:color="auto"/>
                    <w:bottom w:val="none" w:sz="0" w:space="0" w:color="auto"/>
                    <w:right w:val="none" w:sz="0" w:space="0" w:color="auto"/>
                  </w:divBdr>
                  <w:divsChild>
                    <w:div w:id="354117339">
                      <w:marLeft w:val="0"/>
                      <w:marRight w:val="0"/>
                      <w:marTop w:val="0"/>
                      <w:marBottom w:val="0"/>
                      <w:divBdr>
                        <w:top w:val="none" w:sz="0" w:space="0" w:color="auto"/>
                        <w:left w:val="none" w:sz="0" w:space="0" w:color="auto"/>
                        <w:bottom w:val="none" w:sz="0" w:space="0" w:color="auto"/>
                        <w:right w:val="none" w:sz="0" w:space="0" w:color="auto"/>
                      </w:divBdr>
                      <w:divsChild>
                        <w:div w:id="1188256975">
                          <w:marLeft w:val="0"/>
                          <w:marRight w:val="0"/>
                          <w:marTop w:val="0"/>
                          <w:marBottom w:val="0"/>
                          <w:divBdr>
                            <w:top w:val="none" w:sz="0" w:space="0" w:color="auto"/>
                            <w:left w:val="none" w:sz="0" w:space="0" w:color="auto"/>
                            <w:bottom w:val="none" w:sz="0" w:space="0" w:color="auto"/>
                            <w:right w:val="none" w:sz="0" w:space="0" w:color="auto"/>
                          </w:divBdr>
                          <w:divsChild>
                            <w:div w:id="21372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906893">
      <w:bodyDiv w:val="1"/>
      <w:marLeft w:val="0"/>
      <w:marRight w:val="0"/>
      <w:marTop w:val="0"/>
      <w:marBottom w:val="0"/>
      <w:divBdr>
        <w:top w:val="none" w:sz="0" w:space="0" w:color="auto"/>
        <w:left w:val="none" w:sz="0" w:space="0" w:color="auto"/>
        <w:bottom w:val="none" w:sz="0" w:space="0" w:color="auto"/>
        <w:right w:val="none" w:sz="0" w:space="0" w:color="auto"/>
      </w:divBdr>
      <w:divsChild>
        <w:div w:id="39578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824127005">
          <w:blockQuote w:val="1"/>
          <w:marLeft w:val="720"/>
          <w:marRight w:val="720"/>
          <w:marTop w:val="100"/>
          <w:marBottom w:val="100"/>
          <w:divBdr>
            <w:top w:val="none" w:sz="0" w:space="0" w:color="auto"/>
            <w:left w:val="none" w:sz="0" w:space="0" w:color="auto"/>
            <w:bottom w:val="none" w:sz="0" w:space="0" w:color="auto"/>
            <w:right w:val="none" w:sz="0" w:space="0" w:color="auto"/>
          </w:divBdr>
        </w:div>
        <w:div w:id="72673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797332">
      <w:bodyDiv w:val="1"/>
      <w:marLeft w:val="0"/>
      <w:marRight w:val="0"/>
      <w:marTop w:val="0"/>
      <w:marBottom w:val="0"/>
      <w:divBdr>
        <w:top w:val="none" w:sz="0" w:space="0" w:color="auto"/>
        <w:left w:val="none" w:sz="0" w:space="0" w:color="auto"/>
        <w:bottom w:val="none" w:sz="0" w:space="0" w:color="auto"/>
        <w:right w:val="none" w:sz="0" w:space="0" w:color="auto"/>
      </w:divBdr>
      <w:divsChild>
        <w:div w:id="1582830738">
          <w:marLeft w:val="0"/>
          <w:marRight w:val="0"/>
          <w:marTop w:val="0"/>
          <w:marBottom w:val="0"/>
          <w:divBdr>
            <w:top w:val="none" w:sz="0" w:space="0" w:color="auto"/>
            <w:left w:val="none" w:sz="0" w:space="0" w:color="auto"/>
            <w:bottom w:val="none" w:sz="0" w:space="0" w:color="auto"/>
            <w:right w:val="none" w:sz="0" w:space="0" w:color="auto"/>
          </w:divBdr>
          <w:divsChild>
            <w:div w:id="2091124045">
              <w:marLeft w:val="0"/>
              <w:marRight w:val="0"/>
              <w:marTop w:val="0"/>
              <w:marBottom w:val="0"/>
              <w:divBdr>
                <w:top w:val="none" w:sz="0" w:space="0" w:color="auto"/>
                <w:left w:val="none" w:sz="0" w:space="0" w:color="auto"/>
                <w:bottom w:val="none" w:sz="0" w:space="0" w:color="auto"/>
                <w:right w:val="none" w:sz="0" w:space="0" w:color="auto"/>
              </w:divBdr>
              <w:divsChild>
                <w:div w:id="15941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95774">
      <w:bodyDiv w:val="1"/>
      <w:marLeft w:val="0"/>
      <w:marRight w:val="0"/>
      <w:marTop w:val="0"/>
      <w:marBottom w:val="0"/>
      <w:divBdr>
        <w:top w:val="none" w:sz="0" w:space="0" w:color="auto"/>
        <w:left w:val="none" w:sz="0" w:space="0" w:color="auto"/>
        <w:bottom w:val="none" w:sz="0" w:space="0" w:color="auto"/>
        <w:right w:val="none" w:sz="0" w:space="0" w:color="auto"/>
      </w:divBdr>
      <w:divsChild>
        <w:div w:id="1269198973">
          <w:marLeft w:val="0"/>
          <w:marRight w:val="0"/>
          <w:marTop w:val="0"/>
          <w:marBottom w:val="0"/>
          <w:divBdr>
            <w:top w:val="none" w:sz="0" w:space="0" w:color="auto"/>
            <w:left w:val="none" w:sz="0" w:space="0" w:color="auto"/>
            <w:bottom w:val="none" w:sz="0" w:space="0" w:color="auto"/>
            <w:right w:val="none" w:sz="0" w:space="0" w:color="auto"/>
          </w:divBdr>
          <w:divsChild>
            <w:div w:id="1094320880">
              <w:marLeft w:val="0"/>
              <w:marRight w:val="0"/>
              <w:marTop w:val="0"/>
              <w:marBottom w:val="0"/>
              <w:divBdr>
                <w:top w:val="none" w:sz="0" w:space="0" w:color="auto"/>
                <w:left w:val="none" w:sz="0" w:space="0" w:color="auto"/>
                <w:bottom w:val="none" w:sz="0" w:space="0" w:color="auto"/>
                <w:right w:val="none" w:sz="0" w:space="0" w:color="auto"/>
              </w:divBdr>
              <w:divsChild>
                <w:div w:id="1073161720">
                  <w:marLeft w:val="0"/>
                  <w:marRight w:val="0"/>
                  <w:marTop w:val="0"/>
                  <w:marBottom w:val="0"/>
                  <w:divBdr>
                    <w:top w:val="none" w:sz="0" w:space="0" w:color="auto"/>
                    <w:left w:val="none" w:sz="0" w:space="0" w:color="auto"/>
                    <w:bottom w:val="none" w:sz="0" w:space="0" w:color="auto"/>
                    <w:right w:val="none" w:sz="0" w:space="0" w:color="auto"/>
                  </w:divBdr>
                  <w:divsChild>
                    <w:div w:id="1882741041">
                      <w:marLeft w:val="0"/>
                      <w:marRight w:val="0"/>
                      <w:marTop w:val="0"/>
                      <w:marBottom w:val="0"/>
                      <w:divBdr>
                        <w:top w:val="none" w:sz="0" w:space="0" w:color="auto"/>
                        <w:left w:val="none" w:sz="0" w:space="0" w:color="auto"/>
                        <w:bottom w:val="none" w:sz="0" w:space="0" w:color="auto"/>
                        <w:right w:val="none" w:sz="0" w:space="0" w:color="auto"/>
                      </w:divBdr>
                      <w:divsChild>
                        <w:div w:id="11951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66709">
                  <w:marLeft w:val="0"/>
                  <w:marRight w:val="0"/>
                  <w:marTop w:val="0"/>
                  <w:marBottom w:val="0"/>
                  <w:divBdr>
                    <w:top w:val="none" w:sz="0" w:space="0" w:color="auto"/>
                    <w:left w:val="none" w:sz="0" w:space="0" w:color="auto"/>
                    <w:bottom w:val="none" w:sz="0" w:space="0" w:color="auto"/>
                    <w:right w:val="none" w:sz="0" w:space="0" w:color="auto"/>
                  </w:divBdr>
                  <w:divsChild>
                    <w:div w:id="728118328">
                      <w:marLeft w:val="0"/>
                      <w:marRight w:val="0"/>
                      <w:marTop w:val="0"/>
                      <w:marBottom w:val="0"/>
                      <w:divBdr>
                        <w:top w:val="none" w:sz="0" w:space="0" w:color="auto"/>
                        <w:left w:val="none" w:sz="0" w:space="0" w:color="auto"/>
                        <w:bottom w:val="none" w:sz="0" w:space="0" w:color="auto"/>
                        <w:right w:val="none" w:sz="0" w:space="0" w:color="auto"/>
                      </w:divBdr>
                    </w:div>
                  </w:divsChild>
                </w:div>
                <w:div w:id="450903077">
                  <w:marLeft w:val="0"/>
                  <w:marRight w:val="0"/>
                  <w:marTop w:val="0"/>
                  <w:marBottom w:val="0"/>
                  <w:divBdr>
                    <w:top w:val="none" w:sz="0" w:space="0" w:color="auto"/>
                    <w:left w:val="none" w:sz="0" w:space="0" w:color="auto"/>
                    <w:bottom w:val="none" w:sz="0" w:space="0" w:color="auto"/>
                    <w:right w:val="none" w:sz="0" w:space="0" w:color="auto"/>
                  </w:divBdr>
                  <w:divsChild>
                    <w:div w:id="2010869942">
                      <w:marLeft w:val="0"/>
                      <w:marRight w:val="0"/>
                      <w:marTop w:val="0"/>
                      <w:marBottom w:val="0"/>
                      <w:divBdr>
                        <w:top w:val="none" w:sz="0" w:space="0" w:color="auto"/>
                        <w:left w:val="none" w:sz="0" w:space="0" w:color="auto"/>
                        <w:bottom w:val="none" w:sz="0" w:space="0" w:color="auto"/>
                        <w:right w:val="none" w:sz="0" w:space="0" w:color="auto"/>
                      </w:divBdr>
                    </w:div>
                  </w:divsChild>
                </w:div>
                <w:div w:id="1464034059">
                  <w:marLeft w:val="0"/>
                  <w:marRight w:val="0"/>
                  <w:marTop w:val="0"/>
                  <w:marBottom w:val="0"/>
                  <w:divBdr>
                    <w:top w:val="none" w:sz="0" w:space="0" w:color="auto"/>
                    <w:left w:val="none" w:sz="0" w:space="0" w:color="auto"/>
                    <w:bottom w:val="none" w:sz="0" w:space="0" w:color="auto"/>
                    <w:right w:val="none" w:sz="0" w:space="0" w:color="auto"/>
                  </w:divBdr>
                  <w:divsChild>
                    <w:div w:id="20351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62627">
      <w:bodyDiv w:val="1"/>
      <w:marLeft w:val="0"/>
      <w:marRight w:val="0"/>
      <w:marTop w:val="0"/>
      <w:marBottom w:val="0"/>
      <w:divBdr>
        <w:top w:val="none" w:sz="0" w:space="0" w:color="auto"/>
        <w:left w:val="none" w:sz="0" w:space="0" w:color="auto"/>
        <w:bottom w:val="none" w:sz="0" w:space="0" w:color="auto"/>
        <w:right w:val="none" w:sz="0" w:space="0" w:color="auto"/>
      </w:divBdr>
    </w:div>
    <w:div w:id="748115431">
      <w:bodyDiv w:val="1"/>
      <w:marLeft w:val="0"/>
      <w:marRight w:val="0"/>
      <w:marTop w:val="0"/>
      <w:marBottom w:val="0"/>
      <w:divBdr>
        <w:top w:val="none" w:sz="0" w:space="0" w:color="auto"/>
        <w:left w:val="none" w:sz="0" w:space="0" w:color="auto"/>
        <w:bottom w:val="none" w:sz="0" w:space="0" w:color="auto"/>
        <w:right w:val="none" w:sz="0" w:space="0" w:color="auto"/>
      </w:divBdr>
    </w:div>
    <w:div w:id="876963797">
      <w:bodyDiv w:val="1"/>
      <w:marLeft w:val="0"/>
      <w:marRight w:val="0"/>
      <w:marTop w:val="0"/>
      <w:marBottom w:val="0"/>
      <w:divBdr>
        <w:top w:val="none" w:sz="0" w:space="0" w:color="auto"/>
        <w:left w:val="none" w:sz="0" w:space="0" w:color="auto"/>
        <w:bottom w:val="none" w:sz="0" w:space="0" w:color="auto"/>
        <w:right w:val="none" w:sz="0" w:space="0" w:color="auto"/>
      </w:divBdr>
      <w:divsChild>
        <w:div w:id="1225527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93815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611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490428">
      <w:bodyDiv w:val="1"/>
      <w:marLeft w:val="0"/>
      <w:marRight w:val="0"/>
      <w:marTop w:val="0"/>
      <w:marBottom w:val="0"/>
      <w:divBdr>
        <w:top w:val="none" w:sz="0" w:space="0" w:color="auto"/>
        <w:left w:val="none" w:sz="0" w:space="0" w:color="auto"/>
        <w:bottom w:val="none" w:sz="0" w:space="0" w:color="auto"/>
        <w:right w:val="none" w:sz="0" w:space="0" w:color="auto"/>
      </w:divBdr>
    </w:div>
    <w:div w:id="958293401">
      <w:bodyDiv w:val="1"/>
      <w:marLeft w:val="0"/>
      <w:marRight w:val="0"/>
      <w:marTop w:val="0"/>
      <w:marBottom w:val="0"/>
      <w:divBdr>
        <w:top w:val="none" w:sz="0" w:space="0" w:color="auto"/>
        <w:left w:val="none" w:sz="0" w:space="0" w:color="auto"/>
        <w:bottom w:val="none" w:sz="0" w:space="0" w:color="auto"/>
        <w:right w:val="none" w:sz="0" w:space="0" w:color="auto"/>
      </w:divBdr>
    </w:div>
    <w:div w:id="1121151123">
      <w:bodyDiv w:val="1"/>
      <w:marLeft w:val="0"/>
      <w:marRight w:val="0"/>
      <w:marTop w:val="0"/>
      <w:marBottom w:val="0"/>
      <w:divBdr>
        <w:top w:val="none" w:sz="0" w:space="0" w:color="auto"/>
        <w:left w:val="none" w:sz="0" w:space="0" w:color="auto"/>
        <w:bottom w:val="none" w:sz="0" w:space="0" w:color="auto"/>
        <w:right w:val="none" w:sz="0" w:space="0" w:color="auto"/>
      </w:divBdr>
      <w:divsChild>
        <w:div w:id="364795338">
          <w:marLeft w:val="0"/>
          <w:marRight w:val="0"/>
          <w:marTop w:val="0"/>
          <w:marBottom w:val="0"/>
          <w:divBdr>
            <w:top w:val="none" w:sz="0" w:space="0" w:color="auto"/>
            <w:left w:val="none" w:sz="0" w:space="0" w:color="auto"/>
            <w:bottom w:val="none" w:sz="0" w:space="0" w:color="auto"/>
            <w:right w:val="none" w:sz="0" w:space="0" w:color="auto"/>
          </w:divBdr>
          <w:divsChild>
            <w:div w:id="1925452975">
              <w:marLeft w:val="0"/>
              <w:marRight w:val="0"/>
              <w:marTop w:val="0"/>
              <w:marBottom w:val="0"/>
              <w:divBdr>
                <w:top w:val="none" w:sz="0" w:space="0" w:color="auto"/>
                <w:left w:val="none" w:sz="0" w:space="0" w:color="auto"/>
                <w:bottom w:val="none" w:sz="0" w:space="0" w:color="auto"/>
                <w:right w:val="none" w:sz="0" w:space="0" w:color="auto"/>
              </w:divBdr>
            </w:div>
          </w:divsChild>
        </w:div>
        <w:div w:id="494958430">
          <w:marLeft w:val="0"/>
          <w:marRight w:val="0"/>
          <w:marTop w:val="0"/>
          <w:marBottom w:val="0"/>
          <w:divBdr>
            <w:top w:val="none" w:sz="0" w:space="0" w:color="auto"/>
            <w:left w:val="none" w:sz="0" w:space="0" w:color="auto"/>
            <w:bottom w:val="none" w:sz="0" w:space="0" w:color="auto"/>
            <w:right w:val="none" w:sz="0" w:space="0" w:color="auto"/>
          </w:divBdr>
          <w:divsChild>
            <w:div w:id="1765228803">
              <w:marLeft w:val="0"/>
              <w:marRight w:val="0"/>
              <w:marTop w:val="0"/>
              <w:marBottom w:val="0"/>
              <w:divBdr>
                <w:top w:val="none" w:sz="0" w:space="0" w:color="auto"/>
                <w:left w:val="none" w:sz="0" w:space="0" w:color="auto"/>
                <w:bottom w:val="none" w:sz="0" w:space="0" w:color="auto"/>
                <w:right w:val="none" w:sz="0" w:space="0" w:color="auto"/>
              </w:divBdr>
            </w:div>
          </w:divsChild>
        </w:div>
        <w:div w:id="1826971682">
          <w:marLeft w:val="0"/>
          <w:marRight w:val="0"/>
          <w:marTop w:val="0"/>
          <w:marBottom w:val="0"/>
          <w:divBdr>
            <w:top w:val="none" w:sz="0" w:space="0" w:color="auto"/>
            <w:left w:val="none" w:sz="0" w:space="0" w:color="auto"/>
            <w:bottom w:val="none" w:sz="0" w:space="0" w:color="auto"/>
            <w:right w:val="none" w:sz="0" w:space="0" w:color="auto"/>
          </w:divBdr>
          <w:divsChild>
            <w:div w:id="1838226497">
              <w:marLeft w:val="0"/>
              <w:marRight w:val="0"/>
              <w:marTop w:val="0"/>
              <w:marBottom w:val="0"/>
              <w:divBdr>
                <w:top w:val="none" w:sz="0" w:space="0" w:color="auto"/>
                <w:left w:val="none" w:sz="0" w:space="0" w:color="auto"/>
                <w:bottom w:val="none" w:sz="0" w:space="0" w:color="auto"/>
                <w:right w:val="none" w:sz="0" w:space="0" w:color="auto"/>
              </w:divBdr>
            </w:div>
          </w:divsChild>
        </w:div>
        <w:div w:id="2008172538">
          <w:marLeft w:val="0"/>
          <w:marRight w:val="0"/>
          <w:marTop w:val="0"/>
          <w:marBottom w:val="0"/>
          <w:divBdr>
            <w:top w:val="none" w:sz="0" w:space="0" w:color="auto"/>
            <w:left w:val="none" w:sz="0" w:space="0" w:color="auto"/>
            <w:bottom w:val="none" w:sz="0" w:space="0" w:color="auto"/>
            <w:right w:val="none" w:sz="0" w:space="0" w:color="auto"/>
          </w:divBdr>
          <w:divsChild>
            <w:div w:id="666440625">
              <w:marLeft w:val="0"/>
              <w:marRight w:val="0"/>
              <w:marTop w:val="0"/>
              <w:marBottom w:val="0"/>
              <w:divBdr>
                <w:top w:val="none" w:sz="0" w:space="0" w:color="auto"/>
                <w:left w:val="none" w:sz="0" w:space="0" w:color="auto"/>
                <w:bottom w:val="none" w:sz="0" w:space="0" w:color="auto"/>
                <w:right w:val="none" w:sz="0" w:space="0" w:color="auto"/>
              </w:divBdr>
            </w:div>
          </w:divsChild>
        </w:div>
        <w:div w:id="985860990">
          <w:marLeft w:val="0"/>
          <w:marRight w:val="0"/>
          <w:marTop w:val="0"/>
          <w:marBottom w:val="0"/>
          <w:divBdr>
            <w:top w:val="none" w:sz="0" w:space="0" w:color="auto"/>
            <w:left w:val="none" w:sz="0" w:space="0" w:color="auto"/>
            <w:bottom w:val="none" w:sz="0" w:space="0" w:color="auto"/>
            <w:right w:val="none" w:sz="0" w:space="0" w:color="auto"/>
          </w:divBdr>
          <w:divsChild>
            <w:div w:id="1436361915">
              <w:marLeft w:val="0"/>
              <w:marRight w:val="0"/>
              <w:marTop w:val="0"/>
              <w:marBottom w:val="0"/>
              <w:divBdr>
                <w:top w:val="none" w:sz="0" w:space="0" w:color="auto"/>
                <w:left w:val="none" w:sz="0" w:space="0" w:color="auto"/>
                <w:bottom w:val="none" w:sz="0" w:space="0" w:color="auto"/>
                <w:right w:val="none" w:sz="0" w:space="0" w:color="auto"/>
              </w:divBdr>
            </w:div>
          </w:divsChild>
        </w:div>
        <w:div w:id="424496161">
          <w:marLeft w:val="0"/>
          <w:marRight w:val="0"/>
          <w:marTop w:val="0"/>
          <w:marBottom w:val="0"/>
          <w:divBdr>
            <w:top w:val="none" w:sz="0" w:space="0" w:color="auto"/>
            <w:left w:val="none" w:sz="0" w:space="0" w:color="auto"/>
            <w:bottom w:val="none" w:sz="0" w:space="0" w:color="auto"/>
            <w:right w:val="none" w:sz="0" w:space="0" w:color="auto"/>
          </w:divBdr>
          <w:divsChild>
            <w:div w:id="1324435074">
              <w:marLeft w:val="0"/>
              <w:marRight w:val="0"/>
              <w:marTop w:val="0"/>
              <w:marBottom w:val="0"/>
              <w:divBdr>
                <w:top w:val="none" w:sz="0" w:space="0" w:color="auto"/>
                <w:left w:val="none" w:sz="0" w:space="0" w:color="auto"/>
                <w:bottom w:val="none" w:sz="0" w:space="0" w:color="auto"/>
                <w:right w:val="none" w:sz="0" w:space="0" w:color="auto"/>
              </w:divBdr>
            </w:div>
          </w:divsChild>
        </w:div>
        <w:div w:id="531038616">
          <w:marLeft w:val="0"/>
          <w:marRight w:val="0"/>
          <w:marTop w:val="0"/>
          <w:marBottom w:val="0"/>
          <w:divBdr>
            <w:top w:val="none" w:sz="0" w:space="0" w:color="auto"/>
            <w:left w:val="none" w:sz="0" w:space="0" w:color="auto"/>
            <w:bottom w:val="none" w:sz="0" w:space="0" w:color="auto"/>
            <w:right w:val="none" w:sz="0" w:space="0" w:color="auto"/>
          </w:divBdr>
          <w:divsChild>
            <w:div w:id="1842625541">
              <w:marLeft w:val="0"/>
              <w:marRight w:val="0"/>
              <w:marTop w:val="0"/>
              <w:marBottom w:val="0"/>
              <w:divBdr>
                <w:top w:val="none" w:sz="0" w:space="0" w:color="auto"/>
                <w:left w:val="none" w:sz="0" w:space="0" w:color="auto"/>
                <w:bottom w:val="none" w:sz="0" w:space="0" w:color="auto"/>
                <w:right w:val="none" w:sz="0" w:space="0" w:color="auto"/>
              </w:divBdr>
              <w:divsChild>
                <w:div w:id="7329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90437">
      <w:bodyDiv w:val="1"/>
      <w:marLeft w:val="0"/>
      <w:marRight w:val="0"/>
      <w:marTop w:val="0"/>
      <w:marBottom w:val="0"/>
      <w:divBdr>
        <w:top w:val="none" w:sz="0" w:space="0" w:color="auto"/>
        <w:left w:val="none" w:sz="0" w:space="0" w:color="auto"/>
        <w:bottom w:val="none" w:sz="0" w:space="0" w:color="auto"/>
        <w:right w:val="none" w:sz="0" w:space="0" w:color="auto"/>
      </w:divBdr>
      <w:divsChild>
        <w:div w:id="2137746818">
          <w:marLeft w:val="0"/>
          <w:marRight w:val="0"/>
          <w:marTop w:val="0"/>
          <w:marBottom w:val="0"/>
          <w:divBdr>
            <w:top w:val="none" w:sz="0" w:space="0" w:color="auto"/>
            <w:left w:val="none" w:sz="0" w:space="0" w:color="auto"/>
            <w:bottom w:val="none" w:sz="0" w:space="0" w:color="auto"/>
            <w:right w:val="none" w:sz="0" w:space="0" w:color="auto"/>
          </w:divBdr>
          <w:divsChild>
            <w:div w:id="1774788860">
              <w:marLeft w:val="0"/>
              <w:marRight w:val="0"/>
              <w:marTop w:val="0"/>
              <w:marBottom w:val="0"/>
              <w:divBdr>
                <w:top w:val="none" w:sz="0" w:space="0" w:color="auto"/>
                <w:left w:val="none" w:sz="0" w:space="0" w:color="auto"/>
                <w:bottom w:val="none" w:sz="0" w:space="0" w:color="auto"/>
                <w:right w:val="none" w:sz="0" w:space="0" w:color="auto"/>
              </w:divBdr>
              <w:divsChild>
                <w:div w:id="12587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400875">
      <w:bodyDiv w:val="1"/>
      <w:marLeft w:val="0"/>
      <w:marRight w:val="0"/>
      <w:marTop w:val="0"/>
      <w:marBottom w:val="0"/>
      <w:divBdr>
        <w:top w:val="none" w:sz="0" w:space="0" w:color="auto"/>
        <w:left w:val="none" w:sz="0" w:space="0" w:color="auto"/>
        <w:bottom w:val="none" w:sz="0" w:space="0" w:color="auto"/>
        <w:right w:val="none" w:sz="0" w:space="0" w:color="auto"/>
      </w:divBdr>
      <w:divsChild>
        <w:div w:id="1504933482">
          <w:marLeft w:val="0"/>
          <w:marRight w:val="0"/>
          <w:marTop w:val="0"/>
          <w:marBottom w:val="0"/>
          <w:divBdr>
            <w:top w:val="none" w:sz="0" w:space="0" w:color="auto"/>
            <w:left w:val="none" w:sz="0" w:space="0" w:color="auto"/>
            <w:bottom w:val="none" w:sz="0" w:space="0" w:color="auto"/>
            <w:right w:val="none" w:sz="0" w:space="0" w:color="auto"/>
          </w:divBdr>
          <w:divsChild>
            <w:div w:id="1777171444">
              <w:marLeft w:val="0"/>
              <w:marRight w:val="0"/>
              <w:marTop w:val="0"/>
              <w:marBottom w:val="0"/>
              <w:divBdr>
                <w:top w:val="none" w:sz="0" w:space="0" w:color="auto"/>
                <w:left w:val="none" w:sz="0" w:space="0" w:color="auto"/>
                <w:bottom w:val="none" w:sz="0" w:space="0" w:color="auto"/>
                <w:right w:val="none" w:sz="0" w:space="0" w:color="auto"/>
              </w:divBdr>
              <w:divsChild>
                <w:div w:id="13667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27910">
      <w:bodyDiv w:val="1"/>
      <w:marLeft w:val="0"/>
      <w:marRight w:val="0"/>
      <w:marTop w:val="0"/>
      <w:marBottom w:val="0"/>
      <w:divBdr>
        <w:top w:val="none" w:sz="0" w:space="0" w:color="auto"/>
        <w:left w:val="none" w:sz="0" w:space="0" w:color="auto"/>
        <w:bottom w:val="none" w:sz="0" w:space="0" w:color="auto"/>
        <w:right w:val="none" w:sz="0" w:space="0" w:color="auto"/>
      </w:divBdr>
      <w:divsChild>
        <w:div w:id="622275556">
          <w:marLeft w:val="0"/>
          <w:marRight w:val="0"/>
          <w:marTop w:val="0"/>
          <w:marBottom w:val="0"/>
          <w:divBdr>
            <w:top w:val="none" w:sz="0" w:space="0" w:color="auto"/>
            <w:left w:val="none" w:sz="0" w:space="0" w:color="auto"/>
            <w:bottom w:val="none" w:sz="0" w:space="0" w:color="auto"/>
            <w:right w:val="none" w:sz="0" w:space="0" w:color="auto"/>
          </w:divBdr>
          <w:divsChild>
            <w:div w:id="1275674946">
              <w:marLeft w:val="0"/>
              <w:marRight w:val="0"/>
              <w:marTop w:val="0"/>
              <w:marBottom w:val="0"/>
              <w:divBdr>
                <w:top w:val="none" w:sz="0" w:space="0" w:color="auto"/>
                <w:left w:val="none" w:sz="0" w:space="0" w:color="auto"/>
                <w:bottom w:val="none" w:sz="0" w:space="0" w:color="auto"/>
                <w:right w:val="none" w:sz="0" w:space="0" w:color="auto"/>
              </w:divBdr>
              <w:divsChild>
                <w:div w:id="1523667082">
                  <w:marLeft w:val="0"/>
                  <w:marRight w:val="0"/>
                  <w:marTop w:val="0"/>
                  <w:marBottom w:val="0"/>
                  <w:divBdr>
                    <w:top w:val="none" w:sz="0" w:space="0" w:color="auto"/>
                    <w:left w:val="none" w:sz="0" w:space="0" w:color="auto"/>
                    <w:bottom w:val="none" w:sz="0" w:space="0" w:color="auto"/>
                    <w:right w:val="none" w:sz="0" w:space="0" w:color="auto"/>
                  </w:divBdr>
                  <w:divsChild>
                    <w:div w:id="742482933">
                      <w:marLeft w:val="0"/>
                      <w:marRight w:val="0"/>
                      <w:marTop w:val="0"/>
                      <w:marBottom w:val="0"/>
                      <w:divBdr>
                        <w:top w:val="none" w:sz="0" w:space="0" w:color="auto"/>
                        <w:left w:val="none" w:sz="0" w:space="0" w:color="auto"/>
                        <w:bottom w:val="none" w:sz="0" w:space="0" w:color="auto"/>
                        <w:right w:val="none" w:sz="0" w:space="0" w:color="auto"/>
                      </w:divBdr>
                      <w:divsChild>
                        <w:div w:id="1495532992">
                          <w:marLeft w:val="0"/>
                          <w:marRight w:val="0"/>
                          <w:marTop w:val="0"/>
                          <w:marBottom w:val="0"/>
                          <w:divBdr>
                            <w:top w:val="none" w:sz="0" w:space="0" w:color="auto"/>
                            <w:left w:val="none" w:sz="0" w:space="0" w:color="auto"/>
                            <w:bottom w:val="none" w:sz="0" w:space="0" w:color="auto"/>
                            <w:right w:val="none" w:sz="0" w:space="0" w:color="auto"/>
                          </w:divBdr>
                          <w:divsChild>
                            <w:div w:id="112080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425553">
      <w:bodyDiv w:val="1"/>
      <w:marLeft w:val="0"/>
      <w:marRight w:val="0"/>
      <w:marTop w:val="0"/>
      <w:marBottom w:val="0"/>
      <w:divBdr>
        <w:top w:val="none" w:sz="0" w:space="0" w:color="auto"/>
        <w:left w:val="none" w:sz="0" w:space="0" w:color="auto"/>
        <w:bottom w:val="none" w:sz="0" w:space="0" w:color="auto"/>
        <w:right w:val="none" w:sz="0" w:space="0" w:color="auto"/>
      </w:divBdr>
      <w:divsChild>
        <w:div w:id="846210050">
          <w:marLeft w:val="0"/>
          <w:marRight w:val="0"/>
          <w:marTop w:val="0"/>
          <w:marBottom w:val="0"/>
          <w:divBdr>
            <w:top w:val="none" w:sz="0" w:space="0" w:color="auto"/>
            <w:left w:val="none" w:sz="0" w:space="0" w:color="auto"/>
            <w:bottom w:val="none" w:sz="0" w:space="0" w:color="auto"/>
            <w:right w:val="none" w:sz="0" w:space="0" w:color="auto"/>
          </w:divBdr>
          <w:divsChild>
            <w:div w:id="594286955">
              <w:marLeft w:val="0"/>
              <w:marRight w:val="0"/>
              <w:marTop w:val="0"/>
              <w:marBottom w:val="0"/>
              <w:divBdr>
                <w:top w:val="none" w:sz="0" w:space="0" w:color="auto"/>
                <w:left w:val="none" w:sz="0" w:space="0" w:color="auto"/>
                <w:bottom w:val="none" w:sz="0" w:space="0" w:color="auto"/>
                <w:right w:val="none" w:sz="0" w:space="0" w:color="auto"/>
              </w:divBdr>
              <w:divsChild>
                <w:div w:id="62181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13134">
      <w:bodyDiv w:val="1"/>
      <w:marLeft w:val="0"/>
      <w:marRight w:val="0"/>
      <w:marTop w:val="0"/>
      <w:marBottom w:val="0"/>
      <w:divBdr>
        <w:top w:val="none" w:sz="0" w:space="0" w:color="auto"/>
        <w:left w:val="none" w:sz="0" w:space="0" w:color="auto"/>
        <w:bottom w:val="none" w:sz="0" w:space="0" w:color="auto"/>
        <w:right w:val="none" w:sz="0" w:space="0" w:color="auto"/>
      </w:divBdr>
    </w:div>
    <w:div w:id="1977292334">
      <w:bodyDiv w:val="1"/>
      <w:marLeft w:val="0"/>
      <w:marRight w:val="0"/>
      <w:marTop w:val="0"/>
      <w:marBottom w:val="0"/>
      <w:divBdr>
        <w:top w:val="none" w:sz="0" w:space="0" w:color="auto"/>
        <w:left w:val="none" w:sz="0" w:space="0" w:color="auto"/>
        <w:bottom w:val="none" w:sz="0" w:space="0" w:color="auto"/>
        <w:right w:val="none" w:sz="0" w:space="0" w:color="auto"/>
      </w:divBdr>
      <w:divsChild>
        <w:div w:id="2102026301">
          <w:marLeft w:val="0"/>
          <w:marRight w:val="0"/>
          <w:marTop w:val="0"/>
          <w:marBottom w:val="0"/>
          <w:divBdr>
            <w:top w:val="none" w:sz="0" w:space="0" w:color="auto"/>
            <w:left w:val="none" w:sz="0" w:space="0" w:color="auto"/>
            <w:bottom w:val="none" w:sz="0" w:space="0" w:color="auto"/>
            <w:right w:val="none" w:sz="0" w:space="0" w:color="auto"/>
          </w:divBdr>
          <w:divsChild>
            <w:div w:id="1345978558">
              <w:marLeft w:val="0"/>
              <w:marRight w:val="0"/>
              <w:marTop w:val="0"/>
              <w:marBottom w:val="0"/>
              <w:divBdr>
                <w:top w:val="none" w:sz="0" w:space="0" w:color="auto"/>
                <w:left w:val="none" w:sz="0" w:space="0" w:color="auto"/>
                <w:bottom w:val="none" w:sz="0" w:space="0" w:color="auto"/>
                <w:right w:val="none" w:sz="0" w:space="0" w:color="auto"/>
              </w:divBdr>
              <w:divsChild>
                <w:div w:id="18025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35</Pages>
  <Words>11645</Words>
  <Characters>66383</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Cheng</dc:creator>
  <cp:keywords/>
  <dc:description/>
  <cp:lastModifiedBy>Jason Cheng</cp:lastModifiedBy>
  <cp:revision>2</cp:revision>
  <dcterms:created xsi:type="dcterms:W3CDTF">2026-05-30T19:17:00Z</dcterms:created>
  <dcterms:modified xsi:type="dcterms:W3CDTF">2026-05-31T03:31:00Z</dcterms:modified>
</cp:coreProperties>
</file>