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B645A" w14:textId="024738FC" w:rsidR="00704865" w:rsidRDefault="007475BC">
      <w:r>
        <w:t>nhan</w:t>
      </w:r>
    </w:p>
    <w:sectPr w:rsidR="0070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65"/>
    <w:rsid w:val="00704865"/>
    <w:rsid w:val="007475BC"/>
    <w:rsid w:val="007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02D0"/>
  <w15:chartTrackingRefBased/>
  <w15:docId w15:val="{25EF9BA2-2B4E-4EB0-B82A-08A0597D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Nhân</dc:creator>
  <cp:keywords/>
  <dc:description/>
  <cp:lastModifiedBy>Nguyễn Thành Nhân</cp:lastModifiedBy>
  <cp:revision>3</cp:revision>
  <dcterms:created xsi:type="dcterms:W3CDTF">2024-09-16T06:36:00Z</dcterms:created>
  <dcterms:modified xsi:type="dcterms:W3CDTF">2024-09-16T06:36:00Z</dcterms:modified>
</cp:coreProperties>
</file>