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6A4B" w14:textId="77777777" w:rsidR="00393904" w:rsidRDefault="00393904">
      <w:r>
        <w:t>Bai 1a:</w:t>
      </w:r>
    </w:p>
    <w:p w14:paraId="798FAB8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bai1a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7B3D2D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8ACBE40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60B7AE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177186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0F1215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D99816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505B14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66F6D8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BC9A15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1407E5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23CD99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373DF2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F44B39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79ABFF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9AA41D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3AD499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getTenChuXe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9ED40A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DD6513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1F658D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setTenChuXe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2BAE9E0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tenChuXe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7AB11F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lastRenderedPageBreak/>
        <w:t>}</w:t>
      </w:r>
    </w:p>
    <w:p w14:paraId="38DC13A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getLoaiXe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DEBDED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CD0B5C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DDA347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setLoaiXe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71C64C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loaiXe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753A13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E5D140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3D6F25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81CCA1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3822C0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setDungTich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3DECCD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dungTich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5657A4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1118AC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906C87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4456FF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6E4744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setTriGia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54D87B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triGia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A5C0246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6CFF0E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getThuePhaiNop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2598D9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09A5C4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CD3226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lastRenderedPageBreak/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setThuePhaiNop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ADC9B9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thuePhaiNop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thuePhaiNop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49002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7971F4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B9885B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6897BB"/>
          <w:sz w:val="28"/>
          <w:szCs w:val="28"/>
        </w:rPr>
        <w:t>100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54DC46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0.01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374428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&gt;=</w:t>
      </w:r>
      <w:r>
        <w:rPr>
          <w:rFonts w:ascii="Courier New" w:hAnsi="Courier New" w:cs="Courier New"/>
          <w:color w:val="6897BB"/>
          <w:sz w:val="28"/>
          <w:szCs w:val="28"/>
        </w:rPr>
        <w:t>100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&amp;&amp;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6897BB"/>
          <w:sz w:val="28"/>
          <w:szCs w:val="28"/>
        </w:rPr>
        <w:t>200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E28840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0.03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35E556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4FF9EE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0.05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D808E4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7DF7C7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3B66A9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14:paraId="78243E1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16F7970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format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"| %-20s | %-20s | %-20d | %-20.2f | %-20.2f |"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getTenChuXe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getLoaiXe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getDungTich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getTriGia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A7EC21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()))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C92794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A429BF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866150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bai1a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F42175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58573D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BB9CAC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lastRenderedPageBreak/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1A5460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C7C5F9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A6D31E0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A1F336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ArrayList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list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A046FE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746D20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2F53FB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nhap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5997CF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add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C5CA9E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9EF2BB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xuat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76D87D7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format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"| %-20s | %-20s | %-20s | %-20s | %-20s |"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"Tên chủ xe"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"Loại xe"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</w:p>
    <w:p w14:paraId="600113F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7C6A3"/>
          <w:sz w:val="28"/>
          <w:szCs w:val="28"/>
        </w:rPr>
        <w:t>"Dung tích"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"Trị giá"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"Thuế phải nộp"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467511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</w:p>
    <w:p w14:paraId="2A9F4E0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7C6A3"/>
          <w:sz w:val="28"/>
          <w:szCs w:val="28"/>
        </w:rPr>
        <w:t>"======================================================================================================"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C8043FF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v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List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FBD59F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v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E321C4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373695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D9D2C7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1C070E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EB74DC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lastRenderedPageBreak/>
        <w:t>}</w:t>
      </w:r>
    </w:p>
    <w:p w14:paraId="1930275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762BA4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bai1a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190348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43C85A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Test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0E0F4C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11B08E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sc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530550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A3A338D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D86B6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do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A9E588B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"MENU"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7B7907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"1.nhập thông tin"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82DA8A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"2.xuất thông tin"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AACDC5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"3.thoát"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48D301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77A0D2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057C9F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2EAF98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B741EE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tên chủ xe"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0D2D38C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tenChuXe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30A61D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loại xe"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058A051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loaiXe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30B1F2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lastRenderedPageBreak/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dung tích"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B67F24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dungTich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0388AD5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"nhập trị giá"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432BF8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triGia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nextDouble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9E9A58E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thue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xe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thuePhaiNop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381442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xe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tenChuXe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loaiXe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dungTich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triGia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F3EC79"/>
          <w:sz w:val="28"/>
          <w:szCs w:val="28"/>
        </w:rPr>
        <w:t>thue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120A372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menu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nhap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xe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C2B425A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29D4CC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menu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xuat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797AFE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1443EE9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while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22E2C23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0601D18" w14:textId="77777777" w:rsidR="00393904" w:rsidRDefault="00393904" w:rsidP="00393904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2490E85" w14:textId="77777777" w:rsidR="00393904" w:rsidRDefault="00393904"/>
    <w:sectPr w:rsidR="0039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04"/>
    <w:rsid w:val="0039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124E"/>
  <w15:chartTrackingRefBased/>
  <w15:docId w15:val="{A5E5A70F-A360-4729-BA39-B2AE90DB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1</cp:revision>
  <dcterms:created xsi:type="dcterms:W3CDTF">2023-04-26T08:32:00Z</dcterms:created>
  <dcterms:modified xsi:type="dcterms:W3CDTF">2023-04-26T08:33:00Z</dcterms:modified>
</cp:coreProperties>
</file>