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A25" w:rsidRPr="001E6DFD" w:rsidRDefault="006B5A25" w:rsidP="006B5A25">
      <w:pPr>
        <w:pStyle w:val="ListParagraph"/>
        <w:numPr>
          <w:ilvl w:val="0"/>
          <w:numId w:val="1"/>
        </w:numPr>
        <w:rPr>
          <w:b/>
          <w:lang w:val="vi-VN"/>
        </w:rPr>
      </w:pPr>
      <w:r>
        <w:rPr>
          <w:b/>
        </w:rPr>
        <w:t>Transit gateway</w:t>
      </w:r>
    </w:p>
    <w:p w:rsidR="006B5A25" w:rsidRDefault="006B5A25" w:rsidP="006B5A25">
      <w:pPr>
        <w:pStyle w:val="ListParagraph"/>
        <w:numPr>
          <w:ilvl w:val="1"/>
          <w:numId w:val="1"/>
        </w:numPr>
        <w:rPr>
          <w:lang w:val="vi-VN"/>
        </w:rPr>
      </w:pPr>
      <w:r>
        <w:t xml:space="preserve">Sử dụng để </w:t>
      </w:r>
      <w:r w:rsidR="00A45C0E">
        <w:t>quản lý nhiều</w:t>
      </w:r>
      <w:r>
        <w:t xml:space="preserve"> kết nối tới </w:t>
      </w:r>
      <w:r w:rsidR="004A7A76">
        <w:t>nhau</w:t>
      </w:r>
      <w:r>
        <w:rPr>
          <w:lang w:val="vi-VN"/>
        </w:rPr>
        <w:t xml:space="preserve"> </w:t>
      </w:r>
      <w:r w:rsidRPr="00E31784">
        <w:rPr>
          <w:lang w:val="vi-VN"/>
        </w:rPr>
        <w:t>(sử dụng cho tất cả các loại connect)</w:t>
      </w:r>
    </w:p>
    <w:p w:rsidR="00120940" w:rsidRPr="00392E85" w:rsidRDefault="00120940" w:rsidP="00120940">
      <w:pPr>
        <w:pStyle w:val="ListParagraph"/>
        <w:numPr>
          <w:ilvl w:val="1"/>
          <w:numId w:val="1"/>
        </w:numPr>
        <w:rPr>
          <w:lang w:val="vi-VN"/>
        </w:rPr>
      </w:pPr>
      <w:r>
        <w:t xml:space="preserve">Hoạt động như </w:t>
      </w:r>
      <w:r w:rsidR="003D12A2" w:rsidRPr="009B1E8F">
        <w:t>Centralized</w:t>
      </w:r>
      <w:r w:rsidR="003D12A2" w:rsidRPr="006C158D">
        <w:rPr>
          <w:i/>
        </w:rPr>
        <w:t xml:space="preserve"> </w:t>
      </w:r>
      <w:r w:rsidR="00361A35">
        <w:t>V</w:t>
      </w:r>
      <w:r>
        <w:t xml:space="preserve">irtual </w:t>
      </w:r>
      <w:r w:rsidR="00361A35">
        <w:t>R</w:t>
      </w:r>
      <w:r>
        <w:t>outer</w:t>
      </w:r>
    </w:p>
    <w:p w:rsidR="00120940" w:rsidRPr="00623F45" w:rsidRDefault="00120940" w:rsidP="00120940">
      <w:pPr>
        <w:pStyle w:val="ListParagraph"/>
        <w:ind w:left="1440"/>
        <w:rPr>
          <w:lang w:val="vi-VN"/>
        </w:rPr>
      </w:pPr>
      <w:r>
        <w:t>Giống như trung gian điều hướng connect (sử dụng cho tất cả các loại connect)</w:t>
      </w:r>
    </w:p>
    <w:p w:rsidR="002801A1" w:rsidRPr="00454788" w:rsidRDefault="002801A1" w:rsidP="00A45C0E">
      <w:pPr>
        <w:pStyle w:val="ListParagraph"/>
        <w:numPr>
          <w:ilvl w:val="1"/>
          <w:numId w:val="1"/>
        </w:numPr>
        <w:rPr>
          <w:lang w:val="vi-VN"/>
        </w:rPr>
      </w:pPr>
      <w:r>
        <w:t xml:space="preserve">Là 1 network </w:t>
      </w:r>
      <w:r w:rsidRPr="0096452E">
        <w:t>transit hub</w:t>
      </w:r>
      <w:r>
        <w:t xml:space="preserve"> đặt ở phía AWS</w:t>
      </w:r>
    </w:p>
    <w:p w:rsidR="002801A1" w:rsidRPr="00224758" w:rsidRDefault="002801A1" w:rsidP="00A45C0E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Phải có public static </w:t>
      </w:r>
      <w:r>
        <w:t>Ipv4 hoặc Ipv6</w:t>
      </w:r>
    </w:p>
    <w:p w:rsidR="002801A1" w:rsidRPr="00141C53" w:rsidRDefault="002801A1" w:rsidP="00A45C0E">
      <w:pPr>
        <w:pStyle w:val="ListParagraph"/>
        <w:numPr>
          <w:ilvl w:val="1"/>
          <w:numId w:val="1"/>
        </w:numPr>
        <w:rPr>
          <w:lang w:val="vi-VN"/>
        </w:rPr>
      </w:pPr>
      <w:r>
        <w:t>Nhiều VPC kết nối tới hub</w:t>
      </w:r>
      <w:r>
        <w:rPr>
          <w:lang w:val="vi-VN"/>
        </w:rPr>
        <w:t xml:space="preserve"> (các instance khác region có thể giao tiếp với nhau thông qua private IP)</w:t>
      </w:r>
    </w:p>
    <w:p w:rsidR="002801A1" w:rsidRDefault="002801A1" w:rsidP="00A45C0E">
      <w:pPr>
        <w:pStyle w:val="ListParagraph"/>
        <w:numPr>
          <w:ilvl w:val="1"/>
          <w:numId w:val="1"/>
        </w:numPr>
        <w:rPr>
          <w:lang w:val="vi-VN"/>
        </w:rPr>
      </w:pPr>
      <w:r>
        <w:t>Hoạt động trong 1 region</w:t>
      </w:r>
    </w:p>
    <w:p w:rsidR="00BA4B76" w:rsidRPr="00BA4B76" w:rsidRDefault="00BA4B76" w:rsidP="002801A1">
      <w:pPr>
        <w:pStyle w:val="ListParagraph"/>
        <w:numPr>
          <w:ilvl w:val="1"/>
          <w:numId w:val="1"/>
        </w:numPr>
        <w:rPr>
          <w:lang w:val="vi-VN"/>
        </w:rPr>
      </w:pPr>
      <w:r>
        <w:t>Price</w:t>
      </w:r>
    </w:p>
    <w:p w:rsidR="002801A1" w:rsidRPr="009565DA" w:rsidRDefault="002801A1" w:rsidP="00BA4B76">
      <w:pPr>
        <w:pStyle w:val="ListParagraph"/>
        <w:numPr>
          <w:ilvl w:val="2"/>
          <w:numId w:val="1"/>
        </w:numPr>
        <w:rPr>
          <w:lang w:val="vi-VN"/>
        </w:rPr>
      </w:pPr>
      <w:r>
        <w:t>Phí đắt hơn</w:t>
      </w:r>
    </w:p>
    <w:p w:rsidR="009565DA" w:rsidRPr="009565DA" w:rsidRDefault="009565DA" w:rsidP="009565DA">
      <w:pPr>
        <w:pStyle w:val="ListParagraph"/>
        <w:ind w:left="2160"/>
        <w:rPr>
          <w:lang w:val="vi-VN"/>
        </w:rPr>
      </w:pPr>
      <w:r w:rsidRPr="00707FFC">
        <w:rPr>
          <w:noProof/>
        </w:rPr>
        <w:drawing>
          <wp:inline distT="0" distB="0" distL="0" distR="0" wp14:anchorId="39C9C1A6" wp14:editId="0C16C504">
            <wp:extent cx="3403600" cy="2273300"/>
            <wp:effectExtent l="0" t="0" r="6350" b="0"/>
            <wp:docPr id="16" name="Google Shape;1097;p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oogle Shape;1097;p63"/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413856" cy="228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5DA" w:rsidRPr="00843040" w:rsidRDefault="006970CF" w:rsidP="009565DA">
      <w:pPr>
        <w:pStyle w:val="ListParagraph"/>
        <w:numPr>
          <w:ilvl w:val="0"/>
          <w:numId w:val="1"/>
        </w:numPr>
        <w:rPr>
          <w:b/>
          <w:lang w:val="vi-VN"/>
        </w:rPr>
      </w:pPr>
      <w:r>
        <w:rPr>
          <w:b/>
        </w:rPr>
        <w:t>Các trường hợp dùng</w:t>
      </w:r>
    </w:p>
    <w:tbl>
      <w:tblPr>
        <w:tblStyle w:val="TableGrid"/>
        <w:tblW w:w="12096" w:type="dxa"/>
        <w:tblInd w:w="-1355" w:type="dxa"/>
        <w:tblLook w:val="04A0" w:firstRow="1" w:lastRow="0" w:firstColumn="1" w:lastColumn="0" w:noHBand="0" w:noVBand="1"/>
      </w:tblPr>
      <w:tblGrid>
        <w:gridCol w:w="3906"/>
        <w:gridCol w:w="4780"/>
        <w:gridCol w:w="3410"/>
      </w:tblGrid>
      <w:tr w:rsidR="006B5A25" w:rsidTr="009B0747">
        <w:tc>
          <w:tcPr>
            <w:tcW w:w="3906" w:type="dxa"/>
          </w:tcPr>
          <w:p w:rsidR="006B5A25" w:rsidRPr="006C158D" w:rsidRDefault="006B5A25" w:rsidP="009B0747">
            <w:pPr>
              <w:pStyle w:val="ListParagraph"/>
              <w:ind w:left="0"/>
              <w:jc w:val="center"/>
              <w:rPr>
                <w:i/>
              </w:rPr>
            </w:pPr>
            <w:r w:rsidRPr="006C158D">
              <w:rPr>
                <w:i/>
                <w:noProof/>
              </w:rPr>
              <w:drawing>
                <wp:inline distT="0" distB="0" distL="0" distR="0" wp14:anchorId="0B29B7E6" wp14:editId="5A80A295">
                  <wp:extent cx="2341880" cy="1293680"/>
                  <wp:effectExtent l="0" t="0" r="1270" b="1905"/>
                  <wp:docPr id="12" name="Picture 12" descr="https://docs.aws.amazon.com/vpc/latest/tgw/images/transit-gateway-centraliz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docs.aws.amazon.com/vpc/latest/tgw/images/transit-gateway-centraliz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714" cy="1308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5A25" w:rsidRPr="006C158D" w:rsidRDefault="006B5A25" w:rsidP="009B0747">
            <w:pPr>
              <w:pStyle w:val="ListParagraph"/>
              <w:ind w:left="0"/>
              <w:jc w:val="center"/>
              <w:rPr>
                <w:i/>
              </w:rPr>
            </w:pPr>
            <w:r w:rsidRPr="006C158D">
              <w:rPr>
                <w:i/>
              </w:rPr>
              <w:t>Centralized router</w:t>
            </w:r>
          </w:p>
        </w:tc>
        <w:tc>
          <w:tcPr>
            <w:tcW w:w="4780" w:type="dxa"/>
          </w:tcPr>
          <w:p w:rsidR="006B5A25" w:rsidRDefault="006B5A25" w:rsidP="009B0747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13EA1888" wp14:editId="16BBCA30">
                  <wp:extent cx="2898540" cy="762000"/>
                  <wp:effectExtent l="0" t="0" r="0" b="0"/>
                  <wp:docPr id="13" name="Picture 13" descr="https://docs.aws.amazon.com/vpc/latest/tgw/images/transit-gateway-peer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docs.aws.amazon.com/vpc/latest/tgw/images/transit-gateway-peeri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3118" cy="768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5A25" w:rsidRPr="006C158D" w:rsidRDefault="006B5A25" w:rsidP="009B0747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i/>
              </w:rPr>
              <w:t>Peering transit gateway</w:t>
            </w:r>
          </w:p>
        </w:tc>
        <w:tc>
          <w:tcPr>
            <w:tcW w:w="3410" w:type="dxa"/>
          </w:tcPr>
          <w:p w:rsidR="006B5A25" w:rsidRDefault="006B5A25" w:rsidP="009B0747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3D48506E" wp14:editId="1A426042">
                  <wp:extent cx="2028425" cy="1691640"/>
                  <wp:effectExtent l="0" t="0" r="0" b="3810"/>
                  <wp:docPr id="14" name="Picture 14" descr="https://docs.aws.amazon.com/vpc/latest/tgw/images/tgw-centralized-nat-ig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ocs.aws.amazon.com/vpc/latest/tgw/images/tgw-centralized-nat-ig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923" cy="169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5A25" w:rsidRPr="008803D7" w:rsidRDefault="006B5A25" w:rsidP="009B0747">
            <w:pPr>
              <w:pStyle w:val="ListParagraph"/>
              <w:ind w:left="0"/>
              <w:jc w:val="center"/>
              <w:rPr>
                <w:i/>
              </w:rPr>
            </w:pPr>
            <w:r w:rsidRPr="008803D7">
              <w:rPr>
                <w:i/>
              </w:rPr>
              <w:t>Centralized outbound routing</w:t>
            </w:r>
          </w:p>
        </w:tc>
      </w:tr>
    </w:tbl>
    <w:p w:rsidR="006B5A25" w:rsidRDefault="006B5A25" w:rsidP="006B5A25">
      <w:pPr>
        <w:pStyle w:val="ListParagraph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7F7384B6" wp14:editId="0DB737ED">
            <wp:extent cx="3581300" cy="3257278"/>
            <wp:effectExtent l="0" t="0" r="635" b="635"/>
            <wp:docPr id="15" name="Picture 15" descr="https://docs.aws.amazon.com/vpc/latest/tgw/images/transit-gateway-appli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docs.aws.amazon.com/vpc/latest/tgw/images/transit-gateway-applianc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211" cy="326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A25" w:rsidRDefault="006B5A25" w:rsidP="006B5A25">
      <w:pPr>
        <w:pStyle w:val="ListParagraph"/>
        <w:jc w:val="center"/>
        <w:rPr>
          <w:i/>
        </w:rPr>
      </w:pPr>
      <w:r w:rsidRPr="000E0860">
        <w:rPr>
          <w:i/>
        </w:rPr>
        <w:t>Appliance in a shared services VPC</w:t>
      </w:r>
    </w:p>
    <w:p w:rsidR="00AC3996" w:rsidRPr="000E0860" w:rsidRDefault="00AC3996" w:rsidP="006B5A25">
      <w:pPr>
        <w:pStyle w:val="ListParagraph"/>
        <w:jc w:val="center"/>
        <w:rPr>
          <w:i/>
        </w:rPr>
      </w:pPr>
    </w:p>
    <w:p w:rsidR="00DD1E9D" w:rsidRPr="00DC16BB" w:rsidRDefault="00116552" w:rsidP="00116552">
      <w:pPr>
        <w:pStyle w:val="ListParagraph"/>
        <w:numPr>
          <w:ilvl w:val="0"/>
          <w:numId w:val="1"/>
        </w:numPr>
        <w:rPr>
          <w:b/>
        </w:rPr>
      </w:pPr>
      <w:r w:rsidRPr="00DC16BB">
        <w:rPr>
          <w:b/>
        </w:rPr>
        <w:t>Config</w:t>
      </w:r>
    </w:p>
    <w:p w:rsidR="00DD1E9D" w:rsidRDefault="00DD1E9D" w:rsidP="006D7A9B">
      <w:pPr>
        <w:pStyle w:val="ListParagraph"/>
        <w:numPr>
          <w:ilvl w:val="1"/>
          <w:numId w:val="1"/>
        </w:numPr>
      </w:pPr>
      <w:hyperlink r:id="rId10" w:history="1">
        <w:r w:rsidRPr="009160EF">
          <w:rPr>
            <w:rStyle w:val="Hyperlink"/>
          </w:rPr>
          <w:t>https://docs.aws.amazon.com/vpc/latest/tgw/tgw-getting-started.html</w:t>
        </w:r>
      </w:hyperlink>
    </w:p>
    <w:p w:rsidR="00DD1E9D" w:rsidRDefault="00D373C3" w:rsidP="006D7A9B">
      <w:pPr>
        <w:pStyle w:val="ListParagraph"/>
        <w:numPr>
          <w:ilvl w:val="1"/>
          <w:numId w:val="1"/>
        </w:numPr>
      </w:pPr>
      <w:hyperlink r:id="rId11" w:history="1">
        <w:r w:rsidR="00DD1E9D" w:rsidRPr="009160EF">
          <w:rPr>
            <w:rStyle w:val="Hyperlink"/>
          </w:rPr>
          <w:t>https://docs.aws.amazon.com/vpc/latest/tgw/working-with-transit-gateways.html</w:t>
        </w:r>
      </w:hyperlink>
    </w:p>
    <w:p w:rsidR="00DD1E9D" w:rsidRDefault="00D373C3" w:rsidP="006D7A9B">
      <w:pPr>
        <w:pStyle w:val="ListParagraph"/>
        <w:numPr>
          <w:ilvl w:val="1"/>
          <w:numId w:val="1"/>
        </w:numPr>
      </w:pPr>
      <w:hyperlink r:id="rId12" w:history="1">
        <w:r w:rsidR="00DD1E9D" w:rsidRPr="009160EF">
          <w:rPr>
            <w:rStyle w:val="Hyperlink"/>
          </w:rPr>
          <w:t>https://docs.aws.amazon.com/vpc/latest/tgw/TGW_Scenarios.html</w:t>
        </w:r>
      </w:hyperlink>
    </w:p>
    <w:p w:rsidR="00F86B05" w:rsidRDefault="00F86B05" w:rsidP="00F86B05">
      <w:pPr>
        <w:pStyle w:val="ListParagraph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C32BC2" w:rsidRDefault="00D373C3" w:rsidP="00C32BC2">
      <w:pPr>
        <w:pStyle w:val="ListParagraph"/>
      </w:pPr>
      <w:hyperlink r:id="rId13" w:history="1">
        <w:r w:rsidRPr="00474031">
          <w:rPr>
            <w:rStyle w:val="Hyperlink"/>
          </w:rPr>
          <w:t>https://docs.aws.amazon.com/vpc/latest/tgw/what-is-transit-gateway.html</w:t>
        </w:r>
      </w:hyperlink>
      <w:r>
        <w:t xml:space="preserve"> </w:t>
      </w:r>
      <w:bookmarkStart w:id="0" w:name="_GoBack"/>
      <w:bookmarkEnd w:id="0"/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633"/>
    <w:rsid w:val="00041A93"/>
    <w:rsid w:val="000434A8"/>
    <w:rsid w:val="00083BBC"/>
    <w:rsid w:val="00116552"/>
    <w:rsid w:val="00120940"/>
    <w:rsid w:val="0017371E"/>
    <w:rsid w:val="002801A1"/>
    <w:rsid w:val="00361A35"/>
    <w:rsid w:val="003D12A2"/>
    <w:rsid w:val="00496436"/>
    <w:rsid w:val="004A7A76"/>
    <w:rsid w:val="005276D8"/>
    <w:rsid w:val="005A1FAA"/>
    <w:rsid w:val="00650C40"/>
    <w:rsid w:val="0066399C"/>
    <w:rsid w:val="006970CF"/>
    <w:rsid w:val="006B5A25"/>
    <w:rsid w:val="006D7A9B"/>
    <w:rsid w:val="00843040"/>
    <w:rsid w:val="0086626C"/>
    <w:rsid w:val="00897F2A"/>
    <w:rsid w:val="008B2721"/>
    <w:rsid w:val="009565DA"/>
    <w:rsid w:val="009870A5"/>
    <w:rsid w:val="009B1E8F"/>
    <w:rsid w:val="009D03FB"/>
    <w:rsid w:val="00A45C0E"/>
    <w:rsid w:val="00A872B1"/>
    <w:rsid w:val="00AC3996"/>
    <w:rsid w:val="00BA0A21"/>
    <w:rsid w:val="00BA4B76"/>
    <w:rsid w:val="00C2590B"/>
    <w:rsid w:val="00C32BC2"/>
    <w:rsid w:val="00C7696C"/>
    <w:rsid w:val="00D373C3"/>
    <w:rsid w:val="00D675C4"/>
    <w:rsid w:val="00DC16BB"/>
    <w:rsid w:val="00DD1E9D"/>
    <w:rsid w:val="00F86B05"/>
    <w:rsid w:val="00FF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38379-7DD1-474D-9A7C-FDAA3C70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table" w:styleId="TableGrid">
    <w:name w:val="Table Grid"/>
    <w:basedOn w:val="TableNormal"/>
    <w:uiPriority w:val="39"/>
    <w:rsid w:val="006B5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1E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aws.amazon.com/vpc/latest/tgw/what-is-transit-gateway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aws.amazon.com/vpc/latest/tgw/TGW_Scenario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aws.amazon.com/vpc/latest/tgw/working-with-transit-gateways.html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docs.aws.amazon.com/vpc/latest/tgw/tgw-getting-started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36</cp:revision>
  <dcterms:created xsi:type="dcterms:W3CDTF">2021-08-31T13:11:00Z</dcterms:created>
  <dcterms:modified xsi:type="dcterms:W3CDTF">2021-08-31T13:29:00Z</dcterms:modified>
</cp:coreProperties>
</file>