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71A873" w14:textId="25A8CDAC" w:rsidR="009870A5" w:rsidRPr="008779DB" w:rsidRDefault="00760284" w:rsidP="00760284">
      <w:pPr>
        <w:pStyle w:val="ListParagraph"/>
        <w:numPr>
          <w:ilvl w:val="0"/>
          <w:numId w:val="1"/>
        </w:numPr>
        <w:rPr>
          <w:b/>
          <w:bCs/>
        </w:rPr>
      </w:pPr>
      <w:r w:rsidRPr="008779DB">
        <w:rPr>
          <w:b/>
          <w:bCs/>
        </w:rPr>
        <w:t>Serverless Architecture</w:t>
      </w:r>
      <w:r w:rsidR="00A35AD8">
        <w:rPr>
          <w:b/>
          <w:bCs/>
          <w:lang w:val="vi-VN"/>
        </w:rPr>
        <w:t xml:space="preserve"> </w:t>
      </w:r>
      <w:r w:rsidR="00A35AD8" w:rsidRPr="00A35AD8">
        <w:rPr>
          <w:lang w:val="vi-VN"/>
        </w:rPr>
        <w:t>(Serverless Application)</w:t>
      </w:r>
    </w:p>
    <w:p w14:paraId="57533BDE" w14:textId="6F747763" w:rsidR="00A35AD8" w:rsidRPr="004B7269" w:rsidRDefault="00A35AD8" w:rsidP="00943659">
      <w:pPr>
        <w:pStyle w:val="ListParagraph"/>
        <w:numPr>
          <w:ilvl w:val="1"/>
          <w:numId w:val="1"/>
        </w:numPr>
      </w:pPr>
      <w:r>
        <w:t>Customer</w:t>
      </w:r>
      <w:r>
        <w:rPr>
          <w:lang w:val="vi-VN"/>
        </w:rPr>
        <w:t xml:space="preserve"> k</w:t>
      </w:r>
      <w:r>
        <w:t>hông</w:t>
      </w:r>
      <w:r>
        <w:rPr>
          <w:lang w:val="vi-VN"/>
        </w:rPr>
        <w:t xml:space="preserve"> cần quản lý server, chỉ cần quan tâm tới </w:t>
      </w:r>
      <w:r w:rsidRPr="00A35AD8">
        <w:rPr>
          <w:lang w:val="vi-VN"/>
        </w:rPr>
        <w:t>core product</w:t>
      </w:r>
      <w:r>
        <w:rPr>
          <w:lang w:val="vi-VN"/>
        </w:rPr>
        <w:t xml:space="preserve">, </w:t>
      </w:r>
      <w:r w:rsidRPr="00A35AD8">
        <w:rPr>
          <w:lang w:val="vi-VN"/>
        </w:rPr>
        <w:t>business logic</w:t>
      </w:r>
    </w:p>
    <w:p w14:paraId="6215125D" w14:textId="29EFC38D" w:rsidR="004B7269" w:rsidRPr="004B7269" w:rsidRDefault="004B7269" w:rsidP="00943659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6E2DC805" w14:textId="56F63936" w:rsidR="004B7269" w:rsidRDefault="004B7269" w:rsidP="004B7269">
      <w:pPr>
        <w:pStyle w:val="ListParagraph"/>
        <w:numPr>
          <w:ilvl w:val="2"/>
          <w:numId w:val="1"/>
        </w:numPr>
      </w:pPr>
      <w:r w:rsidRPr="004B7269">
        <w:t>No server management</w:t>
      </w:r>
    </w:p>
    <w:p w14:paraId="3EFDBCA3" w14:textId="102ED8B2" w:rsidR="004B7269" w:rsidRDefault="004B7269" w:rsidP="004B7269">
      <w:pPr>
        <w:pStyle w:val="ListParagraph"/>
        <w:numPr>
          <w:ilvl w:val="2"/>
          <w:numId w:val="1"/>
        </w:numPr>
      </w:pPr>
      <w:r w:rsidRPr="004B7269">
        <w:t>Flexible scaling</w:t>
      </w:r>
    </w:p>
    <w:p w14:paraId="703BEFF7" w14:textId="77403D6E" w:rsidR="004B7269" w:rsidRDefault="004B7269" w:rsidP="004B7269">
      <w:pPr>
        <w:pStyle w:val="ListParagraph"/>
        <w:numPr>
          <w:ilvl w:val="2"/>
          <w:numId w:val="1"/>
        </w:numPr>
      </w:pPr>
      <w:r w:rsidRPr="004B7269">
        <w:t>High availability</w:t>
      </w:r>
    </w:p>
    <w:p w14:paraId="7681AD8D" w14:textId="249115DF" w:rsidR="004B7269" w:rsidRDefault="004B7269" w:rsidP="004B7269">
      <w:pPr>
        <w:pStyle w:val="ListParagraph"/>
        <w:numPr>
          <w:ilvl w:val="2"/>
          <w:numId w:val="1"/>
        </w:numPr>
      </w:pPr>
      <w:r w:rsidRPr="004B7269">
        <w:t>No idle capacity</w:t>
      </w:r>
    </w:p>
    <w:p w14:paraId="6D00C495" w14:textId="4A700B7D" w:rsidR="004B7269" w:rsidRDefault="00F11528" w:rsidP="004B7269">
      <w:pPr>
        <w:pStyle w:val="ListParagraph"/>
        <w:numPr>
          <w:ilvl w:val="3"/>
          <w:numId w:val="1"/>
        </w:numPr>
      </w:pPr>
      <w:r>
        <w:rPr>
          <w:lang w:val="vi-VN"/>
        </w:rPr>
        <w:t>A</w:t>
      </w:r>
      <w:r w:rsidR="004B7269" w:rsidRPr="004B7269">
        <w:t>pp không chạy sẽ không mất tiền</w:t>
      </w:r>
    </w:p>
    <w:p w14:paraId="250ED5E4" w14:textId="16BBA80B" w:rsidR="00F11528" w:rsidRDefault="00F11528" w:rsidP="00943659">
      <w:pPr>
        <w:pStyle w:val="ListParagraph"/>
        <w:numPr>
          <w:ilvl w:val="1"/>
          <w:numId w:val="1"/>
        </w:numPr>
      </w:pPr>
      <w:r>
        <w:t>Usecase</w:t>
      </w:r>
    </w:p>
    <w:p w14:paraId="31E8B563" w14:textId="1FD0D503" w:rsidR="00F15771" w:rsidRDefault="00F11528" w:rsidP="00F11528">
      <w:pPr>
        <w:pStyle w:val="ListParagraph"/>
        <w:numPr>
          <w:ilvl w:val="2"/>
          <w:numId w:val="1"/>
        </w:numPr>
      </w:pPr>
      <w:r>
        <w:t>Sử</w:t>
      </w:r>
      <w:r>
        <w:rPr>
          <w:lang w:val="vi-VN"/>
        </w:rPr>
        <w:t xml:space="preserve"> dụng </w:t>
      </w:r>
      <w:r w:rsidR="00943659">
        <w:t>cho microservice</w:t>
      </w:r>
    </w:p>
    <w:p w14:paraId="47836C4F" w14:textId="77777777" w:rsidR="00F86B05" w:rsidRDefault="00FC29F2" w:rsidP="00FC29F2">
      <w:pPr>
        <w:pStyle w:val="ListParagraph"/>
        <w:jc w:val="center"/>
      </w:pPr>
      <w:r w:rsidRPr="00FC29F2">
        <w:rPr>
          <w:noProof/>
        </w:rPr>
        <w:drawing>
          <wp:inline distT="0" distB="0" distL="0" distR="0" wp14:anchorId="1AEEFD55" wp14:editId="5D796318">
            <wp:extent cx="4047214" cy="1953559"/>
            <wp:effectExtent l="0" t="0" r="0" b="8890"/>
            <wp:docPr id="7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949" cy="1959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7DEE845" w14:textId="77777777" w:rsidR="004A0917" w:rsidRDefault="004A0917" w:rsidP="00FC29F2">
      <w:pPr>
        <w:pStyle w:val="ListParagraph"/>
        <w:jc w:val="center"/>
      </w:pPr>
    </w:p>
    <w:p w14:paraId="5D81632D" w14:textId="4E6384C3" w:rsidR="004A0917" w:rsidRDefault="00E435BF" w:rsidP="00FC29F2">
      <w:pPr>
        <w:pStyle w:val="ListParagraph"/>
        <w:jc w:val="center"/>
      </w:pPr>
      <w:r w:rsidRPr="00E435BF">
        <w:rPr>
          <w:noProof/>
        </w:rPr>
        <w:drawing>
          <wp:inline distT="0" distB="0" distL="0" distR="0" wp14:anchorId="14DB78EC" wp14:editId="42BAAA1C">
            <wp:extent cx="2995015" cy="1618780"/>
            <wp:effectExtent l="0" t="0" r="0" b="635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115" cy="1643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AE90D6C" w14:textId="77777777" w:rsidR="00235EEA" w:rsidRDefault="00235EEA" w:rsidP="00FC29F2">
      <w:pPr>
        <w:pStyle w:val="ListParagraph"/>
        <w:jc w:val="center"/>
      </w:pPr>
    </w:p>
    <w:p w14:paraId="47C69375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2813CEBD" w14:textId="77777777"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B2A"/>
    <w:rsid w:val="00041A93"/>
    <w:rsid w:val="000434A8"/>
    <w:rsid w:val="00235EEA"/>
    <w:rsid w:val="002660DC"/>
    <w:rsid w:val="00454F00"/>
    <w:rsid w:val="004A0917"/>
    <w:rsid w:val="004B7269"/>
    <w:rsid w:val="00755B2A"/>
    <w:rsid w:val="00760284"/>
    <w:rsid w:val="008779DB"/>
    <w:rsid w:val="00897F2A"/>
    <w:rsid w:val="008B2721"/>
    <w:rsid w:val="00943659"/>
    <w:rsid w:val="009870A5"/>
    <w:rsid w:val="00A35AD8"/>
    <w:rsid w:val="00A872B1"/>
    <w:rsid w:val="00BA0A21"/>
    <w:rsid w:val="00C32BC2"/>
    <w:rsid w:val="00C71560"/>
    <w:rsid w:val="00E435BF"/>
    <w:rsid w:val="00F11528"/>
    <w:rsid w:val="00F15771"/>
    <w:rsid w:val="00F86B05"/>
    <w:rsid w:val="00FC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73CF7"/>
  <w15:chartTrackingRefBased/>
  <w15:docId w15:val="{AC8C462F-00BE-45FD-9A22-91B3ED0F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17</cp:revision>
  <dcterms:created xsi:type="dcterms:W3CDTF">2021-07-08T12:15:00Z</dcterms:created>
  <dcterms:modified xsi:type="dcterms:W3CDTF">2021-10-18T04:48:00Z</dcterms:modified>
</cp:coreProperties>
</file>