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20"/>
      </w:pPr>
      <w:r>
        <w:rPr>
          <w:rFonts w:ascii="Malgun Gothic" w:hAnsi="Malgun Gothic" w:eastAsia="Malgun Gothic"/>
          <w:b/>
          <w:color w:val="17365D"/>
          <w:sz w:val="50"/>
        </w:rPr>
        <w:t>IVI 단일 Tray Named Pipe 테스트 결과서</w:t>
      </w:r>
    </w:p>
    <w:p>
      <w:pPr>
        <w:spacing w:after="300"/>
      </w:pPr>
      <w:r>
        <w:rPr>
          <w:rFonts w:ascii="Malgun Gothic" w:hAnsi="Malgun Gothic" w:eastAsia="Malgun Gothic"/>
          <w:b/>
          <w:color w:val="666666"/>
          <w:sz w:val="30"/>
        </w:rPr>
        <w:t>V1.4 전체 회귀 테스트 | 최종 판정 PASS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시험 일시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2026-08-31 12:30:37 ~ 12:38:03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시험 환경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DEV_VIET (V2DEV) / Plant VI1 / Line MAN-02 / Operation SCAN_OUT / Lane 2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시험 화면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PRD4619 - IVI Scan Out (One Tray) / frmPRDIVIScanOut_OneTray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통신 방식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Named Pipe: Cleber.MES.IVIScanOut</w:t>
            </w:r>
          </w:p>
        </w:tc>
      </w:tr>
      <w:tr>
        <w:trPr>
          <w:cantSplit/>
        </w:trPr>
        <w:tc>
          <w:tcPr>
            <w:tcW w:type="dxa" w:w="27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근거 로그</w:t>
            </w:r>
          </w:p>
        </w:tc>
        <w:tc>
          <w:tcPr>
            <w:tcW w:type="dxa" w:w="66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20"/>
              </w:rPr>
              <w:t>IVI_NAMED_PIPE_V1.4_RESULT_20260831_123037.txt</w:t>
            </w:r>
          </w:p>
        </w:tc>
      </w:tr>
    </w:tbl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1. 종합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6"/>
              </w:rPr>
              <w:t>통과 | 24개 Case 전체 완료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최종 결과: </w:t>
      </w:r>
      <w:r>
        <w:rPr>
          <w:rFonts w:ascii="Malgun Gothic" w:hAnsi="Malgun Gothic" w:eastAsia="Malgun Gothic"/>
          <w:b w:val="0"/>
          <w:color w:val="17365D"/>
          <w:sz w:val="21"/>
        </w:rPr>
        <w:t>Named Pipe 요청/응답 22건과 수동 확인 2건을 포함한 24개 Case가 모두 PASS 판정되었다. 단일 OPEN Tray 제어, Run Mode별 처리, 혼류 차단, 강제 마감, messageId 멱등성, 장입수량 변경, 자동 라벨 출력 및 재출력을 정상 확인했다.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전체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최종 PASS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마감 Tray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성공 출력 이력</w:t>
            </w:r>
          </w:p>
        </w:tc>
        <w:tc>
          <w:tcPr>
            <w:tcW w:type="dxa" w:w="1872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Re Print</w:t>
            </w:r>
          </w:p>
        </w:tc>
      </w:tr>
      <w:tr>
        <w:trPr>
          <w:cantSplit/>
        </w:trPr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24 Cases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24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4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5</w:t>
            </w:r>
          </w:p>
        </w:tc>
        <w:tc>
          <w:tcPr>
            <w:tcW w:type="dxa" w:w="1872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2"/>
              </w:rPr>
              <w:t>PASS</w:t>
            </w:r>
          </w:p>
        </w:tc>
      </w:tr>
    </w:tbl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2. 시험 범위 및 판정 기준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대상 모드: </w:t>
      </w:r>
      <w:r>
        <w:rPr>
          <w:rFonts w:ascii="Malgun Gothic" w:hAnsi="Malgun Gothic" w:eastAsia="Malgun Gothic"/>
          <w:b w:val="0"/>
          <w:color w:val="17365D"/>
          <w:sz w:val="21"/>
        </w:rPr>
        <w:t>SCAN_OUT_RESCAN, SCAN_OUT_ONLY, RESCAN_ONLY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핵심 검증: </w:t>
      </w:r>
      <w:r>
        <w:rPr>
          <w:rFonts w:ascii="Malgun Gothic" w:hAnsi="Malgun Gothic" w:eastAsia="Malgun Gothic"/>
          <w:b w:val="0"/>
          <w:color w:val="17365D"/>
          <w:sz w:val="21"/>
        </w:rPr>
        <w:t>TRAY_COMPLETE 요청, 단일 OPEN Tray, PID LOT 생성/재조회, 품번 혼류 차단, messageId 재전송, 장입수량 변경 및 라벨 발행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판정 원칙: </w:t>
      </w:r>
      <w:r>
        <w:rPr>
          <w:rFonts w:ascii="Malgun Gothic" w:hAnsi="Malgun Gothic" w:eastAsia="Malgun Gothic"/>
          <w:b w:val="0"/>
          <w:color w:val="17365D"/>
          <w:sz w:val="21"/>
        </w:rPr>
        <w:t>최종 세션의 요청/응답 로그, 작업자 확인 및 DEV_VIET 사후 DB 조회 결과를 종합하여 판정</w:t>
      </w:r>
    </w:p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3. 케이스별 결과 (1/2)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2100"/>
        <w:gridCol w:w="2100"/>
        <w:gridCol w:w="3710"/>
        <w:gridCol w:w="800"/>
      </w:tblGrid>
      <w:tr>
        <w:trPr>
          <w:tblHeader w:val="true"/>
          <w:cantSplit/>
        </w:trPr>
        <w:tc>
          <w:tcPr>
            <w:tcW w:type="dxa" w:w="6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시험 내용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371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8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초기 STATUS / READY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READY, OPEN Tray 없음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READY, OPEN Tray 없음, MAN-02 / Lane 2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runMode 누락 TRAY_COMPLETE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RUN_MODE_REQUIRED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RUN_MODE_REQUIRED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SCAN_OUT_ONLY, OPEN Tray 없음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NO_OPEN_TRAY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NO_OPEN_TRAY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SCAN_OUT_RESCAN, OPEN Tray 없음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NO_OPEN_TRAY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NO_OPEN_TRAY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04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A 첫 PID 적재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신규 OPEN Tray, 1/8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VI1-TR260831-00006 생성, 1/8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05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A 두 번째 PID 적재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동일 Tray, 2/8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동일 Tray 유지, 2/8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06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불일치 trayId 마감 요청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TRAY_MISMATCH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TRAY_MISMATCH, 기존 Tray 유지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07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trayId 생략 강제 마감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2/8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VI1-TR260831-00006 COMPLETED, 라벨 출력 성공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08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동일 messageId 재전송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기존 응답 캐시 반환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동일 COMPLETED 응답 반환, 중복 마감 없음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09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messageId의 다른 요청 재사용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MESSAGE_ID_CONFLICT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MESSAGE_ID_CONFLICT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SCAN_OUT_ONLY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LOT 생성, Tray 미생성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OK, Tray 없음, 0/0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기존 LOT 적재, 신규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VI1-TR260831-00007 생성, 1/8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3. 케이스별 결과 (2/2)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2100"/>
        <w:gridCol w:w="2100"/>
        <w:gridCol w:w="3710"/>
        <w:gridCol w:w="800"/>
      </w:tblGrid>
      <w:tr>
        <w:trPr>
          <w:tblHeader w:val="true"/>
          <w:cantSplit/>
        </w:trPr>
        <w:tc>
          <w:tcPr>
            <w:tcW w:type="dxa" w:w="6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시험 내용</w:t>
            </w:r>
          </w:p>
        </w:tc>
        <w:tc>
          <w:tcPr>
            <w:tcW w:type="dxa" w:w="21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371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8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작업 중 Part C 혼류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Part C LOT 생성, 현재 Tray 미적재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PART_NO_CHANGED / partChanged=true, B Tray 1/8 유지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B 명시적 Tray 마감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1/8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VI1-TR260831-00007 COMPLETED, 라벨 출력 성공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14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C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Case 12 LOT 적재, 신규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VI1-TR260831-00008 생성, 1/48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15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미존재 PID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SCAN_FAILED, 현재 Tray 유지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SCAN_FAILED, C Tray 1/48 유지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16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C TRAY_COMPLETE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COMPLETED, 1/48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VI1-TR260831-00008 COMPLETED, 라벨 출력 성공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17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완료 PID 중복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SCAN_FAILED, 신규 Tray 없음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success=false / SCAN_FAILED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18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D SCAN_OUT_ONLY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LOT 생성, Tray 미생성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OK, Tray 없음, 0/0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19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D RESCAN_ONLY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기존 LOT 적재, 신규 Tray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VI1-TR260831-00009 생성, 1/2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20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Packing Qty 변경 후 두 번째 PID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2/2 자동 마감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VI1-TR260831-00009 COMPLETED, 2/2, 라벨 출력 성공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21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실물 라벨 및 Re Print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자동 출력·재출력 정상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실물 라벨 및 동일 Tray 재출력 성공 확인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22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Part D Packing Qty 복원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2 → 10 복원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PRODUCT_MST.WIP_PACKING_QTY=10 확인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23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최종 STATUS / READY</w:t>
            </w:r>
          </w:p>
        </w:tc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READY, OPEN Tray 없음</w:t>
            </w:r>
          </w:p>
        </w:tc>
        <w:tc>
          <w:tcPr>
            <w:tcW w:type="dxa" w:w="37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6"/>
              </w:rPr>
              <w:t>READY, trayId 없음</w:t>
            </w:r>
          </w:p>
        </w:tc>
        <w:tc>
          <w:tcPr>
            <w:tcW w:type="dxa" w:w="8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4. DB 사후 확인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550"/>
        <w:gridCol w:w="1000"/>
        <w:gridCol w:w="1450"/>
        <w:gridCol w:w="1500"/>
        <w:gridCol w:w="1660"/>
      </w:tblGrid>
      <w:tr>
        <w:trPr>
          <w:tblHeader w:val="true"/>
          <w:cantSplit/>
        </w:trPr>
        <w:tc>
          <w:tcPr>
            <w:tcW w:type="dxa" w:w="2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Tray ID</w:t>
            </w:r>
          </w:p>
        </w:tc>
        <w:tc>
          <w:tcPr>
            <w:tcW w:type="dxa" w:w="15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10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5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수량/Capacity</w:t>
            </w:r>
          </w:p>
        </w:tc>
        <w:tc>
          <w:tcPr>
            <w:tcW w:type="dxa" w:w="15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최종 공정</w:t>
            </w:r>
          </w:p>
        </w:tc>
        <w:tc>
          <w:tcPr>
            <w:tcW w:type="dxa" w:w="166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ERP I/F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VI1-TR260831-00006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EBR27425801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2 / 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VI1-TR260831-00007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EBR27806501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1 / 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VI1-TR260831-00008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EBR25631306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1 / 48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VI1-TR260831-00009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EBR31361656</w:t>
            </w:r>
          </w:p>
        </w:tc>
        <w:tc>
          <w:tcPr>
            <w:tcW w:type="dxa" w:w="10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CLOSED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2 / 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471</w:t>
            </w:r>
          </w:p>
        </w:tc>
        <w:tc>
          <w:tcPr>
            <w:tcW w:type="dxa" w:w="166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LOT 결과: </w:t>
      </w:r>
      <w:r>
        <w:rPr>
          <w:rFonts w:ascii="Malgun Gothic" w:hAnsi="Malgun Gothic" w:eastAsia="Malgun Gothic"/>
          <w:b w:val="0"/>
          <w:color w:val="17365D"/>
          <w:sz w:val="21"/>
        </w:rPr>
        <w:t>시험 PID 6건 모두 LOT_STATUS=WAIT, OPERATION_CODE=471, ERP_IF_FLAG=Y로 확인했다.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장입수량 복원: </w:t>
      </w:r>
      <w:r>
        <w:rPr>
          <w:rFonts w:ascii="Malgun Gothic" w:hAnsi="Malgun Gothic" w:eastAsia="Malgun Gothic"/>
          <w:b w:val="0"/>
          <w:color w:val="17365D"/>
          <w:sz w:val="21"/>
        </w:rPr>
        <w:t>EBR31361656의 PRODUCT_MST.WIP_PACKING_QTY가 10으로 복원되었다. 완료 Tray VI1-TR260831-00009의 당시 Capacity 2는 정상 이력으로 유지된다.</w:t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5. 라벨 출력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200"/>
        <w:gridCol w:w="1200"/>
        <w:gridCol w:w="1700"/>
        <w:gridCol w:w="3060"/>
      </w:tblGrid>
      <w:tr>
        <w:trPr>
          <w:tblHeader w:val="true"/>
          <w:cantSplit/>
        </w:trPr>
        <w:tc>
          <w:tcPr>
            <w:tcW w:type="dxa" w:w="2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Tray ID</w:t>
            </w:r>
          </w:p>
        </w:tc>
        <w:tc>
          <w:tcPr>
            <w:tcW w:type="dxa" w:w="1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자동 출력</w:t>
            </w:r>
          </w:p>
        </w:tc>
        <w:tc>
          <w:tcPr>
            <w:tcW w:type="dxa" w:w="12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재출력</w:t>
            </w:r>
          </w:p>
        </w:tc>
        <w:tc>
          <w:tcPr>
            <w:tcW w:type="dxa" w:w="170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성공 이력</w:t>
            </w:r>
          </w:p>
        </w:tc>
        <w:tc>
          <w:tcPr>
            <w:tcW w:type="dxa" w:w="3060"/>
            <w:shd w:fill="2F75B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Label 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VI1-TR260831-00006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VI1-TR260831-00007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VI1-TR260831-00008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-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1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VI1-TR260831-00009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2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Y</w:t>
            </w:r>
          </w:p>
        </w:tc>
        <w:tc>
          <w:tcPr>
            <w:tcW w:type="dxa" w:w="1700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2</w:t>
            </w:r>
          </w:p>
        </w:tc>
        <w:tc>
          <w:tcPr>
            <w:tcW w:type="dxa" w:w="30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7365D"/>
                <w:sz w:val="17"/>
              </w:rPr>
              <w:t>IVI_MATERIAL_TAG_LABEL</w:t>
            </w:r>
          </w:p>
        </w:tc>
      </w:tr>
    </w:tbl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확인 결과: </w:t>
      </w:r>
      <w:r>
        <w:rPr>
          <w:rFonts w:ascii="Malgun Gothic" w:hAnsi="Malgun Gothic" w:eastAsia="Malgun Gothic"/>
          <w:b w:val="0"/>
          <w:color w:val="17365D"/>
          <w:sz w:val="21"/>
        </w:rPr>
        <w:t>IVI_MATERIAL_TAG_LABEL 자동 출력 4건과 VI1-TR260831-00009 재출력 1건이 모두 SUCCESS_FLAG=Y로 저장되었다.</w:t>
      </w:r>
    </w:p>
    <w:p>
      <w:pPr>
        <w:keepNext/>
        <w:spacing w:before="200" w:after="120"/>
      </w:pPr>
      <w:r>
        <w:rPr>
          <w:rFonts w:ascii="Malgun Gothic" w:hAnsi="Malgun Gothic" w:eastAsia="Malgun Gothic"/>
          <w:b/>
          <w:color w:val="2F75B5"/>
          <w:sz w:val="34"/>
        </w:rPr>
        <w:t>6. 결론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/>
          <w:color w:val="17365D"/>
          <w:sz w:val="21"/>
        </w:rPr>
        <w:t xml:space="preserve">최종 판정: </w:t>
      </w:r>
      <w:r>
        <w:rPr>
          <w:rFonts w:ascii="Malgun Gothic" w:hAnsi="Malgun Gothic" w:eastAsia="Malgun Gothic"/>
          <w:b w:val="0"/>
          <w:color w:val="17365D"/>
          <w:sz w:val="21"/>
        </w:rPr>
        <w:t>V1.4 단일 Tray Named Pipe 전체 회귀 테스트를 통과했다. 최종 세션의 24개 Case와 DB 사후 검증에서 운영 적용을 차단할 미해결 오류는 확인되지 않았다.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algun Gothic" w:hAnsi="Malgun Gothic" w:eastAsia="Malgun Gothi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IVI Single Tray Named Pipe Test Result V1.4</dc:title>
  <dc:subject>Cleber.MES IVI Scan Out regression test result</dc:subject>
  <dc:creator>Minju</dc:creator>
  <cp:keywords>IVI, Named Pipe, Single Tray, Cleber.MES, Test Result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