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1 - A Boolean value is either true or false. In python, 2 Boolean values are True and False.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-  Eg: &gt;&gt;&gt; 2 == 3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&gt;&gt;&gt; 2 &lt; 3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True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&gt;&gt;&gt; 2 != 3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True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2 - A flowchart is a diagram that shows steps of a process is their order.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010150" cy="47244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90750" y="781050"/>
                          <a:ext cx="5010150" cy="4724400"/>
                          <a:chOff x="2190750" y="781050"/>
                          <a:chExt cx="4991100" cy="47052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190750" y="781050"/>
                            <a:ext cx="1704900" cy="9621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657475" y="1028700"/>
                            <a:ext cx="8859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Huy be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190750" y="2276475"/>
                            <a:ext cx="1704900" cy="9621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600250" y="2543175"/>
                            <a:ext cx="8859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Huy big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2219250" y="3791025"/>
                            <a:ext cx="1647900" cy="762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514600" y="4010025"/>
                            <a:ext cx="11811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Open …...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4772025" y="881100"/>
                            <a:ext cx="1647900" cy="762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4772025" y="2376525"/>
                            <a:ext cx="1647900" cy="762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3043200" y="1743150"/>
                            <a:ext cx="0" cy="53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3895650" y="2757525"/>
                            <a:ext cx="876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3895650" y="1262100"/>
                            <a:ext cx="876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3043200" y="3238575"/>
                            <a:ext cx="0" cy="55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6419925" y="1257300"/>
                            <a:ext cx="7335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6419925" y="2757525"/>
                            <a:ext cx="742800" cy="1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7153275" y="1266825"/>
                            <a:ext cx="19200" cy="377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>
                            <a:off x="3047850" y="5048250"/>
                            <a:ext cx="41340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>
                            <a:off x="3038400" y="4553025"/>
                            <a:ext cx="4800" cy="54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>
                            <a:off x="3028875" y="5114925"/>
                            <a:ext cx="9600" cy="37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4962525" y="1023900"/>
                            <a:ext cx="1457400" cy="4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Hand some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4781588" y="2433675"/>
                            <a:ext cx="16287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Even more handsome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3876675" y="923925"/>
                            <a:ext cx="7764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True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867150" y="2364563"/>
                            <a:ext cx="7764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True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143250" y="1819275"/>
                            <a:ext cx="981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False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3143250" y="3352800"/>
                            <a:ext cx="981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False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010150" cy="47244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10150" cy="4724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3 - Nested conditionals are conditions that are contained or contain another conditions.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- Eg: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 = input(“ Girl or boy?”)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n = girl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 = input(“Do u have a boyfriend?”)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if a = no: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 = input(“Your number”)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print(b)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print(“Good bye”)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print(“Good bye”)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vi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