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﻿Hình thức đánh giá: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Giữa kỳ (50%):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+ 20% chuyên cần: điểm trung bình bài kiểm tra cuối mỗi buổi học, nếu vắng buổi nào xem như điểm buổi đó = 0.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+ 30% bài tập nhóm: làm theo nhóm từ 4SV, tối đa 2 nhóm làm giống 1 đề tài, thực hiện phân tích 1 hệ thống nào đó (có code demo 1 số phần bằng 1 ngôn ngữ nào đó) và sẽ báo cáo trong 3 buổi cuối của môn học.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Sản phẩm cuối cùng của nhóm: bao gồm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File báo cáo, cần trình bày các nội dung sau: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Tổng quan về đề tài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Mô tả bài toán/khảo sát hiện trạng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Các biểu đồ theo mô hình UML đã học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Một số giao diện demo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Kết luận: đã làm được gì, chưa làm được gì, nhận xét, đánh giá.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Slides trình chiếu (trình bày báo cáo vào 3 buổi cuối của môn học).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Trình bày mục tiêu đề tài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Kết quả thực hiện được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Kết luận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Demo chương trình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Cuối kỳ (50%): thi theo đề chung của Bộ môn Nhà trường đưa ra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