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12144" w14:textId="0F380A3C" w:rsidR="004127B7" w:rsidRPr="000E4290" w:rsidRDefault="005028BA" w:rsidP="005028BA">
      <w:pPr>
        <w:ind w:firstLine="0"/>
        <w:jc w:val="left"/>
        <w:rPr>
          <w:rFonts w:ascii="Times New Roman" w:hAnsi="Times New Roman" w:cs="Times New Roman"/>
          <w:sz w:val="26"/>
          <w:szCs w:val="26"/>
        </w:rPr>
      </w:pPr>
      <w:r w:rsidRPr="000E4290">
        <w:rPr>
          <w:rFonts w:ascii="Times New Roman" w:hAnsi="Times New Roman" w:cs="Times New Roman"/>
          <w:sz w:val="26"/>
          <w:szCs w:val="26"/>
        </w:rPr>
        <w:t>1. Giai đoạn phân tích (Analysis)</w:t>
      </w:r>
    </w:p>
    <w:p w14:paraId="00BC8EBC" w14:textId="77777777" w:rsidR="005028BA" w:rsidRPr="000E4290" w:rsidRDefault="005028BA" w:rsidP="005028BA">
      <w:pPr>
        <w:ind w:firstLine="0"/>
        <w:jc w:val="left"/>
        <w:rPr>
          <w:rFonts w:ascii="Times New Roman" w:hAnsi="Times New Roman" w:cs="Times New Roman"/>
          <w:sz w:val="26"/>
          <w:szCs w:val="26"/>
        </w:rPr>
      </w:pPr>
      <w:r w:rsidRPr="000E4290">
        <w:rPr>
          <w:rFonts w:ascii="Times New Roman" w:hAnsi="Times New Roman" w:cs="Times New Roman"/>
          <w:sz w:val="26"/>
          <w:szCs w:val="26"/>
        </w:rPr>
        <w:t>1.1. Phân tích yêu cầu</w:t>
      </w:r>
    </w:p>
    <w:p w14:paraId="76242D9F" w14:textId="5CBC7C71" w:rsidR="005028BA" w:rsidRPr="000E4290" w:rsidRDefault="005028BA" w:rsidP="005028BA">
      <w:pPr>
        <w:ind w:firstLine="0"/>
        <w:jc w:val="left"/>
        <w:rPr>
          <w:rFonts w:ascii="Times New Roman" w:hAnsi="Times New Roman" w:cs="Times New Roman"/>
          <w:b/>
          <w:bCs/>
          <w:sz w:val="26"/>
          <w:szCs w:val="26"/>
        </w:rPr>
      </w:pPr>
      <w:r w:rsidRPr="000E4290">
        <w:rPr>
          <w:rFonts w:ascii="Times New Roman" w:hAnsi="Times New Roman" w:cs="Times New Roman"/>
          <w:b/>
          <w:bCs/>
          <w:sz w:val="26"/>
          <w:szCs w:val="26"/>
        </w:rPr>
        <w:t>1.1.1. Xác định yêu cầu chức năng của hệ thống</w:t>
      </w:r>
    </w:p>
    <w:p w14:paraId="5BF50F11" w14:textId="640C6C7B" w:rsidR="005028BA" w:rsidRPr="000E4290" w:rsidRDefault="005028BA" w:rsidP="005028BA">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a. chức năng của độc giả </w:t>
      </w:r>
    </w:p>
    <w:p w14:paraId="029013F0" w14:textId="77777777" w:rsidR="005028BA" w:rsidRPr="000E4290" w:rsidRDefault="005028BA" w:rsidP="005028BA">
      <w:pPr>
        <w:ind w:firstLine="0"/>
        <w:jc w:val="left"/>
        <w:rPr>
          <w:rFonts w:ascii="Times New Roman" w:hAnsi="Times New Roman" w:cs="Times New Roman"/>
          <w:sz w:val="26"/>
          <w:szCs w:val="26"/>
        </w:rPr>
      </w:pPr>
      <w:r w:rsidRPr="000E4290">
        <w:rPr>
          <w:rFonts w:ascii="Times New Roman" w:hAnsi="Times New Roman" w:cs="Times New Roman"/>
          <w:sz w:val="26"/>
          <w:szCs w:val="26"/>
        </w:rPr>
        <w:t>- Tìm kiếm tài liệu (</w:t>
      </w:r>
      <w:r w:rsidRPr="000E4290">
        <w:rPr>
          <w:rFonts w:ascii="Times New Roman" w:hAnsi="Times New Roman" w:cs="Times New Roman"/>
          <w:sz w:val="26"/>
          <w:szCs w:val="26"/>
        </w:rPr>
        <w:t>theo các tiêu chí: loại sách, tên sách, chủ đề, tên tác giả,</w:t>
      </w:r>
    </w:p>
    <w:p w14:paraId="6BFAA8B0" w14:textId="44556B80" w:rsidR="005028BA" w:rsidRPr="000E4290" w:rsidRDefault="005028BA" w:rsidP="005028BA">
      <w:pPr>
        <w:ind w:firstLine="0"/>
        <w:jc w:val="left"/>
        <w:rPr>
          <w:rFonts w:ascii="Times New Roman" w:hAnsi="Times New Roman" w:cs="Times New Roman"/>
          <w:sz w:val="26"/>
          <w:szCs w:val="26"/>
        </w:rPr>
      </w:pPr>
      <w:r w:rsidRPr="000E4290">
        <w:rPr>
          <w:rFonts w:ascii="Times New Roman" w:hAnsi="Times New Roman" w:cs="Times New Roman"/>
          <w:sz w:val="26"/>
          <w:szCs w:val="26"/>
        </w:rPr>
        <w:t>năm xuất bản,...</w:t>
      </w:r>
      <w:r w:rsidRPr="000E4290">
        <w:rPr>
          <w:rFonts w:ascii="Times New Roman" w:hAnsi="Times New Roman" w:cs="Times New Roman"/>
          <w:sz w:val="26"/>
          <w:szCs w:val="26"/>
        </w:rPr>
        <w:t>)</w:t>
      </w:r>
    </w:p>
    <w:p w14:paraId="11C9193B" w14:textId="77777777" w:rsidR="005028BA" w:rsidRPr="000E4290" w:rsidRDefault="005028BA" w:rsidP="005028BA">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 Đọc trực tuyến </w:t>
      </w:r>
    </w:p>
    <w:p w14:paraId="38008E90" w14:textId="086A079A" w:rsidR="005028BA" w:rsidRPr="000E4290" w:rsidRDefault="005028BA" w:rsidP="005028BA">
      <w:pPr>
        <w:ind w:firstLine="0"/>
        <w:jc w:val="left"/>
        <w:rPr>
          <w:rFonts w:ascii="Times New Roman" w:hAnsi="Times New Roman" w:cs="Times New Roman"/>
          <w:sz w:val="26"/>
          <w:szCs w:val="26"/>
        </w:rPr>
      </w:pPr>
      <w:r w:rsidRPr="000E4290">
        <w:rPr>
          <w:rFonts w:ascii="Times New Roman" w:hAnsi="Times New Roman" w:cs="Times New Roman"/>
          <w:sz w:val="26"/>
          <w:szCs w:val="26"/>
        </w:rPr>
        <w:t>- Tải tài liệu (</w:t>
      </w:r>
      <w:r w:rsidRPr="000E4290">
        <w:rPr>
          <w:rFonts w:ascii="Times New Roman" w:hAnsi="Times New Roman" w:cs="Times New Roman"/>
          <w:sz w:val="26"/>
          <w:szCs w:val="26"/>
        </w:rPr>
        <w:t>muốn tải về thì phải</w:t>
      </w:r>
      <w:r w:rsidRPr="000E4290">
        <w:rPr>
          <w:rFonts w:ascii="Times New Roman" w:hAnsi="Times New Roman" w:cs="Times New Roman"/>
          <w:sz w:val="26"/>
          <w:szCs w:val="26"/>
        </w:rPr>
        <w:t xml:space="preserve"> </w:t>
      </w:r>
      <w:r w:rsidRPr="000E4290">
        <w:rPr>
          <w:rFonts w:ascii="Times New Roman" w:hAnsi="Times New Roman" w:cs="Times New Roman"/>
          <w:sz w:val="26"/>
          <w:szCs w:val="26"/>
        </w:rPr>
        <w:t xml:space="preserve">nhập </w:t>
      </w:r>
      <w:r w:rsidRPr="000E4290">
        <w:rPr>
          <w:rFonts w:ascii="Times New Roman" w:hAnsi="Times New Roman" w:cs="Times New Roman"/>
          <w:sz w:val="26"/>
          <w:szCs w:val="26"/>
        </w:rPr>
        <w:t>m</w:t>
      </w:r>
      <w:r w:rsidRPr="000E4290">
        <w:rPr>
          <w:rFonts w:ascii="Times New Roman" w:hAnsi="Times New Roman" w:cs="Times New Roman"/>
          <w:sz w:val="26"/>
          <w:szCs w:val="26"/>
        </w:rPr>
        <w:t>ã thẻ thư viện.</w:t>
      </w:r>
      <w:r w:rsidRPr="000E4290">
        <w:rPr>
          <w:rFonts w:ascii="Times New Roman" w:hAnsi="Times New Roman" w:cs="Times New Roman"/>
          <w:sz w:val="26"/>
          <w:szCs w:val="26"/>
        </w:rPr>
        <w:t>)</w:t>
      </w:r>
    </w:p>
    <w:p w14:paraId="012217F2" w14:textId="1F90079C" w:rsidR="005028BA" w:rsidRPr="000E4290" w:rsidRDefault="005028BA" w:rsidP="005028BA">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 </w:t>
      </w:r>
      <w:r w:rsidRPr="000E4290">
        <w:rPr>
          <w:rFonts w:ascii="Times New Roman" w:hAnsi="Times New Roman" w:cs="Times New Roman"/>
          <w:sz w:val="26"/>
          <w:szCs w:val="26"/>
        </w:rPr>
        <w:t>Đăng ký mượn sách bản in (kiểm tra số lượng và nhập mã thẻ).</w:t>
      </w:r>
    </w:p>
    <w:p w14:paraId="6DB76A88" w14:textId="5E06D0E6" w:rsidR="005028BA" w:rsidRPr="000E4290" w:rsidRDefault="005028BA" w:rsidP="002A13E8">
      <w:pPr>
        <w:ind w:firstLine="0"/>
        <w:jc w:val="left"/>
        <w:rPr>
          <w:rFonts w:ascii="Times New Roman" w:hAnsi="Times New Roman" w:cs="Times New Roman"/>
          <w:sz w:val="26"/>
          <w:szCs w:val="26"/>
        </w:rPr>
      </w:pPr>
      <w:r w:rsidRPr="000E4290">
        <w:rPr>
          <w:rFonts w:ascii="Times New Roman" w:hAnsi="Times New Roman" w:cs="Times New Roman"/>
          <w:sz w:val="26"/>
          <w:szCs w:val="26"/>
        </w:rPr>
        <w:t>- Đặt mua tài liệu (</w:t>
      </w:r>
      <w:r w:rsidRPr="000E4290">
        <w:rPr>
          <w:rFonts w:ascii="Times New Roman" w:hAnsi="Times New Roman" w:cs="Times New Roman"/>
          <w:sz w:val="26"/>
          <w:szCs w:val="26"/>
        </w:rPr>
        <w:t>phải có tài khoản trong hệ thống và</w:t>
      </w:r>
      <w:r w:rsidRPr="000E4290">
        <w:rPr>
          <w:rFonts w:ascii="Times New Roman" w:hAnsi="Times New Roman" w:cs="Times New Roman"/>
          <w:sz w:val="26"/>
          <w:szCs w:val="26"/>
        </w:rPr>
        <w:t xml:space="preserve"> </w:t>
      </w:r>
      <w:r w:rsidRPr="000E4290">
        <w:rPr>
          <w:rFonts w:ascii="Times New Roman" w:hAnsi="Times New Roman" w:cs="Times New Roman"/>
          <w:sz w:val="26"/>
          <w:szCs w:val="26"/>
        </w:rPr>
        <w:t>phải đăng nhập tài khoản để đặt mua</w:t>
      </w:r>
      <w:r w:rsidR="002A13E8" w:rsidRPr="000E4290">
        <w:rPr>
          <w:rFonts w:ascii="Times New Roman" w:hAnsi="Times New Roman" w:cs="Times New Roman"/>
          <w:sz w:val="26"/>
          <w:szCs w:val="26"/>
        </w:rPr>
        <w:t xml:space="preserve">, </w:t>
      </w:r>
      <w:r w:rsidR="002A13E8" w:rsidRPr="000E4290">
        <w:rPr>
          <w:rFonts w:ascii="Times New Roman" w:hAnsi="Times New Roman" w:cs="Times New Roman"/>
          <w:sz w:val="26"/>
          <w:szCs w:val="26"/>
        </w:rPr>
        <w:t>cung cấp các thông tin: tên sách, tác giả, năm xuất</w:t>
      </w:r>
      <w:r w:rsidR="002A13E8" w:rsidRPr="000E4290">
        <w:rPr>
          <w:rFonts w:ascii="Times New Roman" w:hAnsi="Times New Roman" w:cs="Times New Roman"/>
          <w:sz w:val="26"/>
          <w:szCs w:val="26"/>
        </w:rPr>
        <w:t xml:space="preserve"> </w:t>
      </w:r>
      <w:r w:rsidR="002A13E8" w:rsidRPr="000E4290">
        <w:rPr>
          <w:rFonts w:ascii="Times New Roman" w:hAnsi="Times New Roman" w:cs="Times New Roman"/>
          <w:sz w:val="26"/>
          <w:szCs w:val="26"/>
        </w:rPr>
        <w:t>bản</w:t>
      </w:r>
      <w:r w:rsidRPr="000E4290">
        <w:rPr>
          <w:rFonts w:ascii="Times New Roman" w:hAnsi="Times New Roman" w:cs="Times New Roman"/>
          <w:sz w:val="26"/>
          <w:szCs w:val="26"/>
        </w:rPr>
        <w:t>)</w:t>
      </w:r>
    </w:p>
    <w:p w14:paraId="0C7AEE86" w14:textId="1BE4B5E0" w:rsidR="002A13E8" w:rsidRPr="000E4290" w:rsidRDefault="002A13E8" w:rsidP="002A13E8">
      <w:pPr>
        <w:ind w:firstLine="0"/>
        <w:jc w:val="left"/>
        <w:rPr>
          <w:rFonts w:ascii="Times New Roman" w:hAnsi="Times New Roman" w:cs="Times New Roman"/>
          <w:sz w:val="26"/>
          <w:szCs w:val="26"/>
        </w:rPr>
      </w:pPr>
      <w:r w:rsidRPr="000E4290">
        <w:rPr>
          <w:rFonts w:ascii="Times New Roman" w:hAnsi="Times New Roman" w:cs="Times New Roman"/>
          <w:sz w:val="26"/>
          <w:szCs w:val="26"/>
        </w:rPr>
        <w:t>b. chức năng của thủ thư</w:t>
      </w:r>
    </w:p>
    <w:p w14:paraId="3727A19C" w14:textId="0A8CC233" w:rsidR="002A13E8" w:rsidRPr="000E4290" w:rsidRDefault="002A13E8" w:rsidP="002A13E8">
      <w:pPr>
        <w:ind w:firstLine="0"/>
        <w:jc w:val="left"/>
        <w:rPr>
          <w:rFonts w:ascii="Times New Roman" w:hAnsi="Times New Roman" w:cs="Times New Roman"/>
          <w:sz w:val="26"/>
          <w:szCs w:val="26"/>
        </w:rPr>
      </w:pPr>
      <w:r w:rsidRPr="000E4290">
        <w:rPr>
          <w:rFonts w:ascii="Times New Roman" w:hAnsi="Times New Roman" w:cs="Times New Roman"/>
          <w:sz w:val="26"/>
          <w:szCs w:val="26"/>
        </w:rPr>
        <w:t>- Quản lý ( thông tin mượn sách , trả sách của độc giả )</w:t>
      </w:r>
    </w:p>
    <w:p w14:paraId="1174DD8B" w14:textId="5C511D56" w:rsidR="002A13E8" w:rsidRPr="000E4290" w:rsidRDefault="002A13E8" w:rsidP="002A13E8">
      <w:pPr>
        <w:ind w:firstLine="0"/>
        <w:jc w:val="left"/>
        <w:rPr>
          <w:rFonts w:ascii="Times New Roman" w:hAnsi="Times New Roman" w:cs="Times New Roman"/>
          <w:sz w:val="26"/>
          <w:szCs w:val="26"/>
        </w:rPr>
      </w:pPr>
      <w:r w:rsidRPr="000E4290">
        <w:rPr>
          <w:rFonts w:ascii="Times New Roman" w:hAnsi="Times New Roman" w:cs="Times New Roman"/>
          <w:sz w:val="26"/>
          <w:szCs w:val="26"/>
        </w:rPr>
        <w:t>- Xem tình trạng mượn sách của độc giả (</w:t>
      </w:r>
      <w:r w:rsidRPr="000E4290">
        <w:rPr>
          <w:rFonts w:ascii="Times New Roman" w:hAnsi="Times New Roman" w:cs="Times New Roman"/>
          <w:sz w:val="26"/>
          <w:szCs w:val="26"/>
        </w:rPr>
        <w:t>trạng mượn quá hạn, hoặc những thông tin khác liên quan đến một quyển</w:t>
      </w:r>
      <w:r w:rsidRPr="000E4290">
        <w:rPr>
          <w:rFonts w:ascii="Times New Roman" w:hAnsi="Times New Roman" w:cs="Times New Roman"/>
          <w:sz w:val="26"/>
          <w:szCs w:val="26"/>
        </w:rPr>
        <w:t xml:space="preserve"> </w:t>
      </w:r>
      <w:r w:rsidRPr="000E4290">
        <w:rPr>
          <w:rFonts w:ascii="Times New Roman" w:hAnsi="Times New Roman" w:cs="Times New Roman"/>
          <w:sz w:val="26"/>
          <w:szCs w:val="26"/>
        </w:rPr>
        <w:t>sách cụ thể.</w:t>
      </w:r>
      <w:r w:rsidRPr="000E4290">
        <w:rPr>
          <w:rFonts w:ascii="Times New Roman" w:hAnsi="Times New Roman" w:cs="Times New Roman"/>
          <w:sz w:val="26"/>
          <w:szCs w:val="26"/>
        </w:rPr>
        <w:t>)</w:t>
      </w:r>
    </w:p>
    <w:p w14:paraId="45BE8EBE" w14:textId="7575EC85" w:rsidR="002A13E8" w:rsidRPr="000E4290" w:rsidRDefault="002A13E8" w:rsidP="002A13E8">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 </w:t>
      </w:r>
      <w:r w:rsidRPr="000E4290">
        <w:rPr>
          <w:rFonts w:ascii="Times New Roman" w:hAnsi="Times New Roman" w:cs="Times New Roman"/>
          <w:sz w:val="26"/>
          <w:szCs w:val="26"/>
        </w:rPr>
        <w:t>Cập nhật danh mục sách</w:t>
      </w:r>
    </w:p>
    <w:p w14:paraId="35FB64F7" w14:textId="72927BAE" w:rsidR="002A13E8" w:rsidRPr="000E4290" w:rsidRDefault="002A13E8" w:rsidP="002A13E8">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 </w:t>
      </w:r>
      <w:r w:rsidRPr="000E4290">
        <w:rPr>
          <w:rFonts w:ascii="Times New Roman" w:hAnsi="Times New Roman" w:cs="Times New Roman"/>
          <w:sz w:val="26"/>
          <w:szCs w:val="26"/>
        </w:rPr>
        <w:t>Chấp nhận hoặc từ chối yêu cầu đặt mua.</w:t>
      </w:r>
    </w:p>
    <w:p w14:paraId="209F548A" w14:textId="23867A3B" w:rsidR="002A13E8" w:rsidRPr="000E4290" w:rsidRDefault="002A13E8" w:rsidP="002A13E8">
      <w:pPr>
        <w:ind w:firstLine="0"/>
        <w:jc w:val="left"/>
        <w:rPr>
          <w:rFonts w:ascii="Times New Roman" w:hAnsi="Times New Roman" w:cs="Times New Roman"/>
          <w:sz w:val="26"/>
          <w:szCs w:val="26"/>
        </w:rPr>
      </w:pPr>
      <w:r w:rsidRPr="000E4290">
        <w:rPr>
          <w:rFonts w:ascii="Times New Roman" w:hAnsi="Times New Roman" w:cs="Times New Roman"/>
          <w:sz w:val="26"/>
          <w:szCs w:val="26"/>
        </w:rPr>
        <w:t>c. Chức năng của hệ thống</w:t>
      </w:r>
    </w:p>
    <w:p w14:paraId="5BC41329" w14:textId="47B1798A" w:rsidR="002A13E8" w:rsidRPr="000E4290" w:rsidRDefault="002A13E8" w:rsidP="002A13E8">
      <w:pPr>
        <w:ind w:firstLine="0"/>
        <w:jc w:val="left"/>
        <w:rPr>
          <w:rFonts w:ascii="Times New Roman" w:hAnsi="Times New Roman" w:cs="Times New Roman"/>
          <w:sz w:val="26"/>
          <w:szCs w:val="26"/>
        </w:rPr>
      </w:pPr>
      <w:r w:rsidRPr="000E4290">
        <w:rPr>
          <w:rFonts w:ascii="Times New Roman" w:hAnsi="Times New Roman" w:cs="Times New Roman"/>
          <w:sz w:val="26"/>
          <w:szCs w:val="26"/>
        </w:rPr>
        <w:t>- Gửi mail đến độc giả (thông báo lịch trả sách )</w:t>
      </w:r>
    </w:p>
    <w:p w14:paraId="08D7C578" w14:textId="34914C99" w:rsidR="002A13E8" w:rsidRPr="000E4290" w:rsidRDefault="002A13E8" w:rsidP="002A13E8">
      <w:pPr>
        <w:ind w:firstLine="0"/>
        <w:jc w:val="left"/>
        <w:rPr>
          <w:rFonts w:ascii="Times New Roman" w:hAnsi="Times New Roman" w:cs="Times New Roman"/>
          <w:b/>
          <w:bCs/>
          <w:sz w:val="26"/>
          <w:szCs w:val="26"/>
        </w:rPr>
      </w:pPr>
      <w:r w:rsidRPr="000E4290">
        <w:rPr>
          <w:rFonts w:ascii="Times New Roman" w:hAnsi="Times New Roman" w:cs="Times New Roman"/>
          <w:b/>
          <w:bCs/>
          <w:sz w:val="26"/>
          <w:szCs w:val="26"/>
        </w:rPr>
        <w:t>1.1.2. Xây dựng bảng thuật ngữ của hệ thống</w:t>
      </w:r>
    </w:p>
    <w:p w14:paraId="1E23EB1F" w14:textId="3EC576B6"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Độc giả »: bao gồm giảng viên, cán bộ nhân viên và sinh viên của trường</w:t>
      </w:r>
    </w:p>
    <w:p w14:paraId="62FFB869" w14:textId="67FCDB8F"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Thủ thư »: người quản lý thư viện</w:t>
      </w:r>
      <w:r w:rsidRPr="000E4290">
        <w:rPr>
          <w:rFonts w:ascii="Times New Roman" w:hAnsi="Times New Roman" w:cs="Times New Roman"/>
          <w:sz w:val="26"/>
          <w:szCs w:val="26"/>
        </w:rPr>
        <w:t xml:space="preserve"> – quản lý sách mà độc giả mượn ( bao gồm : thông tin mượn sách, trả sách của khách hàng).</w:t>
      </w:r>
    </w:p>
    <w:p w14:paraId="07527E2C" w14:textId="7F81CB4F"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Tài liệu »: bao gồm sách bản in, sách điện tử, báo, tạp chí.</w:t>
      </w:r>
    </w:p>
    <w:p w14:paraId="02BF124A" w14:textId="42CE5357"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Sách bản in »: sách có sẵn trong thư viện, độc giả có thể đăng ký mượn.</w:t>
      </w:r>
    </w:p>
    <w:p w14:paraId="772D4C1D" w14:textId="4758CC29"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Sách điện tử »: tài liệu dạng số, độc giả có thể đọc online hoặc tải về bằng mã thẻ thư viện.</w:t>
      </w:r>
    </w:p>
    <w:p w14:paraId="1FCDED53" w14:textId="4A2E3F3B"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Mã thẻ thư viện »: mã định danh cấp cho từng độc giả, dùng để xác thực khi mượn hoặc tải tài liệu.</w:t>
      </w:r>
    </w:p>
    <w:p w14:paraId="3A164C37" w14:textId="4ADD75D0"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lastRenderedPageBreak/>
        <w:t>« Tài khoản »: thông tin đăng nhập hệ thống (username, password). Độc giả cần để đặt mua tài liệu</w:t>
      </w:r>
      <w:r w:rsidRPr="000E4290">
        <w:rPr>
          <w:rFonts w:ascii="Times New Roman" w:hAnsi="Times New Roman" w:cs="Times New Roman"/>
          <w:sz w:val="26"/>
          <w:szCs w:val="26"/>
        </w:rPr>
        <w:t>.</w:t>
      </w:r>
    </w:p>
    <w:p w14:paraId="0476A344" w14:textId="0907B50A"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Mượn sách »: hành động độc giả đăng ký mượn sách bản in qua hệ thống.</w:t>
      </w:r>
    </w:p>
    <w:p w14:paraId="56620D8A" w14:textId="660F3B4B"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Trả sách »: hành động độc giả trả lại sách đã mượn, thủ thư xác nhận trên hệ thống.</w:t>
      </w:r>
    </w:p>
    <w:p w14:paraId="0AAE5CEC" w14:textId="3C497760"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Đặt mua tài liệu »: yêu cầu độc giả gửi đến thủ thư để bổ sung tài liệu mới cho thư viện.</w:t>
      </w:r>
    </w:p>
    <w:p w14:paraId="5E2F91E4" w14:textId="292F0CF0"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Thống kê – Báo cáo »: chức năng của thủ thư để xem số liệu: lượt mượn, sách quá hạn, tài liệu mới, yêu cầu đặt mua...</w:t>
      </w:r>
    </w:p>
    <w:p w14:paraId="61FCAE98" w14:textId="7B8F2D30" w:rsidR="001932AF" w:rsidRPr="000E4290"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Hệ thống thư viện »: phần mềm thư viện trực tuyến phục vụ độc giả và thủ thư.</w:t>
      </w:r>
    </w:p>
    <w:p w14:paraId="1A682D81" w14:textId="77777777" w:rsidR="001932AF" w:rsidRPr="000E4290" w:rsidRDefault="001932AF" w:rsidP="001932AF">
      <w:pPr>
        <w:ind w:firstLine="0"/>
        <w:jc w:val="left"/>
        <w:rPr>
          <w:rFonts w:ascii="Times New Roman" w:hAnsi="Times New Roman" w:cs="Times New Roman"/>
          <w:b/>
          <w:bCs/>
          <w:sz w:val="26"/>
          <w:szCs w:val="26"/>
        </w:rPr>
      </w:pPr>
      <w:r w:rsidRPr="000E4290">
        <w:rPr>
          <w:rFonts w:ascii="Times New Roman" w:hAnsi="Times New Roman" w:cs="Times New Roman"/>
          <w:b/>
          <w:bCs/>
          <w:sz w:val="26"/>
          <w:szCs w:val="26"/>
        </w:rPr>
        <w:t>1.1.3. Mô hình hóa yêu cầu chức năng sử dụng use case model</w:t>
      </w:r>
    </w:p>
    <w:p w14:paraId="17BD70B3" w14:textId="4D99F004" w:rsidR="001932AF" w:rsidRPr="000E4290" w:rsidRDefault="001932AF" w:rsidP="001932AF">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 </w:t>
      </w:r>
      <w:r w:rsidRPr="000E4290">
        <w:rPr>
          <w:rFonts w:ascii="Times New Roman" w:hAnsi="Times New Roman" w:cs="Times New Roman"/>
          <w:sz w:val="26"/>
          <w:szCs w:val="26"/>
        </w:rPr>
        <w:t>Xác định các Actor</w:t>
      </w:r>
    </w:p>
    <w:p w14:paraId="6119B9C8" w14:textId="08E3D1DC" w:rsidR="001932AF" w:rsidRPr="000E4290" w:rsidRDefault="001932AF" w:rsidP="001932AF">
      <w:pPr>
        <w:pStyle w:val="ListParagraph"/>
        <w:numPr>
          <w:ilvl w:val="0"/>
          <w:numId w:val="1"/>
        </w:numPr>
        <w:jc w:val="left"/>
        <w:rPr>
          <w:rFonts w:ascii="Times New Roman" w:hAnsi="Times New Roman" w:cs="Times New Roman"/>
          <w:sz w:val="26"/>
          <w:szCs w:val="26"/>
        </w:rPr>
      </w:pPr>
      <w:r w:rsidRPr="000E4290">
        <w:rPr>
          <w:rFonts w:ascii="Times New Roman" w:hAnsi="Times New Roman" w:cs="Times New Roman"/>
          <w:sz w:val="26"/>
          <w:szCs w:val="26"/>
        </w:rPr>
        <w:t>Độc giả (</w:t>
      </w:r>
      <w:r w:rsidRPr="000E4290">
        <w:rPr>
          <w:rFonts w:ascii="Times New Roman" w:hAnsi="Times New Roman" w:cs="Times New Roman"/>
          <w:sz w:val="26"/>
          <w:szCs w:val="26"/>
        </w:rPr>
        <w:t>bao gồm giảng viên, cán bộ nhân viên và sinh viên của trường</w:t>
      </w:r>
      <w:r w:rsidRPr="000E4290">
        <w:rPr>
          <w:rFonts w:ascii="Times New Roman" w:hAnsi="Times New Roman" w:cs="Times New Roman"/>
          <w:sz w:val="26"/>
          <w:szCs w:val="26"/>
        </w:rPr>
        <w:t>)</w:t>
      </w:r>
    </w:p>
    <w:p w14:paraId="0315867A" w14:textId="22F13492" w:rsidR="001932AF" w:rsidRPr="000E4290" w:rsidRDefault="001932AF" w:rsidP="001932AF">
      <w:pPr>
        <w:pStyle w:val="ListParagraph"/>
        <w:numPr>
          <w:ilvl w:val="0"/>
          <w:numId w:val="1"/>
        </w:numPr>
        <w:jc w:val="left"/>
        <w:rPr>
          <w:rFonts w:ascii="Times New Roman" w:hAnsi="Times New Roman" w:cs="Times New Roman"/>
          <w:sz w:val="26"/>
          <w:szCs w:val="26"/>
        </w:rPr>
      </w:pPr>
      <w:r w:rsidRPr="000E4290">
        <w:rPr>
          <w:rFonts w:ascii="Times New Roman" w:hAnsi="Times New Roman" w:cs="Times New Roman"/>
          <w:sz w:val="26"/>
          <w:szCs w:val="26"/>
        </w:rPr>
        <w:t>Thủ thư ( người quản lý thư viện)</w:t>
      </w:r>
    </w:p>
    <w:p w14:paraId="029033C2" w14:textId="08A0E561" w:rsidR="001932AF" w:rsidRPr="000E4290" w:rsidRDefault="001932AF" w:rsidP="001932AF">
      <w:pPr>
        <w:pStyle w:val="ListParagraph"/>
        <w:numPr>
          <w:ilvl w:val="0"/>
          <w:numId w:val="1"/>
        </w:numPr>
        <w:jc w:val="left"/>
        <w:rPr>
          <w:rFonts w:ascii="Times New Roman" w:hAnsi="Times New Roman" w:cs="Times New Roman"/>
          <w:sz w:val="26"/>
          <w:szCs w:val="26"/>
        </w:rPr>
      </w:pPr>
      <w:r w:rsidRPr="000E4290">
        <w:rPr>
          <w:rFonts w:ascii="Times New Roman" w:hAnsi="Times New Roman" w:cs="Times New Roman"/>
          <w:sz w:val="26"/>
          <w:szCs w:val="26"/>
        </w:rPr>
        <w:t>Hệ thống (</w:t>
      </w:r>
      <w:r w:rsidRPr="000E4290">
        <w:rPr>
          <w:rFonts w:ascii="Times New Roman" w:hAnsi="Times New Roman" w:cs="Times New Roman"/>
          <w:sz w:val="26"/>
          <w:szCs w:val="26"/>
        </w:rPr>
        <w:t>phần mềm thư viện trực tuyến, tự động xử lý các tác vụ như xác thực người dùng, tìm kiếm tài liệu, quản lý dữ liệu và gửi email nhắc nhở đến độc giả.</w:t>
      </w:r>
      <w:r w:rsidRPr="000E4290">
        <w:rPr>
          <w:rFonts w:ascii="Times New Roman" w:hAnsi="Times New Roman" w:cs="Times New Roman"/>
          <w:sz w:val="26"/>
          <w:szCs w:val="26"/>
        </w:rPr>
        <w:t>)</w:t>
      </w:r>
    </w:p>
    <w:p w14:paraId="7E77D9AF" w14:textId="5E50A15E" w:rsidR="001C00BB" w:rsidRPr="000E4290" w:rsidRDefault="001C00BB" w:rsidP="001C00BB">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 </w:t>
      </w:r>
      <w:r w:rsidRPr="000E4290">
        <w:rPr>
          <w:rFonts w:ascii="Times New Roman" w:hAnsi="Times New Roman" w:cs="Times New Roman"/>
          <w:sz w:val="26"/>
          <w:szCs w:val="26"/>
        </w:rPr>
        <w:t>Xác định các use case và đặt ID cho từng use case</w:t>
      </w:r>
    </w:p>
    <w:p w14:paraId="3707AD05" w14:textId="5AB23A83"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UC01</w:t>
      </w:r>
      <w:r w:rsidRPr="000E4290">
        <w:rPr>
          <w:rFonts w:ascii="Times New Roman" w:hAnsi="Times New Roman" w:cs="Times New Roman"/>
          <w:sz w:val="26"/>
          <w:szCs w:val="26"/>
        </w:rPr>
        <w:t xml:space="preserve"> – Đăng ký tài khoản: Độc giả tạo tài khoản mới để sử dụng hệ thống.</w:t>
      </w:r>
    </w:p>
    <w:p w14:paraId="3C856877" w14:textId="09884BE1"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UC02</w:t>
      </w:r>
      <w:r w:rsidRPr="000E4290">
        <w:rPr>
          <w:rFonts w:ascii="Times New Roman" w:hAnsi="Times New Roman" w:cs="Times New Roman"/>
          <w:sz w:val="26"/>
          <w:szCs w:val="26"/>
        </w:rPr>
        <w:t xml:space="preserve"> – Đăng nhập hệ thống: Độc giả/Thủ thư đăng nhập để thực hiện các chức năng.</w:t>
      </w:r>
    </w:p>
    <w:p w14:paraId="65057A4A" w14:textId="35EB908F"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UC03</w:t>
      </w:r>
      <w:r w:rsidRPr="000E4290">
        <w:rPr>
          <w:rFonts w:ascii="Times New Roman" w:hAnsi="Times New Roman" w:cs="Times New Roman"/>
          <w:sz w:val="26"/>
          <w:szCs w:val="26"/>
        </w:rPr>
        <w:t xml:space="preserve"> – Tìm kiếm tài liệu: Tìm tài liệu theo các tiêu chí (tựa sách, tác giả, năm xuất bản, từ khóa…).</w:t>
      </w:r>
    </w:p>
    <w:p w14:paraId="1E3159A7" w14:textId="7830FACE"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UC04</w:t>
      </w:r>
      <w:r w:rsidRPr="000E4290">
        <w:rPr>
          <w:rFonts w:ascii="Times New Roman" w:hAnsi="Times New Roman" w:cs="Times New Roman"/>
          <w:sz w:val="26"/>
          <w:szCs w:val="26"/>
        </w:rPr>
        <w:t xml:space="preserve"> – Đọc/Tải tài liệu điện tử: Độc giả đọc trực tuyến hoặc tải file điện tử về máy (cần mã thẻ).</w:t>
      </w:r>
    </w:p>
    <w:p w14:paraId="66491D4E" w14:textId="69B58221"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UC05</w:t>
      </w:r>
      <w:r w:rsidRPr="000E4290">
        <w:rPr>
          <w:rFonts w:ascii="Times New Roman" w:hAnsi="Times New Roman" w:cs="Times New Roman"/>
          <w:sz w:val="26"/>
          <w:szCs w:val="26"/>
        </w:rPr>
        <w:t xml:space="preserve"> – Đăng ký mượn sách bản in: Độc giả đăng ký mượn sách giấy trong thư viện.</w:t>
      </w:r>
    </w:p>
    <w:p w14:paraId="1DF617AC" w14:textId="633B7CAE"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UC06</w:t>
      </w:r>
      <w:r w:rsidRPr="000E4290">
        <w:rPr>
          <w:rFonts w:ascii="Times New Roman" w:hAnsi="Times New Roman" w:cs="Times New Roman"/>
          <w:sz w:val="26"/>
          <w:szCs w:val="26"/>
        </w:rPr>
        <w:t xml:space="preserve"> – Trả sách: Độc giả trả lại sách đã mượn, thủ thư xác nhận.</w:t>
      </w:r>
    </w:p>
    <w:p w14:paraId="04F6EF44" w14:textId="65303DD8"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UC07</w:t>
      </w:r>
      <w:r w:rsidRPr="000E4290">
        <w:rPr>
          <w:rFonts w:ascii="Times New Roman" w:hAnsi="Times New Roman" w:cs="Times New Roman"/>
          <w:sz w:val="26"/>
          <w:szCs w:val="26"/>
        </w:rPr>
        <w:t xml:space="preserve"> – Đặt mua tài liệu: Độc giả gửi yêu cầu mua thêm tài liệu mới.</w:t>
      </w:r>
    </w:p>
    <w:p w14:paraId="1045A5A6" w14:textId="0354410D"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UC08</w:t>
      </w:r>
      <w:r w:rsidRPr="000E4290">
        <w:rPr>
          <w:rFonts w:ascii="Times New Roman" w:hAnsi="Times New Roman" w:cs="Times New Roman"/>
          <w:sz w:val="26"/>
          <w:szCs w:val="26"/>
        </w:rPr>
        <w:t xml:space="preserve"> – Quản lý mượn – trả: Thủ thư theo dõi, cập nhật tình trạng mượn và trả sách.</w:t>
      </w:r>
    </w:p>
    <w:p w14:paraId="5AF08FA5" w14:textId="56770B94"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lastRenderedPageBreak/>
        <w:t>UC09</w:t>
      </w:r>
      <w:r w:rsidRPr="000E4290">
        <w:rPr>
          <w:rFonts w:ascii="Times New Roman" w:hAnsi="Times New Roman" w:cs="Times New Roman"/>
          <w:sz w:val="26"/>
          <w:szCs w:val="26"/>
        </w:rPr>
        <w:t xml:space="preserve"> – Cập nhật danh mục tài liệu: Thủ thư thêm, xóa, sửa thông tin sách (bản in và điện tử).</w:t>
      </w:r>
    </w:p>
    <w:p w14:paraId="59C38B93" w14:textId="5AE9C9D3"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UC10</w:t>
      </w:r>
      <w:r w:rsidRPr="000E4290">
        <w:rPr>
          <w:rFonts w:ascii="Times New Roman" w:hAnsi="Times New Roman" w:cs="Times New Roman"/>
          <w:sz w:val="26"/>
          <w:szCs w:val="26"/>
        </w:rPr>
        <w:t xml:space="preserve"> – Xử lý yêu cầu đặt mua: Thủ thư chấp nhận hoặc từ chối yêu cầu đặt mua.</w:t>
      </w:r>
    </w:p>
    <w:p w14:paraId="3DCE700D" w14:textId="24AE1501"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UC11</w:t>
      </w:r>
      <w:r w:rsidRPr="000E4290">
        <w:rPr>
          <w:rFonts w:ascii="Times New Roman" w:hAnsi="Times New Roman" w:cs="Times New Roman"/>
          <w:sz w:val="26"/>
          <w:szCs w:val="26"/>
        </w:rPr>
        <w:t xml:space="preserve"> – Thống kê – Báo cáo: Thủ thư lập báo cáo và thống kê tình hình sử dụng thư viện.</w:t>
      </w:r>
    </w:p>
    <w:p w14:paraId="33AD80E9" w14:textId="1CD710AC"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UC12</w:t>
      </w:r>
      <w:r w:rsidRPr="000E4290">
        <w:rPr>
          <w:rFonts w:ascii="Times New Roman" w:hAnsi="Times New Roman" w:cs="Times New Roman"/>
          <w:sz w:val="26"/>
          <w:szCs w:val="26"/>
        </w:rPr>
        <w:t xml:space="preserve"> – Gửi email nhắc hạn trả: Hệ thống tự động gửi thông báo đến độc giả trước hạn trả 3 ngày</w:t>
      </w:r>
    </w:p>
    <w:p w14:paraId="26A99732" w14:textId="3ECA71A3" w:rsidR="001C00BB" w:rsidRDefault="000E4290" w:rsidP="001C00BB">
      <w:pPr>
        <w:ind w:firstLine="0"/>
        <w:jc w:val="left"/>
        <w:rPr>
          <w:rFonts w:ascii="Times New Roman" w:hAnsi="Times New Roman" w:cs="Times New Roman"/>
          <w:sz w:val="26"/>
          <w:szCs w:val="26"/>
        </w:rPr>
      </w:pPr>
      <w:r>
        <w:rPr>
          <w:rFonts w:ascii="Times New Roman" w:hAnsi="Times New Roman" w:cs="Times New Roman"/>
          <w:sz w:val="26"/>
          <w:szCs w:val="26"/>
        </w:rPr>
        <w:t>Phần II. Vẽ usecase</w:t>
      </w:r>
    </w:p>
    <w:p w14:paraId="263B0A4C" w14:textId="77777777" w:rsidR="008C4AFE" w:rsidRDefault="008C4AFE" w:rsidP="001C00BB">
      <w:pPr>
        <w:ind w:firstLine="0"/>
        <w:jc w:val="left"/>
        <w:rPr>
          <w:rFonts w:ascii="Times New Roman" w:hAnsi="Times New Roman" w:cs="Times New Roman"/>
          <w:sz w:val="26"/>
          <w:szCs w:val="26"/>
        </w:rPr>
      </w:pPr>
    </w:p>
    <w:p w14:paraId="10BFF78E" w14:textId="75B4BDB4" w:rsidR="000E4290" w:rsidRDefault="008C4AFE" w:rsidP="001C00BB">
      <w:pPr>
        <w:ind w:firstLine="0"/>
        <w:jc w:val="left"/>
        <w:rPr>
          <w:rFonts w:ascii="Times New Roman" w:hAnsi="Times New Roman" w:cs="Times New Roman"/>
          <w:sz w:val="26"/>
          <w:szCs w:val="26"/>
        </w:rPr>
      </w:pPr>
      <w:r w:rsidRPr="008C4AFE">
        <w:rPr>
          <w:rFonts w:ascii="Times New Roman" w:hAnsi="Times New Roman" w:cs="Times New Roman"/>
          <w:sz w:val="26"/>
          <w:szCs w:val="26"/>
        </w:rPr>
        <w:drawing>
          <wp:inline distT="0" distB="0" distL="0" distR="0" wp14:anchorId="31DE90D6" wp14:editId="2D3372BF">
            <wp:extent cx="5943600" cy="491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17440"/>
                    </a:xfrm>
                    <a:prstGeom prst="rect">
                      <a:avLst/>
                    </a:prstGeom>
                  </pic:spPr>
                </pic:pic>
              </a:graphicData>
            </a:graphic>
          </wp:inline>
        </w:drawing>
      </w:r>
    </w:p>
    <w:p w14:paraId="5B70F2A1" w14:textId="77777777" w:rsidR="00C27A43" w:rsidRPr="000E4290" w:rsidRDefault="00C27A43" w:rsidP="001C00BB">
      <w:pPr>
        <w:ind w:firstLine="0"/>
        <w:jc w:val="left"/>
        <w:rPr>
          <w:rFonts w:ascii="Times New Roman" w:hAnsi="Times New Roman" w:cs="Times New Roman"/>
          <w:sz w:val="26"/>
          <w:szCs w:val="26"/>
        </w:rPr>
      </w:pPr>
    </w:p>
    <w:p w14:paraId="75E5AB28" w14:textId="3D56BD27" w:rsidR="002A13E8" w:rsidRPr="002A13E8" w:rsidRDefault="008C4AFE" w:rsidP="002A13E8">
      <w:pPr>
        <w:ind w:firstLine="0"/>
        <w:jc w:val="left"/>
        <w:rPr>
          <w:rFonts w:ascii="Times New Roman" w:hAnsi="Times New Roman" w:cs="Times New Roman"/>
          <w:sz w:val="26"/>
          <w:szCs w:val="26"/>
        </w:rPr>
      </w:pPr>
      <w:r w:rsidRPr="008C4AFE">
        <w:rPr>
          <w:rFonts w:ascii="Times New Roman" w:hAnsi="Times New Roman" w:cs="Times New Roman"/>
          <w:sz w:val="26"/>
          <w:szCs w:val="26"/>
        </w:rPr>
        <w:lastRenderedPageBreak/>
        <w:drawing>
          <wp:inline distT="0" distB="0" distL="0" distR="0" wp14:anchorId="43A34DAB" wp14:editId="07BC8986">
            <wp:extent cx="5943600" cy="536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60035"/>
                    </a:xfrm>
                    <a:prstGeom prst="rect">
                      <a:avLst/>
                    </a:prstGeom>
                  </pic:spPr>
                </pic:pic>
              </a:graphicData>
            </a:graphic>
          </wp:inline>
        </w:drawing>
      </w:r>
    </w:p>
    <w:p w14:paraId="03E5AE49" w14:textId="77777777" w:rsidR="002A13E8" w:rsidRPr="000E4290" w:rsidRDefault="002A13E8" w:rsidP="002A13E8">
      <w:pPr>
        <w:ind w:firstLine="0"/>
        <w:jc w:val="left"/>
        <w:rPr>
          <w:rFonts w:ascii="Times New Roman" w:hAnsi="Times New Roman" w:cs="Times New Roman"/>
          <w:sz w:val="26"/>
          <w:szCs w:val="26"/>
        </w:rPr>
      </w:pPr>
    </w:p>
    <w:p w14:paraId="39C1228E" w14:textId="4932C14E" w:rsidR="005028BA" w:rsidRPr="000E4290" w:rsidRDefault="008C4AFE" w:rsidP="005028BA">
      <w:pPr>
        <w:ind w:firstLine="0"/>
        <w:jc w:val="left"/>
        <w:rPr>
          <w:rFonts w:ascii="Times New Roman" w:hAnsi="Times New Roman" w:cs="Times New Roman"/>
          <w:sz w:val="26"/>
          <w:szCs w:val="26"/>
        </w:rPr>
      </w:pPr>
      <w:r w:rsidRPr="008C4AFE">
        <w:rPr>
          <w:rFonts w:ascii="Times New Roman" w:hAnsi="Times New Roman" w:cs="Times New Roman"/>
          <w:sz w:val="26"/>
          <w:szCs w:val="26"/>
        </w:rPr>
        <w:lastRenderedPageBreak/>
        <w:drawing>
          <wp:inline distT="0" distB="0" distL="0" distR="0" wp14:anchorId="3B2EA095" wp14:editId="2383DCF7">
            <wp:extent cx="5943600" cy="4340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40225"/>
                    </a:xfrm>
                    <a:prstGeom prst="rect">
                      <a:avLst/>
                    </a:prstGeom>
                  </pic:spPr>
                </pic:pic>
              </a:graphicData>
            </a:graphic>
          </wp:inline>
        </w:drawing>
      </w:r>
    </w:p>
    <w:sectPr w:rsidR="005028BA" w:rsidRPr="000E4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4EEA"/>
    <w:multiLevelType w:val="hybridMultilevel"/>
    <w:tmpl w:val="47FCE4D4"/>
    <w:lvl w:ilvl="0" w:tplc="6D5E1A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A671B"/>
    <w:multiLevelType w:val="hybridMultilevel"/>
    <w:tmpl w:val="40E4ECB2"/>
    <w:lvl w:ilvl="0" w:tplc="6D5E1A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062720">
    <w:abstractNumId w:val="1"/>
  </w:num>
  <w:num w:numId="2" w16cid:durableId="1138692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BA"/>
    <w:rsid w:val="000E4290"/>
    <w:rsid w:val="001932AF"/>
    <w:rsid w:val="001C00BB"/>
    <w:rsid w:val="002A13E8"/>
    <w:rsid w:val="003B1124"/>
    <w:rsid w:val="004127B7"/>
    <w:rsid w:val="005028BA"/>
    <w:rsid w:val="005A211F"/>
    <w:rsid w:val="00824863"/>
    <w:rsid w:val="008C4AFE"/>
    <w:rsid w:val="0097206A"/>
    <w:rsid w:val="009B1FB1"/>
    <w:rsid w:val="00A45F5A"/>
    <w:rsid w:val="00C2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2977"/>
  <w15:chartTrackingRefBased/>
  <w15:docId w15:val="{8D57B949-4842-42C0-8FF0-F43D2277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firstLine="2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57941">
      <w:bodyDiv w:val="1"/>
      <w:marLeft w:val="0"/>
      <w:marRight w:val="0"/>
      <w:marTop w:val="0"/>
      <w:marBottom w:val="0"/>
      <w:divBdr>
        <w:top w:val="none" w:sz="0" w:space="0" w:color="auto"/>
        <w:left w:val="none" w:sz="0" w:space="0" w:color="auto"/>
        <w:bottom w:val="none" w:sz="0" w:space="0" w:color="auto"/>
        <w:right w:val="none" w:sz="0" w:space="0" w:color="auto"/>
      </w:divBdr>
    </w:div>
    <w:div w:id="238298768">
      <w:bodyDiv w:val="1"/>
      <w:marLeft w:val="0"/>
      <w:marRight w:val="0"/>
      <w:marTop w:val="0"/>
      <w:marBottom w:val="0"/>
      <w:divBdr>
        <w:top w:val="none" w:sz="0" w:space="0" w:color="auto"/>
        <w:left w:val="none" w:sz="0" w:space="0" w:color="auto"/>
        <w:bottom w:val="none" w:sz="0" w:space="0" w:color="auto"/>
        <w:right w:val="none" w:sz="0" w:space="0" w:color="auto"/>
      </w:divBdr>
    </w:div>
    <w:div w:id="385422085">
      <w:bodyDiv w:val="1"/>
      <w:marLeft w:val="0"/>
      <w:marRight w:val="0"/>
      <w:marTop w:val="0"/>
      <w:marBottom w:val="0"/>
      <w:divBdr>
        <w:top w:val="none" w:sz="0" w:space="0" w:color="auto"/>
        <w:left w:val="none" w:sz="0" w:space="0" w:color="auto"/>
        <w:bottom w:val="none" w:sz="0" w:space="0" w:color="auto"/>
        <w:right w:val="none" w:sz="0" w:space="0" w:color="auto"/>
      </w:divBdr>
    </w:div>
    <w:div w:id="535117337">
      <w:bodyDiv w:val="1"/>
      <w:marLeft w:val="0"/>
      <w:marRight w:val="0"/>
      <w:marTop w:val="0"/>
      <w:marBottom w:val="0"/>
      <w:divBdr>
        <w:top w:val="none" w:sz="0" w:space="0" w:color="auto"/>
        <w:left w:val="none" w:sz="0" w:space="0" w:color="auto"/>
        <w:bottom w:val="none" w:sz="0" w:space="0" w:color="auto"/>
        <w:right w:val="none" w:sz="0" w:space="0" w:color="auto"/>
      </w:divBdr>
    </w:div>
    <w:div w:id="1455640418">
      <w:bodyDiv w:val="1"/>
      <w:marLeft w:val="0"/>
      <w:marRight w:val="0"/>
      <w:marTop w:val="0"/>
      <w:marBottom w:val="0"/>
      <w:divBdr>
        <w:top w:val="none" w:sz="0" w:space="0" w:color="auto"/>
        <w:left w:val="none" w:sz="0" w:space="0" w:color="auto"/>
        <w:bottom w:val="none" w:sz="0" w:space="0" w:color="auto"/>
        <w:right w:val="none" w:sz="0" w:space="0" w:color="auto"/>
      </w:divBdr>
    </w:div>
    <w:div w:id="209554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Thanh Phương</dc:creator>
  <cp:keywords/>
  <dc:description/>
  <cp:lastModifiedBy>Trần Thanh Phương</cp:lastModifiedBy>
  <cp:revision>2</cp:revision>
  <dcterms:created xsi:type="dcterms:W3CDTF">2025-09-22T00:04:00Z</dcterms:created>
  <dcterms:modified xsi:type="dcterms:W3CDTF">2025-09-22T02:24:00Z</dcterms:modified>
</cp:coreProperties>
</file>