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4265"/>
        <w:gridCol w:w="5095"/>
      </w:tblGrid>
      <w:tr w:rsidR="004054C1" w:rsidRPr="004054C1" w:rsidTr="004054C1">
        <w:trPr>
          <w:tblCellSpacing w:w="30" w:type="dxa"/>
        </w:trPr>
        <w:tc>
          <w:tcPr>
            <w:tcW w:w="2226" w:type="pct"/>
            <w:tcMar>
              <w:top w:w="57" w:type="dxa"/>
              <w:left w:w="108" w:type="dxa"/>
              <w:bottom w:w="57" w:type="dxa"/>
              <w:right w:w="108" w:type="dxa"/>
            </w:tcMar>
            <w:hideMark/>
          </w:tcPr>
          <w:p w:rsidR="004054C1" w:rsidRPr="004054C1" w:rsidRDefault="004054C1" w:rsidP="004054C1">
            <w:pPr>
              <w:spacing w:before="100" w:beforeAutospacing="1" w:after="120" w:line="240" w:lineRule="auto"/>
              <w:jc w:val="center"/>
              <w:rPr>
                <w:rFonts w:ascii="Times New Roman" w:eastAsia="Times New Roman" w:hAnsi="Times New Roman" w:cs="Times New Roman"/>
                <w:sz w:val="24"/>
                <w:szCs w:val="24"/>
              </w:rPr>
            </w:pPr>
            <w:r w:rsidRPr="004054C1">
              <w:rPr>
                <w:rFonts w:ascii="Arial" w:eastAsia="Times New Roman" w:hAnsi="Arial" w:cs="Arial"/>
                <w:sz w:val="24"/>
                <w:szCs w:val="24"/>
              </w:rPr>
              <w:t>Số: 58-CT</w:t>
            </w:r>
          </w:p>
        </w:tc>
        <w:tc>
          <w:tcPr>
            <w:tcW w:w="2669" w:type="pct"/>
            <w:tcMar>
              <w:top w:w="57" w:type="dxa"/>
              <w:left w:w="108" w:type="dxa"/>
              <w:bottom w:w="57" w:type="dxa"/>
              <w:right w:w="108" w:type="dxa"/>
            </w:tcMar>
            <w:hideMark/>
          </w:tcPr>
          <w:p w:rsidR="004054C1" w:rsidRPr="004054C1" w:rsidRDefault="004054C1" w:rsidP="004054C1">
            <w:pPr>
              <w:spacing w:before="100" w:beforeAutospacing="1" w:after="120" w:line="240" w:lineRule="auto"/>
              <w:jc w:val="right"/>
              <w:rPr>
                <w:rFonts w:ascii="Times New Roman" w:eastAsia="Times New Roman" w:hAnsi="Times New Roman" w:cs="Times New Roman"/>
                <w:sz w:val="24"/>
                <w:szCs w:val="24"/>
              </w:rPr>
            </w:pPr>
            <w:r w:rsidRPr="004054C1">
              <w:rPr>
                <w:rFonts w:ascii="Arial" w:eastAsia="Times New Roman" w:hAnsi="Arial" w:cs="Arial"/>
                <w:i/>
                <w:iCs/>
                <w:sz w:val="24"/>
                <w:szCs w:val="24"/>
              </w:rPr>
              <w:t>Hà Nội, ngày 22 tháng 2 năm 1992</w:t>
            </w:r>
          </w:p>
        </w:tc>
      </w:tr>
    </w:tbl>
    <w:p w:rsidR="004054C1" w:rsidRPr="004054C1" w:rsidRDefault="004054C1" w:rsidP="004054C1">
      <w:pPr>
        <w:spacing w:before="100" w:beforeAutospacing="1" w:after="120" w:line="240" w:lineRule="auto"/>
        <w:jc w:val="center"/>
        <w:rPr>
          <w:rFonts w:ascii="Times New Roman" w:eastAsia="Times New Roman" w:hAnsi="Times New Roman" w:cs="Times New Roman"/>
          <w:sz w:val="24"/>
          <w:szCs w:val="24"/>
        </w:rPr>
      </w:pPr>
      <w:bookmarkStart w:id="0" w:name="_GoBack"/>
      <w:r w:rsidRPr="004054C1">
        <w:rPr>
          <w:rFonts w:ascii="Arial" w:eastAsia="Times New Roman" w:hAnsi="Arial" w:cs="Arial"/>
          <w:b/>
          <w:bCs/>
          <w:sz w:val="24"/>
          <w:szCs w:val="24"/>
        </w:rPr>
        <w:t> </w:t>
      </w:r>
    </w:p>
    <w:bookmarkEnd w:id="0"/>
    <w:p w:rsidR="004054C1" w:rsidRPr="004054C1" w:rsidRDefault="004054C1" w:rsidP="004054C1">
      <w:pPr>
        <w:spacing w:before="100" w:beforeAutospacing="1" w:after="120" w:line="240" w:lineRule="auto"/>
        <w:jc w:val="center"/>
        <w:rPr>
          <w:rFonts w:ascii="Times New Roman" w:eastAsia="Times New Roman" w:hAnsi="Times New Roman" w:cs="Times New Roman"/>
          <w:sz w:val="24"/>
          <w:szCs w:val="24"/>
        </w:rPr>
      </w:pPr>
      <w:r w:rsidRPr="004054C1">
        <w:rPr>
          <w:rFonts w:ascii="Arial" w:eastAsia="Times New Roman" w:hAnsi="Arial" w:cs="Arial"/>
          <w:b/>
          <w:bCs/>
          <w:sz w:val="24"/>
          <w:szCs w:val="24"/>
        </w:rPr>
        <w:t xml:space="preserve">QUYẾT ĐỊNH </w:t>
      </w:r>
    </w:p>
    <w:p w:rsidR="004054C1" w:rsidRPr="004054C1" w:rsidRDefault="004054C1" w:rsidP="004054C1">
      <w:pPr>
        <w:spacing w:before="100" w:beforeAutospacing="1" w:after="120" w:line="240" w:lineRule="auto"/>
        <w:jc w:val="center"/>
        <w:rPr>
          <w:rFonts w:ascii="Times New Roman" w:eastAsia="Times New Roman" w:hAnsi="Times New Roman" w:cs="Times New Roman"/>
          <w:sz w:val="24"/>
          <w:szCs w:val="24"/>
        </w:rPr>
      </w:pPr>
      <w:r w:rsidRPr="004054C1">
        <w:rPr>
          <w:rFonts w:ascii="Arial" w:eastAsia="Times New Roman" w:hAnsi="Arial" w:cs="Arial"/>
          <w:sz w:val="24"/>
          <w:szCs w:val="24"/>
        </w:rPr>
        <w:t>VỀ TRỢ CẤP ĐỐI VỚI MỘT SỐ ĐỐI TƯỢNG </w:t>
      </w:r>
    </w:p>
    <w:p w:rsidR="004054C1" w:rsidRPr="004054C1" w:rsidRDefault="004054C1" w:rsidP="004054C1">
      <w:pPr>
        <w:spacing w:before="100" w:beforeAutospacing="1" w:after="120" w:line="240" w:lineRule="auto"/>
        <w:jc w:val="center"/>
        <w:rPr>
          <w:rFonts w:ascii="Times New Roman" w:eastAsia="Times New Roman" w:hAnsi="Times New Roman" w:cs="Times New Roman"/>
          <w:sz w:val="24"/>
          <w:szCs w:val="24"/>
        </w:rPr>
      </w:pPr>
      <w:r w:rsidRPr="004054C1">
        <w:rPr>
          <w:rFonts w:ascii="Arial" w:eastAsia="Times New Roman" w:hAnsi="Arial" w:cs="Arial"/>
          <w:b/>
          <w:bCs/>
          <w:sz w:val="24"/>
          <w:szCs w:val="24"/>
        </w:rPr>
        <w:t>CHỦ TỊCH HỘI ĐỒNG BỘ TRƯỞNG</w:t>
      </w:r>
    </w:p>
    <w:p w:rsidR="004054C1" w:rsidRPr="004054C1" w:rsidRDefault="004054C1" w:rsidP="004054C1">
      <w:pPr>
        <w:spacing w:before="100" w:beforeAutospacing="1" w:after="120" w:line="240" w:lineRule="auto"/>
        <w:rPr>
          <w:rFonts w:ascii="Times New Roman" w:eastAsia="Times New Roman" w:hAnsi="Times New Roman" w:cs="Times New Roman"/>
          <w:sz w:val="24"/>
          <w:szCs w:val="24"/>
        </w:rPr>
      </w:pPr>
      <w:r w:rsidRPr="004054C1">
        <w:rPr>
          <w:rFonts w:ascii="Times New Roman" w:eastAsia="Times New Roman" w:hAnsi="Times New Roman" w:cs="Times New Roman"/>
          <w:i/>
          <w:iCs/>
          <w:sz w:val="24"/>
          <w:szCs w:val="24"/>
        </w:rPr>
        <w:t>Căn cứ Luật Tổ chức Hội đồng Bộ trưởng ngày 4 tháng 7 năm 1981;</w:t>
      </w:r>
      <w:r w:rsidRPr="004054C1">
        <w:rPr>
          <w:rFonts w:ascii="Times New Roman" w:eastAsia="Times New Roman" w:hAnsi="Times New Roman" w:cs="Times New Roman"/>
          <w:i/>
          <w:iCs/>
          <w:sz w:val="24"/>
          <w:szCs w:val="24"/>
        </w:rPr>
        <w:br/>
        <w:t>Căn cứ kết luận của Thường trực Hội đồng Bộ trưởng tại phiên họp ngày 8 tháng 1 năm 1992;</w:t>
      </w:r>
      <w:r w:rsidRPr="004054C1">
        <w:rPr>
          <w:rFonts w:ascii="Times New Roman" w:eastAsia="Times New Roman" w:hAnsi="Times New Roman" w:cs="Times New Roman"/>
          <w:i/>
          <w:iCs/>
          <w:sz w:val="24"/>
          <w:szCs w:val="24"/>
        </w:rPr>
        <w:br/>
        <w:t xml:space="preserve">Theo đề nghị của Bộ trưởng Bộ Lao động - Thương binh và xã hội và Bộ Tài chính. </w:t>
      </w:r>
    </w:p>
    <w:p w:rsidR="004054C1" w:rsidRPr="004054C1" w:rsidRDefault="004054C1" w:rsidP="004054C1">
      <w:pPr>
        <w:spacing w:before="100" w:beforeAutospacing="1" w:after="120" w:line="240" w:lineRule="auto"/>
        <w:jc w:val="center"/>
        <w:rPr>
          <w:rFonts w:ascii="Times New Roman" w:eastAsia="Times New Roman" w:hAnsi="Times New Roman" w:cs="Times New Roman"/>
          <w:sz w:val="24"/>
          <w:szCs w:val="24"/>
        </w:rPr>
      </w:pPr>
      <w:r w:rsidRPr="004054C1">
        <w:rPr>
          <w:rFonts w:ascii="Arial" w:eastAsia="Times New Roman" w:hAnsi="Arial" w:cs="Arial"/>
          <w:b/>
          <w:bCs/>
          <w:sz w:val="24"/>
          <w:szCs w:val="24"/>
        </w:rPr>
        <w:t xml:space="preserve">QUYẾT ĐỊNH </w:t>
      </w:r>
    </w:p>
    <w:p w:rsidR="004054C1" w:rsidRPr="004054C1" w:rsidRDefault="004054C1" w:rsidP="004054C1">
      <w:pPr>
        <w:spacing w:before="100" w:beforeAutospacing="1" w:after="120" w:line="240" w:lineRule="auto"/>
        <w:rPr>
          <w:rFonts w:ascii="Times New Roman" w:eastAsia="Times New Roman" w:hAnsi="Times New Roman" w:cs="Times New Roman"/>
          <w:sz w:val="24"/>
          <w:szCs w:val="24"/>
        </w:rPr>
      </w:pPr>
      <w:r w:rsidRPr="004054C1">
        <w:rPr>
          <w:rFonts w:ascii="Times New Roman" w:eastAsia="Times New Roman" w:hAnsi="Times New Roman" w:cs="Times New Roman"/>
          <w:b/>
          <w:bCs/>
          <w:sz w:val="24"/>
          <w:szCs w:val="24"/>
        </w:rPr>
        <w:t xml:space="preserve">Điều 1. </w:t>
      </w:r>
      <w:r w:rsidRPr="004054C1">
        <w:rPr>
          <w:rFonts w:ascii="Times New Roman" w:eastAsia="Times New Roman" w:hAnsi="Times New Roman" w:cs="Times New Roman"/>
          <w:sz w:val="24"/>
          <w:szCs w:val="24"/>
        </w:rPr>
        <w:t xml:space="preserve">Hàng tháng trợ cấp thêm đảm bảo mức bình quân 100.000 đồng/người đối với cán bộ hoạt động cách mạng trước tháng 8-1945. Bộ Lao động - Thương binh và xã hội và Bộ Tài chính phối hợp với Ban Tổ chức Trung ương hướng dẫn mức cụ thể cho từng loại cán bộ. </w:t>
      </w:r>
    </w:p>
    <w:p w:rsidR="004054C1" w:rsidRPr="004054C1" w:rsidRDefault="004054C1" w:rsidP="004054C1">
      <w:pPr>
        <w:spacing w:before="100" w:beforeAutospacing="1" w:after="120" w:line="240" w:lineRule="auto"/>
        <w:rPr>
          <w:rFonts w:ascii="Times New Roman" w:eastAsia="Times New Roman" w:hAnsi="Times New Roman" w:cs="Times New Roman"/>
          <w:sz w:val="24"/>
          <w:szCs w:val="24"/>
        </w:rPr>
      </w:pPr>
      <w:r w:rsidRPr="004054C1">
        <w:rPr>
          <w:rFonts w:ascii="Times New Roman" w:eastAsia="Times New Roman" w:hAnsi="Times New Roman" w:cs="Times New Roman"/>
          <w:b/>
          <w:bCs/>
          <w:sz w:val="24"/>
          <w:szCs w:val="24"/>
        </w:rPr>
        <w:t xml:space="preserve">Điều 2. </w:t>
      </w:r>
      <w:r w:rsidRPr="004054C1">
        <w:rPr>
          <w:rFonts w:ascii="Times New Roman" w:eastAsia="Times New Roman" w:hAnsi="Times New Roman" w:cs="Times New Roman"/>
          <w:sz w:val="24"/>
          <w:szCs w:val="24"/>
        </w:rPr>
        <w:t>Trợ cấp thêm đối với người về hưu trước tháng 9-1985 có mức lương hưu dưới 25.000 đồng/tháng (</w:t>
      </w:r>
      <w:proofErr w:type="gramStart"/>
      <w:r w:rsidRPr="004054C1">
        <w:rPr>
          <w:rFonts w:ascii="Times New Roman" w:eastAsia="Times New Roman" w:hAnsi="Times New Roman" w:cs="Times New Roman"/>
          <w:sz w:val="24"/>
          <w:szCs w:val="24"/>
        </w:rPr>
        <w:t>theo</w:t>
      </w:r>
      <w:proofErr w:type="gramEnd"/>
      <w:r w:rsidRPr="004054C1">
        <w:rPr>
          <w:rFonts w:ascii="Times New Roman" w:eastAsia="Times New Roman" w:hAnsi="Times New Roman" w:cs="Times New Roman"/>
          <w:sz w:val="24"/>
          <w:szCs w:val="24"/>
        </w:rPr>
        <w:t xml:space="preserve"> Quyết định 203-HĐBT) cho đủ 25.000 đồng/tháng.</w:t>
      </w:r>
    </w:p>
    <w:p w:rsidR="004054C1" w:rsidRPr="004054C1" w:rsidRDefault="004054C1" w:rsidP="004054C1">
      <w:pPr>
        <w:spacing w:before="100" w:beforeAutospacing="1" w:after="120" w:line="240" w:lineRule="auto"/>
        <w:rPr>
          <w:rFonts w:ascii="Times New Roman" w:eastAsia="Times New Roman" w:hAnsi="Times New Roman" w:cs="Times New Roman"/>
          <w:sz w:val="24"/>
          <w:szCs w:val="24"/>
        </w:rPr>
      </w:pPr>
      <w:r w:rsidRPr="004054C1">
        <w:rPr>
          <w:rFonts w:ascii="Times New Roman" w:eastAsia="Times New Roman" w:hAnsi="Times New Roman" w:cs="Times New Roman"/>
          <w:b/>
          <w:bCs/>
          <w:sz w:val="24"/>
          <w:szCs w:val="24"/>
        </w:rPr>
        <w:t xml:space="preserve">Điều 3. </w:t>
      </w:r>
      <w:r w:rsidRPr="004054C1">
        <w:rPr>
          <w:rFonts w:ascii="Times New Roman" w:eastAsia="Times New Roman" w:hAnsi="Times New Roman" w:cs="Times New Roman"/>
          <w:sz w:val="24"/>
          <w:szCs w:val="24"/>
        </w:rPr>
        <w:t xml:space="preserve">Hàng tháng trợ cấp thêm 30.000 đồng/người đối với công nhân, viên chức thuộc Toà án nhân dân, Kiểm sát nhân dân, Thanh tra Nhà nước, Thanh tra tỉnh, thành phố, quận, huyện, Trọng tài kinh tế Nhà nước, tỉnh, thành phố, quận, huyện. Khi áp dụng mức trợ cấp trên, các ngành Toà án, Kiểm sát, Thanh tra và Trọng tài kinh tế không được dùng các nguồn </w:t>
      </w:r>
      <w:proofErr w:type="gramStart"/>
      <w:r w:rsidRPr="004054C1">
        <w:rPr>
          <w:rFonts w:ascii="Times New Roman" w:eastAsia="Times New Roman" w:hAnsi="Times New Roman" w:cs="Times New Roman"/>
          <w:sz w:val="24"/>
          <w:szCs w:val="24"/>
        </w:rPr>
        <w:t>thu</w:t>
      </w:r>
      <w:proofErr w:type="gramEnd"/>
      <w:r w:rsidRPr="004054C1">
        <w:rPr>
          <w:rFonts w:ascii="Times New Roman" w:eastAsia="Times New Roman" w:hAnsi="Times New Roman" w:cs="Times New Roman"/>
          <w:sz w:val="24"/>
          <w:szCs w:val="24"/>
        </w:rPr>
        <w:t xml:space="preserve"> được trong việc thực hiện chức năng của mình để trợ cấp hoặc thưởng cho công nhân, viên chức trong ngành.</w:t>
      </w:r>
    </w:p>
    <w:p w:rsidR="004054C1" w:rsidRPr="004054C1" w:rsidRDefault="004054C1" w:rsidP="004054C1">
      <w:pPr>
        <w:spacing w:before="100" w:beforeAutospacing="1" w:after="120" w:line="240" w:lineRule="auto"/>
        <w:rPr>
          <w:rFonts w:ascii="Times New Roman" w:eastAsia="Times New Roman" w:hAnsi="Times New Roman" w:cs="Times New Roman"/>
          <w:sz w:val="24"/>
          <w:szCs w:val="24"/>
        </w:rPr>
      </w:pPr>
      <w:r w:rsidRPr="004054C1">
        <w:rPr>
          <w:rFonts w:ascii="Times New Roman" w:eastAsia="Times New Roman" w:hAnsi="Times New Roman" w:cs="Times New Roman"/>
          <w:b/>
          <w:bCs/>
          <w:sz w:val="24"/>
          <w:szCs w:val="24"/>
        </w:rPr>
        <w:t xml:space="preserve">Điều 4. </w:t>
      </w:r>
      <w:r w:rsidRPr="004054C1">
        <w:rPr>
          <w:rFonts w:ascii="Times New Roman" w:eastAsia="Times New Roman" w:hAnsi="Times New Roman" w:cs="Times New Roman"/>
          <w:sz w:val="24"/>
          <w:szCs w:val="24"/>
        </w:rPr>
        <w:t>Quý I năm 1992 dành khoản quỹ bằng 10 tỷ đồng để trợ cấp đột xuất đối với công nhân, viên chức, lực lượng vũ trang, người nghỉ hưu và một số đối tượng chính sách xã hội thực sự có nhiều khó khăn trong đời sống.</w:t>
      </w:r>
    </w:p>
    <w:p w:rsidR="004054C1" w:rsidRPr="004054C1" w:rsidRDefault="004054C1" w:rsidP="004054C1">
      <w:pPr>
        <w:spacing w:before="100" w:beforeAutospacing="1" w:after="120" w:line="240" w:lineRule="auto"/>
        <w:rPr>
          <w:rFonts w:ascii="Times New Roman" w:eastAsia="Times New Roman" w:hAnsi="Times New Roman" w:cs="Times New Roman"/>
          <w:sz w:val="24"/>
          <w:szCs w:val="24"/>
        </w:rPr>
      </w:pPr>
      <w:r w:rsidRPr="004054C1">
        <w:rPr>
          <w:rFonts w:ascii="Times New Roman" w:eastAsia="Times New Roman" w:hAnsi="Times New Roman" w:cs="Times New Roman"/>
          <w:b/>
          <w:bCs/>
          <w:sz w:val="24"/>
          <w:szCs w:val="24"/>
        </w:rPr>
        <w:t xml:space="preserve">Điều 5. </w:t>
      </w:r>
      <w:r w:rsidRPr="004054C1">
        <w:rPr>
          <w:rFonts w:ascii="Times New Roman" w:eastAsia="Times New Roman" w:hAnsi="Times New Roman" w:cs="Times New Roman"/>
          <w:sz w:val="24"/>
          <w:szCs w:val="24"/>
        </w:rPr>
        <w:t>Quyết định này có hiệu lực thi hành từ ngày 01 tháng 01 năm 1992.</w:t>
      </w:r>
    </w:p>
    <w:p w:rsidR="004054C1" w:rsidRPr="004054C1" w:rsidRDefault="004054C1" w:rsidP="004054C1">
      <w:pPr>
        <w:spacing w:before="100" w:beforeAutospacing="1" w:after="120" w:line="240" w:lineRule="auto"/>
        <w:rPr>
          <w:rFonts w:ascii="Times New Roman" w:eastAsia="Times New Roman" w:hAnsi="Times New Roman" w:cs="Times New Roman"/>
          <w:sz w:val="24"/>
          <w:szCs w:val="24"/>
        </w:rPr>
      </w:pPr>
      <w:r w:rsidRPr="004054C1">
        <w:rPr>
          <w:rFonts w:ascii="Times New Roman" w:eastAsia="Times New Roman" w:hAnsi="Times New Roman" w:cs="Times New Roman"/>
          <w:b/>
          <w:bCs/>
          <w:sz w:val="24"/>
          <w:szCs w:val="24"/>
        </w:rPr>
        <w:t xml:space="preserve">Điều 6. </w:t>
      </w:r>
      <w:r w:rsidRPr="004054C1">
        <w:rPr>
          <w:rFonts w:ascii="Times New Roman" w:eastAsia="Times New Roman" w:hAnsi="Times New Roman" w:cs="Times New Roman"/>
          <w:sz w:val="24"/>
          <w:szCs w:val="24"/>
        </w:rPr>
        <w:t xml:space="preserve">Bộ Lao động - Thương binh và xã hội cùng Bộ Tài chính hướng dẫn, kiểm tra chặt chẽ việc thi hành quyết định này. </w:t>
      </w:r>
    </w:p>
    <w:p w:rsidR="004054C1" w:rsidRPr="004054C1" w:rsidRDefault="004054C1" w:rsidP="004054C1">
      <w:pPr>
        <w:spacing w:before="100" w:beforeAutospacing="1" w:after="120" w:line="240" w:lineRule="auto"/>
        <w:rPr>
          <w:rFonts w:ascii="Times New Roman" w:eastAsia="Times New Roman" w:hAnsi="Times New Roman" w:cs="Times New Roman"/>
          <w:sz w:val="24"/>
          <w:szCs w:val="24"/>
        </w:rPr>
      </w:pPr>
      <w:r w:rsidRPr="004054C1">
        <w:rPr>
          <w:rFonts w:ascii="Times New Roman" w:eastAsia="Times New Roman" w:hAnsi="Times New Roman" w:cs="Times New Roman"/>
          <w:b/>
          <w:bCs/>
          <w:sz w:val="24"/>
          <w:szCs w:val="24"/>
        </w:rPr>
        <w:t xml:space="preserve">Điều 7. </w:t>
      </w:r>
      <w:r w:rsidRPr="004054C1">
        <w:rPr>
          <w:rFonts w:ascii="Times New Roman" w:eastAsia="Times New Roman" w:hAnsi="Times New Roman" w:cs="Times New Roman"/>
          <w:sz w:val="24"/>
          <w:szCs w:val="24"/>
        </w:rPr>
        <w:t xml:space="preserve">Bộ trưởng các Bộ, Chủ nhiệm các Uỷ ban Nhà nước, Thủ trưởng các cơ quan khác thuộc Hội đồng Bộ trưởng, Chủ tịch Uỷ ban Nhân dân các tỉnh, thành phố trực thuộc Trung ương chịu trách nhiệm thi hành quyết định này. </w:t>
      </w:r>
    </w:p>
    <w:p w:rsidR="004054C1" w:rsidRPr="004054C1" w:rsidRDefault="004054C1" w:rsidP="004054C1">
      <w:pPr>
        <w:spacing w:before="100" w:beforeAutospacing="1" w:after="120" w:line="240" w:lineRule="auto"/>
        <w:rPr>
          <w:rFonts w:ascii="Times New Roman" w:eastAsia="Times New Roman" w:hAnsi="Times New Roman" w:cs="Times New Roman"/>
          <w:sz w:val="24"/>
          <w:szCs w:val="24"/>
        </w:rPr>
      </w:pPr>
      <w:r w:rsidRPr="004054C1">
        <w:rPr>
          <w:rFonts w:ascii="Times New Roman" w:eastAsia="Times New Roman" w:hAnsi="Times New Roman" w:cs="Times New Roman"/>
          <w:sz w:val="24"/>
          <w:szCs w:val="24"/>
        </w:rPr>
        <w:t> </w:t>
      </w:r>
    </w:p>
    <w:tbl>
      <w:tblPr>
        <w:tblW w:w="7500" w:type="dxa"/>
        <w:tblCellSpacing w:w="0" w:type="dxa"/>
        <w:tblCellMar>
          <w:left w:w="0" w:type="dxa"/>
          <w:right w:w="0" w:type="dxa"/>
        </w:tblCellMar>
        <w:tblLook w:val="04A0" w:firstRow="1" w:lastRow="0" w:firstColumn="1" w:lastColumn="0" w:noHBand="0" w:noVBand="1"/>
      </w:tblPr>
      <w:tblGrid>
        <w:gridCol w:w="3698"/>
        <w:gridCol w:w="3802"/>
      </w:tblGrid>
      <w:tr w:rsidR="004054C1" w:rsidRPr="004054C1" w:rsidTr="004054C1">
        <w:trPr>
          <w:tblCellSpacing w:w="0" w:type="dxa"/>
        </w:trPr>
        <w:tc>
          <w:tcPr>
            <w:tcW w:w="4643" w:type="dxa"/>
            <w:tcMar>
              <w:top w:w="0" w:type="dxa"/>
              <w:left w:w="108" w:type="dxa"/>
              <w:bottom w:w="0" w:type="dxa"/>
              <w:right w:w="108" w:type="dxa"/>
            </w:tcMar>
            <w:hideMark/>
          </w:tcPr>
          <w:p w:rsidR="004054C1" w:rsidRPr="004054C1" w:rsidRDefault="004054C1" w:rsidP="004054C1">
            <w:pPr>
              <w:spacing w:before="100" w:beforeAutospacing="1" w:after="120" w:line="240" w:lineRule="auto"/>
              <w:rPr>
                <w:rFonts w:ascii="Times New Roman" w:eastAsia="Times New Roman" w:hAnsi="Times New Roman" w:cs="Times New Roman"/>
                <w:sz w:val="24"/>
                <w:szCs w:val="24"/>
              </w:rPr>
            </w:pPr>
            <w:r w:rsidRPr="004054C1">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4054C1" w:rsidRPr="004054C1" w:rsidRDefault="004054C1" w:rsidP="004054C1">
            <w:pPr>
              <w:spacing w:before="100" w:beforeAutospacing="1" w:after="120" w:line="240" w:lineRule="auto"/>
              <w:jc w:val="center"/>
              <w:rPr>
                <w:rFonts w:ascii="Times New Roman" w:eastAsia="Times New Roman" w:hAnsi="Times New Roman" w:cs="Times New Roman"/>
                <w:sz w:val="24"/>
                <w:szCs w:val="24"/>
              </w:rPr>
            </w:pPr>
            <w:r w:rsidRPr="004054C1">
              <w:rPr>
                <w:rFonts w:ascii="Times New Roman" w:eastAsia="Times New Roman" w:hAnsi="Times New Roman" w:cs="Times New Roman"/>
                <w:b/>
                <w:bCs/>
                <w:sz w:val="24"/>
                <w:szCs w:val="24"/>
              </w:rPr>
              <w:t>Phan Văn Khải</w:t>
            </w:r>
          </w:p>
          <w:p w:rsidR="004054C1" w:rsidRPr="004054C1" w:rsidRDefault="004054C1" w:rsidP="004054C1">
            <w:pPr>
              <w:spacing w:before="100" w:beforeAutospacing="1" w:after="120" w:line="240" w:lineRule="auto"/>
              <w:jc w:val="center"/>
              <w:rPr>
                <w:rFonts w:ascii="Times New Roman" w:eastAsia="Times New Roman" w:hAnsi="Times New Roman" w:cs="Times New Roman"/>
                <w:sz w:val="24"/>
                <w:szCs w:val="24"/>
              </w:rPr>
            </w:pPr>
            <w:r w:rsidRPr="004054C1">
              <w:rPr>
                <w:rFonts w:ascii="Times New Roman" w:eastAsia="Times New Roman" w:hAnsi="Times New Roman" w:cs="Times New Roman"/>
                <w:sz w:val="24"/>
                <w:szCs w:val="24"/>
              </w:rPr>
              <w:t>(Đã Ký)</w:t>
            </w:r>
          </w:p>
        </w:tc>
      </w:tr>
    </w:tbl>
    <w:p w:rsidR="004054C1" w:rsidRPr="004054C1" w:rsidRDefault="004054C1" w:rsidP="004054C1">
      <w:pPr>
        <w:spacing w:before="100" w:beforeAutospacing="1" w:after="120" w:line="240" w:lineRule="auto"/>
        <w:rPr>
          <w:rFonts w:ascii="Times New Roman" w:eastAsia="Times New Roman" w:hAnsi="Times New Roman" w:cs="Times New Roman"/>
          <w:sz w:val="24"/>
          <w:szCs w:val="24"/>
        </w:rPr>
      </w:pPr>
      <w:r w:rsidRPr="004054C1">
        <w:rPr>
          <w:rFonts w:ascii="Times New Roman" w:eastAsia="Times New Roman" w:hAnsi="Times New Roman" w:cs="Times New Roman"/>
          <w:sz w:val="24"/>
          <w:szCs w:val="24"/>
        </w:rPr>
        <w:t> </w:t>
      </w:r>
    </w:p>
    <w:p w:rsidR="009923D9" w:rsidRDefault="004054C1"/>
    <w:sectPr w:rsidR="009923D9" w:rsidSect="004054C1">
      <w:pgSz w:w="12240" w:h="15840"/>
      <w:pgMar w:top="851"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4C1"/>
    <w:rsid w:val="00051ECA"/>
    <w:rsid w:val="004054C1"/>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86F70A-7C1E-4E99-B94C-8CB739ADF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054C1"/>
    <w:rPr>
      <w:b/>
      <w:bCs/>
    </w:rPr>
  </w:style>
  <w:style w:type="character" w:customStyle="1" w:styleId="msonormal0">
    <w:name w:val="msonormal0"/>
    <w:basedOn w:val="DefaultParagraphFont"/>
    <w:rsid w:val="00405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5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2018-09-21T07:26:00Z</dcterms:created>
  <dcterms:modified xsi:type="dcterms:W3CDTF">2018-09-21T07:27:00Z</dcterms:modified>
</cp:coreProperties>
</file>