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79D9" w:rsidRPr="00222A0A" w:rsidRDefault="002A79D9" w:rsidP="002A79D9">
      <w:pPr>
        <w:spacing w:before="80" w:after="240"/>
        <w:jc w:val="center"/>
        <w:outlineLvl w:val="0"/>
        <w:rPr>
          <w:b/>
          <w:szCs w:val="28"/>
          <w:lang w:val="nl-NL"/>
        </w:rPr>
      </w:pPr>
      <w:r w:rsidRPr="00222A0A">
        <w:rPr>
          <w:b/>
          <w:szCs w:val="28"/>
          <w:lang w:val="nl-NL"/>
        </w:rPr>
        <w:t>HƯỚNG DẪN LẬP</w:t>
      </w:r>
    </w:p>
    <w:p w:rsidR="002A79D9" w:rsidRPr="0056591D" w:rsidRDefault="00E17005" w:rsidP="002A79D9">
      <w:pPr>
        <w:spacing w:before="80" w:after="20"/>
        <w:jc w:val="center"/>
        <w:outlineLvl w:val="0"/>
        <w:rPr>
          <w:b/>
          <w:szCs w:val="28"/>
          <w:lang w:val="nl-NL"/>
        </w:rPr>
      </w:pPr>
      <w:r>
        <w:rPr>
          <w:b/>
          <w:szCs w:val="28"/>
          <w:lang w:val="nl-NL"/>
        </w:rPr>
        <w:t>Bảng kê hồ sơ</w:t>
      </w:r>
    </w:p>
    <w:p w:rsidR="00E17005" w:rsidRDefault="00E17005" w:rsidP="00E17005">
      <w:pPr>
        <w:spacing w:after="120"/>
        <w:ind w:firstLine="720"/>
        <w:jc w:val="both"/>
        <w:rPr>
          <w:spacing w:val="-6"/>
          <w:szCs w:val="24"/>
        </w:rPr>
      </w:pPr>
      <w:r w:rsidRPr="00A6705D">
        <w:rPr>
          <w:spacing w:val="-6"/>
          <w:szCs w:val="24"/>
        </w:rPr>
        <w:t xml:space="preserve">1. </w:t>
      </w:r>
      <w:r>
        <w:rPr>
          <w:spacing w:val="-6"/>
          <w:szCs w:val="24"/>
        </w:rPr>
        <w:t xml:space="preserve">Mục đích: tổng hợp hồ sơ, giấy tờ của đơn vị, người tham gia làm căn cứ truy thu BHXH, BHYT, BHTN; cấp lại, đổi, điều chỉnh nội dung đã ghi trên sổ BHXH, thẻ BHYT gửi kèm Danh sách lao động tham gia BHXH, BHYT, BHTN (Mẫu D02-TS) hoặc </w:t>
      </w:r>
      <w:r w:rsidRPr="004D7348">
        <w:rPr>
          <w:spacing w:val="-4"/>
          <w:szCs w:val="28"/>
        </w:rPr>
        <w:t>Tờ khai cung cấp và thay đ</w:t>
      </w:r>
      <w:r>
        <w:rPr>
          <w:spacing w:val="-4"/>
          <w:szCs w:val="28"/>
        </w:rPr>
        <w:t>ổ</w:t>
      </w:r>
      <w:r w:rsidRPr="004D7348">
        <w:rPr>
          <w:spacing w:val="-4"/>
          <w:szCs w:val="28"/>
        </w:rPr>
        <w:t>i thông tin người tham gia BHXH, BHYT (Mẫu TK1-TS)</w:t>
      </w:r>
      <w:r>
        <w:rPr>
          <w:spacing w:val="-6"/>
          <w:szCs w:val="24"/>
        </w:rPr>
        <w:t>.</w:t>
      </w:r>
    </w:p>
    <w:p w:rsidR="00E17005" w:rsidRDefault="00E17005" w:rsidP="00E17005">
      <w:pPr>
        <w:spacing w:after="120"/>
        <w:ind w:firstLine="720"/>
        <w:jc w:val="both"/>
        <w:rPr>
          <w:spacing w:val="-6"/>
          <w:szCs w:val="24"/>
        </w:rPr>
      </w:pPr>
      <w:r>
        <w:rPr>
          <w:spacing w:val="-6"/>
          <w:szCs w:val="24"/>
        </w:rPr>
        <w:t>2. Trách nhiệm lập: đơn vị.</w:t>
      </w:r>
    </w:p>
    <w:p w:rsidR="00E17005" w:rsidRDefault="00E17005" w:rsidP="00E17005">
      <w:pPr>
        <w:spacing w:after="120"/>
        <w:ind w:firstLine="720"/>
        <w:jc w:val="both"/>
        <w:rPr>
          <w:spacing w:val="-6"/>
          <w:szCs w:val="24"/>
        </w:rPr>
      </w:pPr>
      <w:r>
        <w:rPr>
          <w:spacing w:val="-6"/>
          <w:szCs w:val="24"/>
        </w:rPr>
        <w:t>3. Thời gian lập: khi có phát sinh.</w:t>
      </w:r>
    </w:p>
    <w:p w:rsidR="00E17005" w:rsidRDefault="00E17005" w:rsidP="00E17005">
      <w:pPr>
        <w:spacing w:after="120"/>
        <w:ind w:firstLine="720"/>
        <w:jc w:val="both"/>
        <w:rPr>
          <w:spacing w:val="-6"/>
          <w:szCs w:val="24"/>
        </w:rPr>
      </w:pPr>
      <w:r>
        <w:rPr>
          <w:spacing w:val="-6"/>
          <w:szCs w:val="24"/>
        </w:rPr>
        <w:t>4. Căn cứ lập: các loại giấy tờ theo Phụ lục 02, 03.</w:t>
      </w:r>
    </w:p>
    <w:p w:rsidR="00E17005" w:rsidRDefault="00E17005" w:rsidP="00E17005">
      <w:pPr>
        <w:spacing w:after="120"/>
        <w:ind w:firstLine="720"/>
        <w:jc w:val="both"/>
        <w:rPr>
          <w:spacing w:val="-6"/>
          <w:szCs w:val="24"/>
        </w:rPr>
      </w:pPr>
      <w:r>
        <w:rPr>
          <w:spacing w:val="-6"/>
          <w:szCs w:val="24"/>
        </w:rPr>
        <w:t>5. Phương pháp lập:</w:t>
      </w:r>
    </w:p>
    <w:p w:rsidR="003B0AF1" w:rsidRDefault="003B0AF1" w:rsidP="00E17005">
      <w:pPr>
        <w:spacing w:after="120"/>
        <w:ind w:firstLine="720"/>
        <w:jc w:val="both"/>
        <w:rPr>
          <w:spacing w:val="-6"/>
          <w:szCs w:val="24"/>
        </w:rPr>
      </w:pPr>
      <w:r>
        <w:rPr>
          <w:spacing w:val="-6"/>
          <w:szCs w:val="24"/>
        </w:rPr>
        <w:t>* Chỉ tiêu hàng ngang:</w:t>
      </w:r>
    </w:p>
    <w:p w:rsidR="003B0AF1" w:rsidRDefault="003B0AF1" w:rsidP="00E17005">
      <w:pPr>
        <w:spacing w:after="120"/>
        <w:ind w:firstLine="720"/>
        <w:jc w:val="both"/>
        <w:rPr>
          <w:spacing w:val="-6"/>
          <w:szCs w:val="24"/>
        </w:rPr>
      </w:pPr>
      <w:r>
        <w:rPr>
          <w:spacing w:val="-6"/>
          <w:szCs w:val="24"/>
        </w:rPr>
        <w:t xml:space="preserve">- Chỉ tiêu (1): ghi nội dung lập bảng kê (ví dụ: </w:t>
      </w:r>
      <w:r w:rsidR="00572989">
        <w:rPr>
          <w:spacing w:val="-6"/>
          <w:szCs w:val="24"/>
        </w:rPr>
        <w:t>hồ sơ</w:t>
      </w:r>
      <w:r>
        <w:rPr>
          <w:spacing w:val="-6"/>
          <w:szCs w:val="24"/>
        </w:rPr>
        <w:t xml:space="preserve"> làm căn cứ truy thu BHXH, BHYT, BHTN hoặc </w:t>
      </w:r>
      <w:r w:rsidR="00572989">
        <w:rPr>
          <w:spacing w:val="-6"/>
          <w:szCs w:val="24"/>
        </w:rPr>
        <w:t>hồ sơ</w:t>
      </w:r>
      <w:r>
        <w:rPr>
          <w:spacing w:val="-6"/>
          <w:szCs w:val="24"/>
        </w:rPr>
        <w:t xml:space="preserve"> làm căn cứ điều chỉnh thông tin tham gia BHXH, BHYT, BHTN).</w:t>
      </w:r>
    </w:p>
    <w:p w:rsidR="003B0AF1" w:rsidRDefault="003B0AF1" w:rsidP="00E17005">
      <w:pPr>
        <w:spacing w:after="120"/>
        <w:ind w:firstLine="720"/>
        <w:jc w:val="both"/>
        <w:rPr>
          <w:spacing w:val="-6"/>
          <w:szCs w:val="24"/>
        </w:rPr>
      </w:pPr>
      <w:r>
        <w:rPr>
          <w:spacing w:val="-6"/>
          <w:szCs w:val="24"/>
        </w:rPr>
        <w:t xml:space="preserve">- Chỉ tiêu (2): ghi bảng kê nộp kèm theo </w:t>
      </w:r>
      <w:r w:rsidR="008B308A">
        <w:rPr>
          <w:spacing w:val="-6"/>
          <w:szCs w:val="24"/>
        </w:rPr>
        <w:t>[</w:t>
      </w:r>
      <w:r>
        <w:rPr>
          <w:spacing w:val="-6"/>
          <w:szCs w:val="24"/>
        </w:rPr>
        <w:t xml:space="preserve">ví dụ: kèm theo danh sách lao động tham gia BHXH, BHYT, BHTN </w:t>
      </w:r>
      <w:r w:rsidR="00572989">
        <w:rPr>
          <w:spacing w:val="-6"/>
          <w:szCs w:val="24"/>
        </w:rPr>
        <w:t xml:space="preserve">(Mẫu D02-TS) </w:t>
      </w:r>
      <w:r>
        <w:rPr>
          <w:spacing w:val="-6"/>
          <w:szCs w:val="24"/>
        </w:rPr>
        <w:t>hoặc kèm theo tờ khai cung cấp và thay đổi thông tin người tham gia BHXH, BHYT</w:t>
      </w:r>
      <w:r w:rsidR="00572989">
        <w:rPr>
          <w:spacing w:val="-6"/>
          <w:szCs w:val="24"/>
        </w:rPr>
        <w:t xml:space="preserve"> (Mẫu TK1-TS</w:t>
      </w:r>
      <w:r>
        <w:rPr>
          <w:spacing w:val="-6"/>
          <w:szCs w:val="24"/>
        </w:rPr>
        <w:t>)</w:t>
      </w:r>
      <w:r w:rsidR="008B308A">
        <w:rPr>
          <w:spacing w:val="-6"/>
          <w:szCs w:val="24"/>
        </w:rPr>
        <w:t>]</w:t>
      </w:r>
      <w:r>
        <w:rPr>
          <w:spacing w:val="-6"/>
          <w:szCs w:val="24"/>
        </w:rPr>
        <w:t>.</w:t>
      </w:r>
    </w:p>
    <w:p w:rsidR="003B0AF1" w:rsidRDefault="003B0AF1" w:rsidP="00E17005">
      <w:pPr>
        <w:spacing w:after="120"/>
        <w:ind w:firstLine="720"/>
        <w:jc w:val="both"/>
        <w:rPr>
          <w:spacing w:val="-6"/>
          <w:szCs w:val="24"/>
        </w:rPr>
      </w:pPr>
      <w:r>
        <w:rPr>
          <w:spacing w:val="-6"/>
          <w:szCs w:val="24"/>
        </w:rPr>
        <w:t>* Chỉ tiêu theo cột:</w:t>
      </w:r>
    </w:p>
    <w:p w:rsidR="00E17005" w:rsidRDefault="00E17005" w:rsidP="00E17005">
      <w:pPr>
        <w:spacing w:after="120"/>
        <w:ind w:firstLine="720"/>
        <w:jc w:val="both"/>
        <w:rPr>
          <w:spacing w:val="-6"/>
          <w:szCs w:val="24"/>
        </w:rPr>
      </w:pPr>
      <w:r>
        <w:rPr>
          <w:spacing w:val="-6"/>
          <w:szCs w:val="24"/>
        </w:rPr>
        <w:t>- Cột 1: ghi số thứ tự.</w:t>
      </w:r>
    </w:p>
    <w:p w:rsidR="00E17005" w:rsidRDefault="00E17005" w:rsidP="00E17005">
      <w:pPr>
        <w:spacing w:after="120"/>
        <w:ind w:firstLine="720"/>
        <w:jc w:val="both"/>
        <w:rPr>
          <w:spacing w:val="-6"/>
          <w:szCs w:val="24"/>
        </w:rPr>
      </w:pPr>
      <w:r>
        <w:rPr>
          <w:spacing w:val="-6"/>
          <w:szCs w:val="24"/>
        </w:rPr>
        <w:t>- Cột 2: ghi họ tên người tham gia điều chỉnh.</w:t>
      </w:r>
    </w:p>
    <w:p w:rsidR="00E17005" w:rsidRDefault="00E17005" w:rsidP="00E17005">
      <w:pPr>
        <w:spacing w:after="120"/>
        <w:ind w:firstLine="720"/>
        <w:jc w:val="both"/>
        <w:rPr>
          <w:spacing w:val="-6"/>
          <w:szCs w:val="24"/>
        </w:rPr>
      </w:pPr>
      <w:r>
        <w:rPr>
          <w:spacing w:val="-6"/>
          <w:szCs w:val="24"/>
        </w:rPr>
        <w:t>- Cột 3: ghi số định danh của người tham gia điều chỉnh.</w:t>
      </w:r>
    </w:p>
    <w:p w:rsidR="00E17005" w:rsidRDefault="00E17005" w:rsidP="00E17005">
      <w:pPr>
        <w:spacing w:after="120"/>
        <w:ind w:firstLine="720"/>
        <w:jc w:val="both"/>
        <w:rPr>
          <w:spacing w:val="-6"/>
          <w:szCs w:val="24"/>
        </w:rPr>
      </w:pPr>
      <w:r>
        <w:rPr>
          <w:spacing w:val="-6"/>
          <w:szCs w:val="24"/>
        </w:rPr>
        <w:t>- Cột 4: ghi tên, loại văn bản (Quyết định, HĐLĐ, Giấy xác nhận …).</w:t>
      </w:r>
    </w:p>
    <w:p w:rsidR="00E17005" w:rsidRDefault="00E17005" w:rsidP="00E17005">
      <w:pPr>
        <w:spacing w:after="120"/>
        <w:ind w:firstLine="720"/>
        <w:jc w:val="both"/>
        <w:rPr>
          <w:spacing w:val="-6"/>
          <w:szCs w:val="24"/>
        </w:rPr>
      </w:pPr>
      <w:r>
        <w:rPr>
          <w:spacing w:val="-6"/>
          <w:szCs w:val="24"/>
        </w:rPr>
        <w:t>- Cột 5: ghi số hiệu văn bản (99/QĐ-UBND, 88/LĐTBXH-NCC …).</w:t>
      </w:r>
    </w:p>
    <w:p w:rsidR="00E17005" w:rsidRDefault="00E17005" w:rsidP="00E17005">
      <w:pPr>
        <w:spacing w:after="120"/>
        <w:ind w:firstLine="720"/>
        <w:jc w:val="both"/>
        <w:rPr>
          <w:spacing w:val="-6"/>
          <w:szCs w:val="24"/>
        </w:rPr>
      </w:pPr>
      <w:r>
        <w:rPr>
          <w:spacing w:val="-6"/>
          <w:szCs w:val="24"/>
        </w:rPr>
        <w:t>- Cột 6: ghi ngày ban hành văn bản.</w:t>
      </w:r>
    </w:p>
    <w:p w:rsidR="00E17005" w:rsidRDefault="00E17005" w:rsidP="00E17005">
      <w:pPr>
        <w:spacing w:after="120"/>
        <w:ind w:firstLine="720"/>
        <w:jc w:val="both"/>
        <w:rPr>
          <w:spacing w:val="-6"/>
          <w:szCs w:val="24"/>
        </w:rPr>
      </w:pPr>
      <w:r>
        <w:rPr>
          <w:spacing w:val="-6"/>
          <w:szCs w:val="24"/>
        </w:rPr>
        <w:t>- Cột 7: ghi cơ quan ban hành văn bản (UBND huyện, tỉnh</w:t>
      </w:r>
      <w:r w:rsidR="008B308A">
        <w:rPr>
          <w:spacing w:val="-6"/>
          <w:szCs w:val="24"/>
        </w:rPr>
        <w:t xml:space="preserve"> hoặc </w:t>
      </w:r>
      <w:r>
        <w:rPr>
          <w:spacing w:val="-6"/>
          <w:szCs w:val="24"/>
        </w:rPr>
        <w:t>Sở</w:t>
      </w:r>
      <w:r w:rsidR="008B308A">
        <w:rPr>
          <w:spacing w:val="-6"/>
          <w:szCs w:val="24"/>
        </w:rPr>
        <w:t>, ngành …; Công ty A</w:t>
      </w:r>
      <w:r>
        <w:rPr>
          <w:spacing w:val="-6"/>
          <w:szCs w:val="24"/>
        </w:rPr>
        <w:t xml:space="preserve"> …).</w:t>
      </w:r>
    </w:p>
    <w:p w:rsidR="00E17005" w:rsidRDefault="00E17005" w:rsidP="00E17005">
      <w:pPr>
        <w:spacing w:after="120"/>
        <w:ind w:firstLine="720"/>
        <w:jc w:val="both"/>
        <w:rPr>
          <w:spacing w:val="-6"/>
          <w:szCs w:val="24"/>
        </w:rPr>
      </w:pPr>
      <w:r>
        <w:rPr>
          <w:spacing w:val="-6"/>
          <w:szCs w:val="24"/>
        </w:rPr>
        <w:t>- Cột 8: ghi nội dung trích yếu văn bản (V/v tuyển dụng, điều động, tăng lương; xác nhận người có công với cách mạng …).</w:t>
      </w:r>
    </w:p>
    <w:p w:rsidR="007B7A67" w:rsidRDefault="00E17005" w:rsidP="003B0AF1">
      <w:pPr>
        <w:jc w:val="both"/>
      </w:pPr>
      <w:r w:rsidRPr="00262666">
        <w:rPr>
          <w:b/>
          <w:spacing w:val="-6"/>
          <w:szCs w:val="24"/>
        </w:rPr>
        <w:t>* Lưu ý:</w:t>
      </w:r>
      <w:r>
        <w:rPr>
          <w:spacing w:val="-6"/>
          <w:szCs w:val="24"/>
        </w:rPr>
        <w:t xml:space="preserve"> Trường hợp người tham gia khôn</w:t>
      </w:r>
      <w:bookmarkStart w:id="0" w:name="_GoBack"/>
      <w:bookmarkEnd w:id="0"/>
      <w:r>
        <w:rPr>
          <w:spacing w:val="-6"/>
          <w:szCs w:val="24"/>
        </w:rPr>
        <w:t>g có giấy tờ nêu tại Phụ lục 02, 03 mà có giấy tờ khác chứng minh thì đơn vị nộp cho cơ quan BHXH để xem xét giải quyết, không ghi vào bảng kê này.</w:t>
      </w:r>
    </w:p>
    <w:sectPr w:rsidR="007B7A67" w:rsidSect="00E9400A">
      <w:pgSz w:w="11907" w:h="16840" w:code="9"/>
      <w:pgMar w:top="1134" w:right="102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9D9"/>
    <w:rsid w:val="002A79D9"/>
    <w:rsid w:val="003B0AF1"/>
    <w:rsid w:val="00572989"/>
    <w:rsid w:val="005E0E55"/>
    <w:rsid w:val="007B7A67"/>
    <w:rsid w:val="008B308A"/>
    <w:rsid w:val="00910DDF"/>
    <w:rsid w:val="00E17005"/>
    <w:rsid w:val="00E94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8425EA-3176-49B9-82EB-D299A2B21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5</cp:revision>
  <dcterms:created xsi:type="dcterms:W3CDTF">2015-10-27T04:15:00Z</dcterms:created>
  <dcterms:modified xsi:type="dcterms:W3CDTF">2015-10-28T03:46:00Z</dcterms:modified>
</cp:coreProperties>
</file>