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516" w:rsidRPr="003042A6" w:rsidRDefault="00157516" w:rsidP="00157516">
      <w:pPr>
        <w:ind w:left="284" w:firstLine="567"/>
        <w:jc w:val="center"/>
        <w:rPr>
          <w:rFonts w:ascii="Times New Roman" w:hAnsi="Times New Roman"/>
          <w:b/>
          <w:sz w:val="36"/>
          <w:szCs w:val="36"/>
        </w:rPr>
      </w:pPr>
      <w:r w:rsidRPr="003042A6">
        <w:rPr>
          <w:rFonts w:ascii="Times New Roman" w:hAnsi="Times New Roman"/>
          <w:b/>
          <w:sz w:val="36"/>
          <w:szCs w:val="36"/>
        </w:rPr>
        <w:t>Trả lời các câu hỏi về chính sách BHXH, BHYT, BHTN</w:t>
      </w:r>
    </w:p>
    <w:p w:rsidR="00157516" w:rsidRPr="00C02F7A" w:rsidRDefault="00157516" w:rsidP="00157516">
      <w:pPr>
        <w:ind w:left="284" w:firstLine="567"/>
        <w:jc w:val="center"/>
        <w:rPr>
          <w:rFonts w:ascii="Times New Roman" w:hAnsi="Times New Roman"/>
          <w:i/>
          <w:szCs w:val="28"/>
        </w:rPr>
      </w:pPr>
      <w:r w:rsidRPr="00C02F7A">
        <w:rPr>
          <w:rFonts w:ascii="Times New Roman" w:hAnsi="Times New Roman"/>
          <w:i/>
          <w:szCs w:val="28"/>
        </w:rPr>
        <w:t xml:space="preserve"> (</w:t>
      </w:r>
      <w:r>
        <w:rPr>
          <w:rFonts w:ascii="Times New Roman" w:hAnsi="Times New Roman"/>
          <w:i/>
          <w:szCs w:val="28"/>
        </w:rPr>
        <w:t>K</w:t>
      </w:r>
      <w:r w:rsidR="004B3C4E">
        <w:rPr>
          <w:rFonts w:ascii="Times New Roman" w:hAnsi="Times New Roman"/>
          <w:i/>
          <w:szCs w:val="28"/>
        </w:rPr>
        <w:t>èm theo Công văn số:661/HPN-CSPL ngày 20 /11/2018</w:t>
      </w:r>
      <w:r w:rsidRPr="00C02F7A">
        <w:rPr>
          <w:rFonts w:ascii="Times New Roman" w:hAnsi="Times New Roman"/>
          <w:i/>
          <w:szCs w:val="28"/>
        </w:rPr>
        <w:t xml:space="preserve">). </w:t>
      </w:r>
    </w:p>
    <w:p w:rsidR="00157516" w:rsidRDefault="00157516" w:rsidP="00CB0B66">
      <w:pPr>
        <w:spacing w:before="40" w:after="40" w:line="360" w:lineRule="exact"/>
        <w:jc w:val="both"/>
        <w:rPr>
          <w:rFonts w:ascii="Times New Roman" w:hAnsi="Times New Roman"/>
          <w:b/>
          <w:i/>
          <w:szCs w:val="28"/>
        </w:rPr>
      </w:pPr>
    </w:p>
    <w:p w:rsidR="00157516" w:rsidRPr="00B960E8" w:rsidRDefault="00157516" w:rsidP="008C48EA">
      <w:pPr>
        <w:spacing w:before="40" w:after="40" w:line="360" w:lineRule="exact"/>
        <w:ind w:firstLine="284"/>
        <w:jc w:val="both"/>
        <w:rPr>
          <w:rFonts w:ascii="Times New Roman" w:hAnsi="Times New Roman"/>
          <w:b/>
          <w:szCs w:val="28"/>
        </w:rPr>
      </w:pPr>
      <w:r w:rsidRPr="00B960E8">
        <w:rPr>
          <w:rFonts w:ascii="Times New Roman" w:hAnsi="Times New Roman"/>
          <w:b/>
          <w:szCs w:val="28"/>
        </w:rPr>
        <w:t>IV. Góp ý việc thực hiện CSLP về Bảo hiểm xã hội:</w:t>
      </w:r>
    </w:p>
    <w:p w:rsidR="0015382E" w:rsidRPr="008C48EA" w:rsidRDefault="008C4258" w:rsidP="008C48EA">
      <w:pPr>
        <w:spacing w:before="40" w:after="40" w:line="360" w:lineRule="exact"/>
        <w:ind w:firstLine="284"/>
        <w:jc w:val="both"/>
        <w:rPr>
          <w:rFonts w:ascii="Times New Roman" w:hAnsi="Times New Roman"/>
          <w:b/>
          <w:szCs w:val="28"/>
        </w:rPr>
      </w:pPr>
      <w:r w:rsidRPr="008C48EA">
        <w:rPr>
          <w:rFonts w:ascii="Times New Roman" w:hAnsi="Times New Roman"/>
          <w:b/>
          <w:szCs w:val="28"/>
        </w:rPr>
        <w:t>1.</w:t>
      </w:r>
      <w:r w:rsidR="00157516" w:rsidRPr="008C48EA">
        <w:rPr>
          <w:rFonts w:ascii="Times New Roman" w:hAnsi="Times New Roman"/>
          <w:b/>
          <w:szCs w:val="28"/>
        </w:rPr>
        <w:t xml:space="preserve"> Về Chế độ hưu trí: </w:t>
      </w:r>
    </w:p>
    <w:p w:rsidR="00157516" w:rsidRPr="0071483A" w:rsidRDefault="0071483A" w:rsidP="008C48EA">
      <w:pPr>
        <w:spacing w:before="40" w:after="40" w:line="360" w:lineRule="exact"/>
        <w:ind w:firstLine="360"/>
        <w:jc w:val="both"/>
        <w:rPr>
          <w:rFonts w:ascii="Times New Roman" w:hAnsi="Times New Roman"/>
          <w:i/>
          <w:szCs w:val="28"/>
        </w:rPr>
      </w:pPr>
      <w:r w:rsidRPr="0071483A">
        <w:rPr>
          <w:rFonts w:ascii="Times New Roman" w:hAnsi="Times New Roman" w:cs="Calibri"/>
          <w:b/>
          <w:i/>
          <w:szCs w:val="28"/>
          <w:lang w:val="vi-VN"/>
        </w:rPr>
        <w:t>Câu hỏi 1.1</w:t>
      </w:r>
      <w:r>
        <w:rPr>
          <w:rFonts w:ascii="Times New Roman" w:hAnsi="Times New Roman" w:cs="Calibri"/>
          <w:i/>
          <w:szCs w:val="28"/>
          <w:lang w:val="vi-VN"/>
        </w:rPr>
        <w:t xml:space="preserve">: </w:t>
      </w:r>
      <w:r w:rsidR="00157516" w:rsidRPr="0071483A">
        <w:rPr>
          <w:rFonts w:ascii="Times New Roman" w:hAnsi="Times New Roman" w:cs="Calibri"/>
          <w:i/>
          <w:szCs w:val="28"/>
        </w:rPr>
        <w:t>Đề</w:t>
      </w:r>
      <w:r w:rsidR="00157516" w:rsidRPr="0071483A">
        <w:rPr>
          <w:rFonts w:ascii="Times New Roman" w:hAnsi="Times New Roman"/>
          <w:i/>
          <w:szCs w:val="28"/>
        </w:rPr>
        <w:t xml:space="preserve"> ngh</w:t>
      </w:r>
      <w:r w:rsidR="00157516" w:rsidRPr="0071483A">
        <w:rPr>
          <w:rFonts w:ascii="Times New Roman" w:hAnsi="Times New Roman" w:cs="Calibri"/>
          <w:i/>
          <w:szCs w:val="28"/>
        </w:rPr>
        <w:t>ị</w:t>
      </w:r>
      <w:r w:rsidR="00157516" w:rsidRPr="0071483A">
        <w:rPr>
          <w:rFonts w:ascii="Times New Roman" w:hAnsi="Times New Roman"/>
          <w:i/>
          <w:szCs w:val="28"/>
        </w:rPr>
        <w:t xml:space="preserve"> n</w:t>
      </w:r>
      <w:r w:rsidR="00157516" w:rsidRPr="0071483A">
        <w:rPr>
          <w:rFonts w:ascii="Times New Roman" w:hAnsi="Times New Roman" w:cs=".VnTime"/>
          <w:i/>
          <w:szCs w:val="28"/>
        </w:rPr>
        <w:t>â</w:t>
      </w:r>
      <w:r w:rsidR="00157516" w:rsidRPr="0071483A">
        <w:rPr>
          <w:rFonts w:ascii="Times New Roman" w:hAnsi="Times New Roman"/>
          <w:i/>
          <w:szCs w:val="28"/>
        </w:rPr>
        <w:t>ng tỷ lệ % chế độ hưởng lương hưu đối với cán bộ chuyên trách cấp cơ sở có thời gian từ 15 năm đến dưới 20 năm. Cần phân cấp rõ ràng, đối với cán bộ</w:t>
      </w:r>
      <w:r w:rsidR="00615F7C" w:rsidRPr="0071483A">
        <w:rPr>
          <w:rFonts w:ascii="Times New Roman" w:hAnsi="Times New Roman"/>
          <w:i/>
          <w:szCs w:val="28"/>
        </w:rPr>
        <w:t xml:space="preserve"> cấp xã (những tổ chứ</w:t>
      </w:r>
      <w:r w:rsidR="00157516" w:rsidRPr="0071483A">
        <w:rPr>
          <w:rFonts w:ascii="Times New Roman" w:hAnsi="Times New Roman"/>
          <w:i/>
          <w:szCs w:val="28"/>
        </w:rPr>
        <w:t>c do dân bầu) có thời gian tham gia công tác đóng BHXH đủ 15 năm đối với nữ, 20 năm đối với nam thì được hưởng</w:t>
      </w:r>
      <w:r w:rsidR="00615F7C" w:rsidRPr="0071483A">
        <w:rPr>
          <w:rFonts w:ascii="Times New Roman" w:hAnsi="Times New Roman"/>
          <w:i/>
          <w:szCs w:val="28"/>
        </w:rPr>
        <w:t xml:space="preserve"> lương hưu </w:t>
      </w:r>
      <w:r w:rsidR="00157516" w:rsidRPr="0071483A">
        <w:rPr>
          <w:rFonts w:ascii="Times New Roman" w:hAnsi="Times New Roman"/>
          <w:i/>
          <w:szCs w:val="28"/>
        </w:rPr>
        <w:t>75%. Nếu như theo luật hiện hành thì cán bộ cấp xã do dân bầu</w:t>
      </w:r>
      <w:r w:rsidR="00615F7C" w:rsidRPr="0071483A">
        <w:rPr>
          <w:rFonts w:ascii="Times New Roman" w:hAnsi="Times New Roman"/>
          <w:i/>
          <w:szCs w:val="28"/>
        </w:rPr>
        <w:t xml:space="preserve"> sẽ</w:t>
      </w:r>
      <w:r w:rsidR="00157516" w:rsidRPr="0071483A">
        <w:rPr>
          <w:rFonts w:ascii="Times New Roman" w:hAnsi="Times New Roman"/>
          <w:i/>
          <w:szCs w:val="28"/>
        </w:rPr>
        <w:t xml:space="preserve"> thiệt thòi, không có cơ hội hưởng lương hưu,  mà nếu hưởng 45% thì sẽ rất thiệt thòi, không đảm bảo cuộc sống</w:t>
      </w:r>
      <w:r w:rsidR="00615F7C" w:rsidRPr="0071483A">
        <w:rPr>
          <w:rFonts w:ascii="Times New Roman" w:hAnsi="Times New Roman"/>
          <w:i/>
          <w:szCs w:val="28"/>
        </w:rPr>
        <w:t xml:space="preserve"> (câu hỏi của chị em xã Mỹ Yên,</w:t>
      </w:r>
      <w:r w:rsidR="00FF552C" w:rsidRPr="0071483A">
        <w:rPr>
          <w:rFonts w:ascii="Times New Roman" w:hAnsi="Times New Roman"/>
          <w:i/>
          <w:szCs w:val="28"/>
        </w:rPr>
        <w:t xml:space="preserve"> xã Phúc Lương,</w:t>
      </w:r>
      <w:r w:rsidR="00615F7C" w:rsidRPr="0071483A">
        <w:rPr>
          <w:rFonts w:ascii="Times New Roman" w:hAnsi="Times New Roman"/>
          <w:i/>
          <w:szCs w:val="28"/>
        </w:rPr>
        <w:t xml:space="preserve"> huyện Đại Từ)</w:t>
      </w:r>
      <w:r w:rsidR="00157516" w:rsidRPr="0071483A">
        <w:rPr>
          <w:rFonts w:ascii="Times New Roman" w:hAnsi="Times New Roman"/>
          <w:i/>
          <w:szCs w:val="28"/>
        </w:rPr>
        <w:t>.</w:t>
      </w:r>
    </w:p>
    <w:p w:rsidR="00D61094" w:rsidRDefault="00952478" w:rsidP="003465E2">
      <w:pPr>
        <w:spacing w:before="40" w:after="40" w:line="360" w:lineRule="exact"/>
        <w:ind w:firstLine="360"/>
        <w:jc w:val="both"/>
        <w:rPr>
          <w:rFonts w:ascii="Times New Roman" w:hAnsi="Times New Roman"/>
          <w:szCs w:val="28"/>
        </w:rPr>
      </w:pPr>
      <w:r w:rsidRPr="003465E2">
        <w:rPr>
          <w:rFonts w:ascii="Times New Roman" w:hAnsi="Times New Roman" w:cs="Calibri"/>
          <w:b/>
          <w:szCs w:val="28"/>
          <w:lang w:val="vi-VN"/>
        </w:rPr>
        <w:t>Trả lời:</w:t>
      </w:r>
      <w:r w:rsidR="003465E2" w:rsidRPr="003465E2">
        <w:rPr>
          <w:rFonts w:ascii="Times New Roman" w:hAnsi="Times New Roman" w:cs="Calibri"/>
          <w:b/>
          <w:szCs w:val="28"/>
        </w:rPr>
        <w:t xml:space="preserve">  </w:t>
      </w:r>
      <w:r w:rsidR="001A1208" w:rsidRPr="003465E2">
        <w:rPr>
          <w:rFonts w:ascii="Times New Roman" w:hAnsi="Times New Roman"/>
          <w:szCs w:val="28"/>
          <w:lang w:val="vi-VN"/>
        </w:rPr>
        <w:t xml:space="preserve">Theo quy </w:t>
      </w:r>
      <w:r w:rsidR="001A1208" w:rsidRPr="003465E2">
        <w:rPr>
          <w:rFonts w:ascii="Times New Roman" w:hAnsi="Times New Roman" w:cs="Arial"/>
          <w:szCs w:val="28"/>
          <w:lang w:val="vi-VN"/>
        </w:rPr>
        <w:t>đị</w:t>
      </w:r>
      <w:r w:rsidR="001A1208" w:rsidRPr="003465E2">
        <w:rPr>
          <w:rFonts w:ascii="Times New Roman" w:hAnsi="Times New Roman"/>
          <w:szCs w:val="28"/>
          <w:lang w:val="vi-VN"/>
        </w:rPr>
        <w:t>nh t</w:t>
      </w:r>
      <w:r w:rsidR="001A1208" w:rsidRPr="003465E2">
        <w:rPr>
          <w:rFonts w:ascii="Times New Roman" w:hAnsi="Times New Roman" w:cs="Arial"/>
          <w:szCs w:val="28"/>
          <w:lang w:val="vi-VN"/>
        </w:rPr>
        <w:t>ạ</w:t>
      </w:r>
      <w:r w:rsidR="001A1208" w:rsidRPr="003465E2">
        <w:rPr>
          <w:rFonts w:ascii="Times New Roman" w:hAnsi="Times New Roman"/>
          <w:szCs w:val="28"/>
          <w:lang w:val="vi-VN"/>
        </w:rPr>
        <w:t xml:space="preserve">i </w:t>
      </w:r>
      <w:r w:rsidR="001A1208" w:rsidRPr="003465E2">
        <w:rPr>
          <w:rFonts w:ascii="Times New Roman" w:hAnsi="Times New Roman" w:cs="Arial"/>
          <w:szCs w:val="28"/>
          <w:lang w:val="vi-VN"/>
        </w:rPr>
        <w:t>Đ</w:t>
      </w:r>
      <w:r w:rsidR="001A1208" w:rsidRPr="003465E2">
        <w:rPr>
          <w:rFonts w:ascii="Times New Roman" w:hAnsi="Times New Roman"/>
          <w:szCs w:val="28"/>
          <w:lang w:val="vi-VN"/>
        </w:rPr>
        <w:t xml:space="preserve">iều </w:t>
      </w:r>
      <w:r w:rsidR="00D61094" w:rsidRPr="003465E2">
        <w:rPr>
          <w:rFonts w:ascii="Times New Roman" w:hAnsi="Times New Roman"/>
          <w:szCs w:val="28"/>
          <w:lang w:val="vi-VN"/>
        </w:rPr>
        <w:t>56 Luật BHXH số 58 thì: “</w:t>
      </w:r>
      <w:r w:rsidR="00D61094" w:rsidRPr="003465E2">
        <w:rPr>
          <w:rFonts w:ascii="Times New Roman" w:hAnsi="Times New Roman"/>
          <w:szCs w:val="28"/>
        </w:rPr>
        <w:t xml:space="preserve">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w:t>
      </w:r>
      <w:r w:rsidR="00D61094" w:rsidRPr="003465E2">
        <w:rPr>
          <w:rFonts w:ascii="Times New Roman" w:hAnsi="Times New Roman"/>
          <w:szCs w:val="28"/>
          <w:shd w:val="clear" w:color="auto" w:fill="FFFFFF"/>
        </w:rPr>
        <w:t>với</w:t>
      </w:r>
      <w:r w:rsidR="00D61094" w:rsidRPr="003465E2">
        <w:rPr>
          <w:rFonts w:ascii="Times New Roman" w:hAnsi="Times New Roman"/>
          <w:szCs w:val="28"/>
        </w:rPr>
        <w:t xml:space="preserve"> 15 năm đóng bảo hiểm xã hội, sau đó cứ thêm mỗi năm thì tính thêm 2% đối với nam và 3% đối với nữ; mức tối đa bằng 75%.</w:t>
      </w:r>
      <w:r w:rsidR="00332AFB">
        <w:rPr>
          <w:rFonts w:ascii="Times New Roman" w:hAnsi="Times New Roman"/>
          <w:szCs w:val="28"/>
        </w:rPr>
        <w:t xml:space="preserve"> Từ 01/2018 nữ mỗi năm là 2%.</w:t>
      </w:r>
    </w:p>
    <w:p w:rsidR="00332AFB" w:rsidRPr="003465E2" w:rsidRDefault="00332AFB" w:rsidP="003465E2">
      <w:pPr>
        <w:spacing w:before="40" w:after="40" w:line="360" w:lineRule="exact"/>
        <w:ind w:firstLine="360"/>
        <w:jc w:val="both"/>
        <w:rPr>
          <w:rFonts w:ascii="Times New Roman" w:hAnsi="Times New Roman" w:cs="Calibri"/>
          <w:b/>
          <w:szCs w:val="28"/>
        </w:rPr>
      </w:pPr>
      <w:r>
        <w:rPr>
          <w:rFonts w:ascii="Times New Roman" w:hAnsi="Times New Roman"/>
          <w:szCs w:val="28"/>
        </w:rPr>
        <w:t>Nguyên tắc đóng BHXH đóng hường ( theo mức đóng và thời gian đóng. Luật BHXH cũng đã quy định đối với cán bộ nữ là người hoạt động chuyên trách hoặc không chuyên trách ở xã phường thị trấn tham gia BHXH khi nghỉ việc mà có đủ 15 nam đến dưới 20 năm và đủ 55 tuổi thì được hưởng chế độ hưu trí. Hưởng 45% lương hưu tương ứng với thời gian tham gia BHXH</w:t>
      </w:r>
      <w:r w:rsidR="00D01977">
        <w:rPr>
          <w:rFonts w:ascii="Times New Roman" w:hAnsi="Times New Roman"/>
          <w:szCs w:val="28"/>
        </w:rPr>
        <w:t xml:space="preserve"> 15 năm mức cao nhất là 75% ( 30 năm nữ, 31 năm với nam tại thời điểm năm 2018. </w:t>
      </w:r>
    </w:p>
    <w:p w:rsidR="00332AFB" w:rsidRDefault="00332AFB" w:rsidP="00B64063">
      <w:pPr>
        <w:pStyle w:val="ListParagraph"/>
        <w:spacing w:before="120" w:after="120"/>
        <w:ind w:left="0" w:firstLine="567"/>
        <w:contextualSpacing w:val="0"/>
        <w:jc w:val="both"/>
        <w:rPr>
          <w:rFonts w:ascii="Times New Roman" w:hAnsi="Times New Roman"/>
          <w:b/>
          <w:i/>
          <w:szCs w:val="28"/>
        </w:rPr>
      </w:pPr>
    </w:p>
    <w:p w:rsidR="00B64063" w:rsidRDefault="00451E04" w:rsidP="00B64063">
      <w:pPr>
        <w:pStyle w:val="ListParagraph"/>
        <w:spacing w:before="120" w:after="120"/>
        <w:ind w:left="0" w:firstLine="567"/>
        <w:contextualSpacing w:val="0"/>
        <w:jc w:val="both"/>
        <w:rPr>
          <w:rFonts w:ascii="Times New Roman" w:hAnsi="Times New Roman"/>
          <w:i/>
          <w:szCs w:val="28"/>
        </w:rPr>
      </w:pPr>
      <w:r w:rsidRPr="00451E04">
        <w:rPr>
          <w:rFonts w:ascii="Times New Roman" w:hAnsi="Times New Roman"/>
          <w:b/>
          <w:i/>
          <w:szCs w:val="28"/>
          <w:lang w:val="vi-VN"/>
        </w:rPr>
        <w:t xml:space="preserve">Câu hỏi </w:t>
      </w:r>
      <w:r w:rsidR="00B64063" w:rsidRPr="00451E04">
        <w:rPr>
          <w:rFonts w:ascii="Times New Roman" w:hAnsi="Times New Roman"/>
          <w:b/>
          <w:i/>
          <w:szCs w:val="28"/>
        </w:rPr>
        <w:t>1.2</w:t>
      </w:r>
      <w:r w:rsidR="00B64063" w:rsidRPr="001220BF">
        <w:rPr>
          <w:rFonts w:ascii="Times New Roman" w:hAnsi="Times New Roman"/>
          <w:i/>
          <w:szCs w:val="28"/>
        </w:rPr>
        <w:t>.</w:t>
      </w:r>
      <w:r w:rsidR="00B64063">
        <w:rPr>
          <w:rFonts w:ascii="Times New Roman" w:hAnsi="Times New Roman"/>
          <w:i/>
          <w:szCs w:val="28"/>
        </w:rPr>
        <w:t xml:space="preserve"> </w:t>
      </w:r>
      <w:r w:rsidR="00B64063" w:rsidRPr="001220BF">
        <w:rPr>
          <w:rFonts w:ascii="Times New Roman" w:hAnsi="Times New Roman"/>
          <w:i/>
          <w:szCs w:val="28"/>
        </w:rPr>
        <w:t xml:space="preserve">Đề nghị BHXH Việt Nam xem xét cho những người đã tham gia cấp phó các ban ngành từ những năm 2007 trở về trước được tính năm công tác, đóng bù BHXH theo mức cấp phó thời gian trên để người lao động không bị thiệt thòi hoặc có </w:t>
      </w:r>
      <w:r w:rsidR="00B64063">
        <w:rPr>
          <w:rFonts w:ascii="Times New Roman" w:hAnsi="Times New Roman"/>
          <w:i/>
          <w:szCs w:val="28"/>
        </w:rPr>
        <w:t>c</w:t>
      </w:r>
      <w:r w:rsidR="00B64063" w:rsidRPr="001220BF">
        <w:rPr>
          <w:rFonts w:ascii="Times New Roman" w:hAnsi="Times New Roman"/>
          <w:i/>
          <w:szCs w:val="28"/>
        </w:rPr>
        <w:t>hính sách hỗ trợ tiền đóng bảo hiểm cho cán bộ đủ tuổi mà chưa đủ năm công tác cho cán bộ nghỉ hưu</w:t>
      </w:r>
      <w:r w:rsidR="00B64063">
        <w:rPr>
          <w:rFonts w:ascii="Times New Roman" w:hAnsi="Times New Roman"/>
          <w:i/>
          <w:szCs w:val="28"/>
        </w:rPr>
        <w:t xml:space="preserve"> (c</w:t>
      </w:r>
      <w:r w:rsidR="00B64063" w:rsidRPr="00B367F0">
        <w:rPr>
          <w:rFonts w:ascii="Times New Roman" w:hAnsi="Times New Roman"/>
          <w:i/>
          <w:szCs w:val="28"/>
        </w:rPr>
        <w:t>â</w:t>
      </w:r>
      <w:r w:rsidR="00B64063">
        <w:rPr>
          <w:rFonts w:ascii="Times New Roman" w:hAnsi="Times New Roman"/>
          <w:i/>
          <w:szCs w:val="28"/>
        </w:rPr>
        <w:t>u h</w:t>
      </w:r>
      <w:r w:rsidR="00B64063" w:rsidRPr="00B367F0">
        <w:rPr>
          <w:rFonts w:ascii="Times New Roman" w:hAnsi="Times New Roman"/>
          <w:i/>
          <w:szCs w:val="28"/>
        </w:rPr>
        <w:t>ỏi</w:t>
      </w:r>
      <w:r w:rsidR="00B64063">
        <w:rPr>
          <w:rFonts w:ascii="Times New Roman" w:hAnsi="Times New Roman"/>
          <w:i/>
          <w:szCs w:val="28"/>
        </w:rPr>
        <w:t xml:space="preserve"> c</w:t>
      </w:r>
      <w:r w:rsidR="00B64063" w:rsidRPr="00B367F0">
        <w:rPr>
          <w:rFonts w:ascii="Times New Roman" w:hAnsi="Times New Roman"/>
          <w:i/>
          <w:szCs w:val="28"/>
        </w:rPr>
        <w:t>ủa</w:t>
      </w:r>
      <w:r w:rsidR="00B64063">
        <w:rPr>
          <w:rFonts w:ascii="Times New Roman" w:hAnsi="Times New Roman"/>
          <w:i/>
          <w:szCs w:val="28"/>
        </w:rPr>
        <w:t xml:space="preserve"> ch</w:t>
      </w:r>
      <w:r w:rsidR="00B64063" w:rsidRPr="00B367F0">
        <w:rPr>
          <w:rFonts w:ascii="Times New Roman" w:hAnsi="Times New Roman"/>
          <w:i/>
          <w:szCs w:val="28"/>
        </w:rPr>
        <w:t>ị</w:t>
      </w:r>
      <w:r w:rsidR="00B64063">
        <w:rPr>
          <w:rFonts w:ascii="Times New Roman" w:hAnsi="Times New Roman"/>
          <w:i/>
          <w:szCs w:val="28"/>
        </w:rPr>
        <w:t xml:space="preserve"> em x</w:t>
      </w:r>
      <w:r w:rsidR="00B64063" w:rsidRPr="00B367F0">
        <w:rPr>
          <w:rFonts w:ascii="Times New Roman" w:hAnsi="Times New Roman"/>
          <w:i/>
          <w:szCs w:val="28"/>
        </w:rPr>
        <w:t>ã</w:t>
      </w:r>
      <w:r w:rsidR="00B64063">
        <w:rPr>
          <w:rFonts w:ascii="Times New Roman" w:hAnsi="Times New Roman"/>
          <w:i/>
          <w:szCs w:val="28"/>
        </w:rPr>
        <w:t xml:space="preserve"> B</w:t>
      </w:r>
      <w:r w:rsidR="00B64063" w:rsidRPr="00B367F0">
        <w:rPr>
          <w:rFonts w:ascii="Times New Roman" w:hAnsi="Times New Roman"/>
          <w:i/>
          <w:szCs w:val="28"/>
        </w:rPr>
        <w:t>ình</w:t>
      </w:r>
      <w:r w:rsidR="00B64063">
        <w:rPr>
          <w:rFonts w:ascii="Times New Roman" w:hAnsi="Times New Roman"/>
          <w:i/>
          <w:szCs w:val="28"/>
        </w:rPr>
        <w:t xml:space="preserve"> Thu</w:t>
      </w:r>
      <w:r w:rsidR="00B64063" w:rsidRPr="00B367F0">
        <w:rPr>
          <w:rFonts w:ascii="Times New Roman" w:hAnsi="Times New Roman"/>
          <w:i/>
          <w:szCs w:val="28"/>
        </w:rPr>
        <w:t>ận</w:t>
      </w:r>
      <w:r w:rsidR="00B64063">
        <w:rPr>
          <w:rFonts w:ascii="Times New Roman" w:hAnsi="Times New Roman"/>
          <w:i/>
          <w:szCs w:val="28"/>
        </w:rPr>
        <w:t>, x</w:t>
      </w:r>
      <w:r w:rsidR="00B64063" w:rsidRPr="00B367F0">
        <w:rPr>
          <w:rFonts w:ascii="Times New Roman" w:hAnsi="Times New Roman"/>
          <w:i/>
          <w:szCs w:val="28"/>
        </w:rPr>
        <w:t>ã</w:t>
      </w:r>
      <w:r w:rsidR="00B64063">
        <w:rPr>
          <w:rFonts w:ascii="Times New Roman" w:hAnsi="Times New Roman"/>
          <w:i/>
          <w:szCs w:val="28"/>
        </w:rPr>
        <w:t xml:space="preserve"> L</w:t>
      </w:r>
      <w:r w:rsidR="00B64063" w:rsidRPr="00B367F0">
        <w:rPr>
          <w:rFonts w:ascii="Times New Roman" w:hAnsi="Times New Roman"/>
          <w:i/>
          <w:szCs w:val="28"/>
        </w:rPr>
        <w:t>ục</w:t>
      </w:r>
      <w:r w:rsidR="00B64063">
        <w:rPr>
          <w:rFonts w:ascii="Times New Roman" w:hAnsi="Times New Roman"/>
          <w:i/>
          <w:szCs w:val="28"/>
        </w:rPr>
        <w:t xml:space="preserve"> Ba, huy</w:t>
      </w:r>
      <w:r w:rsidR="00B64063" w:rsidRPr="00B367F0">
        <w:rPr>
          <w:rFonts w:ascii="Times New Roman" w:hAnsi="Times New Roman"/>
          <w:i/>
          <w:szCs w:val="28"/>
        </w:rPr>
        <w:t>ện</w:t>
      </w:r>
      <w:r w:rsidR="00B64063">
        <w:rPr>
          <w:rFonts w:ascii="Times New Roman" w:hAnsi="Times New Roman"/>
          <w:i/>
          <w:szCs w:val="28"/>
        </w:rPr>
        <w:t xml:space="preserve"> </w:t>
      </w:r>
      <w:r w:rsidR="00B64063" w:rsidRPr="00B367F0">
        <w:rPr>
          <w:rFonts w:ascii="Times New Roman" w:hAnsi="Times New Roman" w:hint="eastAsia"/>
          <w:i/>
          <w:szCs w:val="28"/>
        </w:rPr>
        <w:t>Đ</w:t>
      </w:r>
      <w:r w:rsidR="00B64063" w:rsidRPr="00B367F0">
        <w:rPr>
          <w:rFonts w:ascii="Times New Roman" w:hAnsi="Times New Roman"/>
          <w:i/>
          <w:szCs w:val="28"/>
        </w:rPr>
        <w:t>ại</w:t>
      </w:r>
      <w:r w:rsidR="00B64063">
        <w:rPr>
          <w:rFonts w:ascii="Times New Roman" w:hAnsi="Times New Roman"/>
          <w:i/>
          <w:szCs w:val="28"/>
        </w:rPr>
        <w:t xml:space="preserve"> T</w:t>
      </w:r>
      <w:r w:rsidR="00B64063" w:rsidRPr="00B367F0">
        <w:rPr>
          <w:rFonts w:ascii="Times New Roman" w:hAnsi="Times New Roman"/>
          <w:i/>
          <w:szCs w:val="28"/>
        </w:rPr>
        <w:t>ừ</w:t>
      </w:r>
      <w:r w:rsidR="00B64063">
        <w:rPr>
          <w:rFonts w:ascii="Times New Roman" w:hAnsi="Times New Roman"/>
          <w:i/>
          <w:szCs w:val="28"/>
        </w:rPr>
        <w:t>)</w:t>
      </w:r>
      <w:r w:rsidR="00B64063" w:rsidRPr="001220BF">
        <w:rPr>
          <w:rFonts w:ascii="Times New Roman" w:hAnsi="Times New Roman"/>
          <w:i/>
          <w:szCs w:val="28"/>
        </w:rPr>
        <w:t>.</w:t>
      </w:r>
    </w:p>
    <w:p w:rsidR="00EB50CC" w:rsidRDefault="00451E04" w:rsidP="008C48EA">
      <w:pPr>
        <w:pStyle w:val="ListParagraph"/>
        <w:spacing w:before="120" w:after="120"/>
        <w:ind w:left="0" w:firstLine="567"/>
        <w:contextualSpacing w:val="0"/>
        <w:jc w:val="both"/>
        <w:rPr>
          <w:szCs w:val="28"/>
        </w:rPr>
      </w:pPr>
      <w:r w:rsidRPr="00451E04">
        <w:rPr>
          <w:rFonts w:ascii="Times New Roman" w:hAnsi="Times New Roman"/>
          <w:b/>
          <w:szCs w:val="28"/>
          <w:lang w:val="vi-VN"/>
        </w:rPr>
        <w:t>Trả lời:</w:t>
      </w:r>
      <w:r w:rsidR="008C48EA">
        <w:rPr>
          <w:rFonts w:ascii="Times New Roman" w:hAnsi="Times New Roman"/>
          <w:b/>
          <w:szCs w:val="28"/>
        </w:rPr>
        <w:t xml:space="preserve"> </w:t>
      </w:r>
      <w:r w:rsidR="00EB50CC" w:rsidRPr="008C48EA">
        <w:rPr>
          <w:rFonts w:ascii="Times New Roman" w:hAnsi="Times New Roman"/>
          <w:szCs w:val="28"/>
        </w:rPr>
        <w:t>Theo quy định tại điểm I, Khoản 1 Điều 2, Luật BHXH số 58/2014/QH13:</w:t>
      </w:r>
      <w:r w:rsidR="00EB50CC" w:rsidRPr="008C48EA">
        <w:rPr>
          <w:rFonts w:ascii="Times New Roman" w:hAnsi="Times New Roman"/>
        </w:rPr>
        <w:t xml:space="preserve"> </w:t>
      </w:r>
      <w:r w:rsidR="00EB50CC" w:rsidRPr="008C48EA">
        <w:rPr>
          <w:rFonts w:ascii="Times New Roman" w:hAnsi="Times New Roman"/>
          <w:szCs w:val="28"/>
        </w:rPr>
        <w:t>Người hoạt động không chuyên trách ở xã, phường, thị trấn</w:t>
      </w:r>
      <w:r w:rsidR="00EB50CC" w:rsidRPr="008C48EA">
        <w:rPr>
          <w:rFonts w:ascii="Times New Roman" w:hAnsi="Times New Roman"/>
        </w:rPr>
        <w:t xml:space="preserve"> </w:t>
      </w:r>
      <w:r w:rsidR="00EB50CC" w:rsidRPr="008C48EA">
        <w:rPr>
          <w:rFonts w:ascii="Times New Roman" w:hAnsi="Times New Roman"/>
          <w:szCs w:val="28"/>
        </w:rPr>
        <w:t>từ ngày 01/01/2016, do vậy chỉ được t</w:t>
      </w:r>
      <w:r w:rsidR="00EB50CC" w:rsidRPr="008C48EA">
        <w:rPr>
          <w:rFonts w:ascii="Times New Roman" w:hAnsi="Times New Roman"/>
          <w:szCs w:val="28"/>
          <w:lang w:val="vi-VN"/>
        </w:rPr>
        <w:t>ính</w:t>
      </w:r>
      <w:r w:rsidR="00EB50CC" w:rsidRPr="008C48EA">
        <w:rPr>
          <w:rFonts w:ascii="Times New Roman" w:hAnsi="Times New Roman"/>
          <w:szCs w:val="28"/>
        </w:rPr>
        <w:t xml:space="preserve"> thời gian tham gia BHXH từ ngày đóng BHXH</w:t>
      </w:r>
      <w:r w:rsidR="00EB50CC">
        <w:rPr>
          <w:szCs w:val="28"/>
        </w:rPr>
        <w:t>.</w:t>
      </w:r>
    </w:p>
    <w:p w:rsidR="00AB001F" w:rsidRPr="00AB001F" w:rsidRDefault="00D01977" w:rsidP="00AB001F">
      <w:pPr>
        <w:spacing w:before="40" w:after="40" w:line="360" w:lineRule="exact"/>
        <w:ind w:firstLine="360"/>
        <w:jc w:val="both"/>
        <w:rPr>
          <w:rFonts w:ascii="Times New Roman" w:hAnsi="Times New Roman"/>
          <w:szCs w:val="28"/>
        </w:rPr>
      </w:pPr>
      <w:r>
        <w:rPr>
          <w:rFonts w:ascii="Times New Roman" w:hAnsi="Times New Roman"/>
          <w:szCs w:val="28"/>
        </w:rPr>
        <w:t>Hiện nay có BHXH tự nguyện tham gia để đủ điều kiện nghỉ hưu có thể đóng 1 lần không quá 10 năm để hưởng lương hưu khi đủ tuồi mà chưa đủ thời gian tham gia đóng BHXH.</w:t>
      </w:r>
      <w:r>
        <w:rPr>
          <w:rFonts w:ascii="Times New Roman" w:hAnsi="Times New Roman"/>
          <w:szCs w:val="28"/>
        </w:rPr>
        <w:t xml:space="preserve"> Năm 2018 đã có mức hỗ trợ cho người tham gia BHXH tự nguyện </w:t>
      </w:r>
      <w:r w:rsidR="00AB001F" w:rsidRPr="00AB001F">
        <w:rPr>
          <w:rFonts w:ascii="Times New Roman" w:hAnsi="Times New Roman"/>
          <w:szCs w:val="28"/>
        </w:rPr>
        <w:t>- Bằng 30% đối với người tham gia thuộc hộ nghèo;</w:t>
      </w:r>
    </w:p>
    <w:p w:rsidR="00AB001F" w:rsidRPr="00AB001F" w:rsidRDefault="00AB001F" w:rsidP="00AB001F">
      <w:pPr>
        <w:spacing w:before="40" w:after="40" w:line="360" w:lineRule="exact"/>
        <w:ind w:firstLine="360"/>
        <w:jc w:val="both"/>
        <w:rPr>
          <w:rFonts w:ascii="Times New Roman" w:hAnsi="Times New Roman"/>
          <w:szCs w:val="28"/>
        </w:rPr>
      </w:pPr>
      <w:r w:rsidRPr="00AB001F">
        <w:rPr>
          <w:rFonts w:ascii="Times New Roman" w:hAnsi="Times New Roman"/>
          <w:szCs w:val="28"/>
        </w:rPr>
        <w:lastRenderedPageBreak/>
        <w:tab/>
      </w:r>
      <w:r w:rsidRPr="00AB001F">
        <w:rPr>
          <w:rFonts w:ascii="Times New Roman" w:hAnsi="Times New Roman"/>
          <w:szCs w:val="28"/>
        </w:rPr>
        <w:tab/>
      </w:r>
      <w:r w:rsidRPr="00AB001F">
        <w:rPr>
          <w:rFonts w:ascii="Times New Roman" w:hAnsi="Times New Roman"/>
          <w:szCs w:val="28"/>
        </w:rPr>
        <w:tab/>
        <w:t>- Bằng 25% đối với người tham gia thuộc hộ cận nghèo;</w:t>
      </w:r>
    </w:p>
    <w:p w:rsidR="00AB001F" w:rsidRPr="00AB001F" w:rsidRDefault="00AB001F" w:rsidP="00AB001F">
      <w:pPr>
        <w:spacing w:before="40" w:after="40" w:line="360" w:lineRule="exact"/>
        <w:ind w:firstLine="360"/>
        <w:jc w:val="both"/>
        <w:rPr>
          <w:rFonts w:ascii="Times New Roman" w:hAnsi="Times New Roman"/>
          <w:szCs w:val="28"/>
        </w:rPr>
      </w:pPr>
      <w:r w:rsidRPr="00AB001F">
        <w:rPr>
          <w:rFonts w:ascii="Times New Roman" w:hAnsi="Times New Roman"/>
          <w:szCs w:val="28"/>
        </w:rPr>
        <w:tab/>
      </w:r>
      <w:r w:rsidRPr="00AB001F">
        <w:rPr>
          <w:rFonts w:ascii="Times New Roman" w:hAnsi="Times New Roman"/>
          <w:szCs w:val="28"/>
        </w:rPr>
        <w:tab/>
      </w:r>
      <w:r w:rsidRPr="00AB001F">
        <w:rPr>
          <w:rFonts w:ascii="Times New Roman" w:hAnsi="Times New Roman"/>
          <w:szCs w:val="28"/>
        </w:rPr>
        <w:tab/>
        <w:t>- Bằng 10% đối với các đối tượng khác.</w:t>
      </w:r>
    </w:p>
    <w:p w:rsidR="00AB001F" w:rsidRPr="00AB001F" w:rsidRDefault="00AB001F" w:rsidP="00AB001F">
      <w:pPr>
        <w:spacing w:before="40" w:after="40" w:line="360" w:lineRule="exact"/>
        <w:ind w:firstLine="360"/>
        <w:jc w:val="both"/>
        <w:rPr>
          <w:rFonts w:ascii="Times New Roman" w:hAnsi="Times New Roman"/>
          <w:szCs w:val="28"/>
        </w:rPr>
      </w:pPr>
      <w:r w:rsidRPr="00AB001F">
        <w:rPr>
          <w:rFonts w:ascii="Times New Roman" w:hAnsi="Times New Roman"/>
          <w:szCs w:val="28"/>
        </w:rPr>
        <w:tab/>
      </w:r>
      <w:r w:rsidRPr="00AB001F">
        <w:rPr>
          <w:rFonts w:ascii="Times New Roman" w:hAnsi="Times New Roman"/>
          <w:szCs w:val="28"/>
        </w:rPr>
        <w:tab/>
        <w:t>+ Về thời gian hỗ trợ: Tùy thuộc vào thời gian tham gia BHXH tự nguyện thực tế của mỗi người nhưng không quá 10 năm (120 tháng).</w:t>
      </w:r>
    </w:p>
    <w:p w:rsidR="00451E04" w:rsidRPr="00306554" w:rsidRDefault="00451E04" w:rsidP="00AB001F">
      <w:pPr>
        <w:spacing w:before="40" w:after="40" w:line="360" w:lineRule="exact"/>
        <w:ind w:firstLine="360"/>
        <w:jc w:val="both"/>
        <w:rPr>
          <w:rFonts w:ascii="Times New Roman" w:hAnsi="Times New Roman"/>
          <w:i/>
          <w:color w:val="FF0000"/>
          <w:szCs w:val="28"/>
          <w:lang w:val="vi-VN"/>
        </w:rPr>
      </w:pPr>
      <w:r w:rsidRPr="00451E04">
        <w:rPr>
          <w:rFonts w:ascii="Times New Roman" w:hAnsi="Times New Roman"/>
          <w:b/>
          <w:i/>
          <w:color w:val="FF0000"/>
          <w:szCs w:val="28"/>
          <w:lang w:val="vi-VN"/>
        </w:rPr>
        <w:t xml:space="preserve">Câu hỏi </w:t>
      </w:r>
      <w:r w:rsidRPr="00451E04">
        <w:rPr>
          <w:rFonts w:ascii="Times New Roman" w:hAnsi="Times New Roman"/>
          <w:b/>
          <w:i/>
          <w:color w:val="FF0000"/>
          <w:szCs w:val="28"/>
        </w:rPr>
        <w:t>1.3</w:t>
      </w:r>
      <w:r w:rsidRPr="00306554">
        <w:rPr>
          <w:rFonts w:ascii="Times New Roman" w:hAnsi="Times New Roman"/>
          <w:i/>
          <w:color w:val="FF0000"/>
          <w:szCs w:val="28"/>
        </w:rPr>
        <w:t>.</w:t>
      </w:r>
      <w:r w:rsidRPr="00306554">
        <w:rPr>
          <w:rFonts w:ascii="Times New Roman" w:hAnsi="Times New Roman"/>
          <w:i/>
          <w:color w:val="FF0000"/>
          <w:szCs w:val="28"/>
          <w:lang w:val="vi-VN"/>
        </w:rPr>
        <w:t xml:space="preserve"> </w:t>
      </w:r>
      <w:r w:rsidRPr="00306554">
        <w:rPr>
          <w:rFonts w:ascii="Times New Roman" w:hAnsi="Times New Roman"/>
          <w:i/>
          <w:color w:val="FF0000"/>
          <w:szCs w:val="28"/>
        </w:rPr>
        <w:t xml:space="preserve">Đề </w:t>
      </w:r>
      <w:r>
        <w:rPr>
          <w:rFonts w:ascii="Times New Roman" w:hAnsi="Times New Roman"/>
          <w:i/>
          <w:color w:val="FF0000"/>
          <w:szCs w:val="28"/>
        </w:rPr>
        <w:t>ngh</w:t>
      </w:r>
      <w:r w:rsidRPr="00B3344B">
        <w:rPr>
          <w:rFonts w:ascii="Times New Roman" w:hAnsi="Times New Roman"/>
          <w:i/>
          <w:color w:val="FF0000"/>
          <w:szCs w:val="28"/>
        </w:rPr>
        <w:t>ị</w:t>
      </w:r>
      <w:r>
        <w:rPr>
          <w:rFonts w:ascii="Times New Roman" w:hAnsi="Times New Roman"/>
          <w:i/>
          <w:color w:val="FF0000"/>
          <w:szCs w:val="28"/>
        </w:rPr>
        <w:t xml:space="preserve"> </w:t>
      </w:r>
      <w:r w:rsidRPr="00306554">
        <w:rPr>
          <w:rFonts w:ascii="Times New Roman" w:hAnsi="Times New Roman"/>
          <w:i/>
          <w:color w:val="FF0000"/>
          <w:szCs w:val="28"/>
        </w:rPr>
        <w:t>BHXH cấp trên xem xét có chế độ hỗ trợ đóng BHXH cho các chị phó chủ tịch đã đóng BHXH được 10 năm. Năm 2020 được 55 tuổi về hưu phải đóng thêm số tiền là bao nhiêu?</w:t>
      </w:r>
      <w:r w:rsidRPr="00306554">
        <w:rPr>
          <w:rFonts w:ascii="Times New Roman" w:hAnsi="Times New Roman"/>
          <w:i/>
          <w:color w:val="FF0000"/>
          <w:szCs w:val="28"/>
          <w:lang w:val="vi-VN"/>
        </w:rPr>
        <w:t xml:space="preserve"> (câu hỏi của chị em xã Minh Tiến, Ký Phú, Mỹ Yên).</w:t>
      </w:r>
    </w:p>
    <w:p w:rsidR="00B64063" w:rsidRDefault="00451E04" w:rsidP="008C48EA">
      <w:pPr>
        <w:pStyle w:val="NormalWeb"/>
        <w:spacing w:before="120" w:beforeAutospacing="0" w:after="120" w:afterAutospacing="0"/>
        <w:ind w:firstLine="567"/>
        <w:jc w:val="both"/>
        <w:rPr>
          <w:color w:val="FF0000"/>
          <w:sz w:val="28"/>
          <w:szCs w:val="28"/>
        </w:rPr>
      </w:pPr>
      <w:r w:rsidRPr="00306554">
        <w:rPr>
          <w:color w:val="FF0000"/>
          <w:sz w:val="28"/>
          <w:szCs w:val="28"/>
        </w:rPr>
        <w:t xml:space="preserve"> </w:t>
      </w:r>
      <w:r w:rsidRPr="00306554">
        <w:rPr>
          <w:b/>
          <w:color w:val="FF0000"/>
          <w:sz w:val="28"/>
          <w:szCs w:val="28"/>
        </w:rPr>
        <w:t>Trả lời:</w:t>
      </w:r>
      <w:r w:rsidRPr="00306554">
        <w:rPr>
          <w:color w:val="FF0000"/>
          <w:sz w:val="28"/>
          <w:szCs w:val="28"/>
        </w:rPr>
        <w:t xml:space="preserve"> </w:t>
      </w:r>
      <w:r w:rsidRPr="008C48EA">
        <w:rPr>
          <w:color w:val="FF0000"/>
          <w:sz w:val="28"/>
          <w:szCs w:val="28"/>
        </w:rPr>
        <w:t xml:space="preserve">Theo quy định điểm e Khoản 1 Điều 9 Nghị </w:t>
      </w:r>
      <w:r w:rsidRPr="008C48EA">
        <w:rPr>
          <w:rFonts w:hint="eastAsia"/>
          <w:color w:val="FF0000"/>
          <w:sz w:val="28"/>
          <w:szCs w:val="28"/>
        </w:rPr>
        <w:t>đ</w:t>
      </w:r>
      <w:r w:rsidRPr="008C48EA">
        <w:rPr>
          <w:color w:val="FF0000"/>
          <w:sz w:val="28"/>
          <w:szCs w:val="28"/>
        </w:rPr>
        <w:t>ịnh 134/2015/N</w:t>
      </w:r>
      <w:r w:rsidRPr="008C48EA">
        <w:rPr>
          <w:rFonts w:hint="eastAsia"/>
          <w:color w:val="FF0000"/>
          <w:sz w:val="28"/>
          <w:szCs w:val="28"/>
        </w:rPr>
        <w:t>Đ</w:t>
      </w:r>
      <w:r w:rsidRPr="008C48EA">
        <w:rPr>
          <w:color w:val="FF0000"/>
          <w:sz w:val="28"/>
          <w:szCs w:val="28"/>
        </w:rPr>
        <w:t xml:space="preserve">-CP thì: Người tham gia BHXH tự nguyện được </w:t>
      </w:r>
      <w:r w:rsidRPr="008C48EA">
        <w:rPr>
          <w:color w:val="FF0000"/>
          <w:sz w:val="28"/>
          <w:szCs w:val="28"/>
          <w:lang w:val="vi-VN"/>
        </w:rPr>
        <w:t>đóng một lần cho những năm còn thiếu đối với người tham gia bảo hiểm xã hội đã đủ điều kiện về tuổi để hưởng lương hưu theo quy định nhưng thời gian đóng bảo hiểm xã hội còn thiếu không quá 10 năm (120 tháng) thì được đ</w:t>
      </w:r>
      <w:r w:rsidRPr="008C48EA">
        <w:rPr>
          <w:color w:val="FF0000"/>
          <w:sz w:val="28"/>
          <w:szCs w:val="28"/>
        </w:rPr>
        <w:t>ó</w:t>
      </w:r>
      <w:r w:rsidRPr="008C48EA">
        <w:rPr>
          <w:color w:val="FF0000"/>
          <w:sz w:val="28"/>
          <w:szCs w:val="28"/>
          <w:lang w:val="vi-VN"/>
        </w:rPr>
        <w:t>ng cho đủ 20 năm để hưởng lương hưu.</w:t>
      </w:r>
      <w:r w:rsidRPr="008C48EA">
        <w:rPr>
          <w:color w:val="FF0000"/>
          <w:sz w:val="28"/>
          <w:szCs w:val="28"/>
        </w:rPr>
        <w:t xml:space="preserve"> Số tiền BHXH phải đóng phụ thuộc vào mức thu nhập mà người tham gia lựa chọn và số năm đóng BHXH tự nguyện.</w:t>
      </w:r>
    </w:p>
    <w:p w:rsidR="00AB001F" w:rsidRPr="008C48EA" w:rsidRDefault="00AB001F" w:rsidP="008C48EA">
      <w:pPr>
        <w:pStyle w:val="NormalWeb"/>
        <w:spacing w:before="120" w:beforeAutospacing="0" w:after="120" w:afterAutospacing="0"/>
        <w:ind w:firstLine="567"/>
        <w:jc w:val="both"/>
        <w:rPr>
          <w:color w:val="FF0000"/>
          <w:sz w:val="28"/>
          <w:szCs w:val="28"/>
        </w:rPr>
      </w:pPr>
      <w:r>
        <w:rPr>
          <w:color w:val="FF0000"/>
          <w:sz w:val="28"/>
          <w:szCs w:val="28"/>
        </w:rPr>
        <w:t xml:space="preserve"> Thấp nhất bằng mức chuẩn nghèo cao nhất 20 tháng lương cơ sở ( đóng 22%)</w:t>
      </w:r>
    </w:p>
    <w:p w:rsidR="0015382E" w:rsidRPr="00BC441B" w:rsidRDefault="0015382E" w:rsidP="008C48EA">
      <w:pPr>
        <w:spacing w:before="40" w:after="40" w:line="360" w:lineRule="exact"/>
        <w:ind w:firstLine="284"/>
        <w:jc w:val="both"/>
        <w:rPr>
          <w:rFonts w:ascii="Times New Roman" w:hAnsi="Times New Roman"/>
          <w:b/>
          <w:szCs w:val="28"/>
        </w:rPr>
      </w:pPr>
      <w:r w:rsidRPr="00BC441B">
        <w:rPr>
          <w:rFonts w:ascii="Times New Roman" w:hAnsi="Times New Roman"/>
          <w:b/>
          <w:szCs w:val="28"/>
        </w:rPr>
        <w:t>2. v</w:t>
      </w:r>
      <w:r w:rsidRPr="00BC441B">
        <w:rPr>
          <w:rFonts w:ascii="Times New Roman" w:hAnsi="Times New Roman" w:cs="Calibri"/>
          <w:b/>
          <w:szCs w:val="28"/>
        </w:rPr>
        <w:t>ề</w:t>
      </w:r>
      <w:r w:rsidRPr="00BC441B">
        <w:rPr>
          <w:rFonts w:ascii="Times New Roman" w:hAnsi="Times New Roman"/>
          <w:b/>
          <w:szCs w:val="28"/>
        </w:rPr>
        <w:t xml:space="preserve"> ch</w:t>
      </w:r>
      <w:r w:rsidRPr="00BC441B">
        <w:rPr>
          <w:rFonts w:ascii="Times New Roman" w:hAnsi="Times New Roman" w:cs="Calibri"/>
          <w:b/>
          <w:szCs w:val="28"/>
        </w:rPr>
        <w:t>ế</w:t>
      </w:r>
      <w:r w:rsidRPr="00BC441B">
        <w:rPr>
          <w:rFonts w:ascii="Times New Roman" w:hAnsi="Times New Roman"/>
          <w:b/>
          <w:szCs w:val="28"/>
        </w:rPr>
        <w:t xml:space="preserve"> </w:t>
      </w:r>
      <w:r w:rsidRPr="00BC441B">
        <w:rPr>
          <w:rFonts w:ascii="Times New Roman" w:hAnsi="Times New Roman" w:cs="Calibri"/>
          <w:b/>
          <w:szCs w:val="28"/>
        </w:rPr>
        <w:t>độ</w:t>
      </w:r>
      <w:r w:rsidRPr="00BC441B">
        <w:rPr>
          <w:rFonts w:ascii="Times New Roman" w:hAnsi="Times New Roman"/>
          <w:b/>
          <w:szCs w:val="28"/>
        </w:rPr>
        <w:t xml:space="preserve"> thai s</w:t>
      </w:r>
      <w:r w:rsidRPr="00BC441B">
        <w:rPr>
          <w:rFonts w:ascii="Times New Roman" w:hAnsi="Times New Roman" w:cs="Calibri"/>
          <w:b/>
          <w:szCs w:val="28"/>
        </w:rPr>
        <w:t>ả</w:t>
      </w:r>
      <w:r w:rsidRPr="00BC441B">
        <w:rPr>
          <w:rFonts w:ascii="Times New Roman" w:hAnsi="Times New Roman"/>
          <w:b/>
          <w:szCs w:val="28"/>
        </w:rPr>
        <w:t>n:</w:t>
      </w:r>
    </w:p>
    <w:p w:rsidR="00F7383F" w:rsidRPr="004B3C4E" w:rsidRDefault="0071483A" w:rsidP="004B3C4E">
      <w:pPr>
        <w:pStyle w:val="ListParagraph"/>
        <w:spacing w:before="40" w:after="40" w:line="36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15382E" w:rsidRPr="0071483A">
        <w:rPr>
          <w:rFonts w:ascii="Times New Roman" w:hAnsi="Times New Roman"/>
          <w:b/>
          <w:i/>
          <w:szCs w:val="28"/>
        </w:rPr>
        <w:t>2.1</w:t>
      </w:r>
      <w:r w:rsidR="00157516" w:rsidRPr="002F2264">
        <w:rPr>
          <w:rFonts w:ascii="Times New Roman" w:hAnsi="Times New Roman"/>
          <w:i/>
          <w:szCs w:val="28"/>
        </w:rPr>
        <w:t>. Đề nghị BHXH xem xét về chế độ thai sản đối với nữ cán bộ không chuyên trách xã có tham gia BHXH</w:t>
      </w:r>
      <w:r w:rsidR="00615F7C" w:rsidRPr="002F2264">
        <w:rPr>
          <w:rFonts w:ascii="Times New Roman" w:hAnsi="Times New Roman"/>
          <w:i/>
          <w:szCs w:val="28"/>
        </w:rPr>
        <w:t xml:space="preserve"> (Câu hỏi của chị em xã Tân Thái, </w:t>
      </w:r>
      <w:r w:rsidR="00FF552C" w:rsidRPr="002F2264">
        <w:rPr>
          <w:rFonts w:ascii="Times New Roman" w:hAnsi="Times New Roman"/>
          <w:i/>
          <w:szCs w:val="28"/>
        </w:rPr>
        <w:t xml:space="preserve">xã Cù Vân, </w:t>
      </w:r>
      <w:r w:rsidR="00615F7C" w:rsidRPr="002F2264">
        <w:rPr>
          <w:rFonts w:ascii="Times New Roman" w:hAnsi="Times New Roman"/>
          <w:i/>
          <w:szCs w:val="28"/>
        </w:rPr>
        <w:t>xã Quân Chu, Bản Ngoại, Yên Lãng)</w:t>
      </w:r>
      <w:r w:rsidR="00157516" w:rsidRPr="002F2264">
        <w:rPr>
          <w:rFonts w:ascii="Times New Roman" w:hAnsi="Times New Roman"/>
          <w:i/>
          <w:szCs w:val="28"/>
        </w:rPr>
        <w:t>.</w:t>
      </w:r>
    </w:p>
    <w:p w:rsidR="00AB001F" w:rsidRPr="00AB001F" w:rsidRDefault="00F7383F" w:rsidP="00AB001F">
      <w:pPr>
        <w:pStyle w:val="ListParagraph"/>
        <w:spacing w:before="40" w:after="40" w:line="360" w:lineRule="exact"/>
        <w:ind w:left="284" w:firstLine="567"/>
        <w:rPr>
          <w:rFonts w:ascii="Times New Roman" w:hAnsi="Times New Roman"/>
          <w:szCs w:val="28"/>
        </w:rPr>
      </w:pPr>
      <w:r w:rsidRPr="00F7383F">
        <w:rPr>
          <w:rFonts w:ascii="Times New Roman" w:hAnsi="Times New Roman"/>
          <w:b/>
          <w:szCs w:val="28"/>
          <w:lang w:val="vi-VN"/>
        </w:rPr>
        <w:t>Trả lời:</w:t>
      </w:r>
      <w:r w:rsidR="008C48EA">
        <w:rPr>
          <w:rFonts w:ascii="Times New Roman" w:hAnsi="Times New Roman"/>
          <w:b/>
          <w:szCs w:val="28"/>
        </w:rPr>
        <w:t xml:space="preserve"> </w:t>
      </w:r>
      <w:r>
        <w:rPr>
          <w:rFonts w:ascii="Times New Roman" w:hAnsi="Times New Roman"/>
          <w:szCs w:val="28"/>
          <w:lang w:val="vi-VN"/>
        </w:rPr>
        <w:t>Đối tượng c</w:t>
      </w:r>
      <w:r w:rsidRPr="0043036A">
        <w:rPr>
          <w:rFonts w:ascii="Times New Roman" w:hAnsi="Times New Roman"/>
          <w:szCs w:val="28"/>
        </w:rPr>
        <w:t>án</w:t>
      </w:r>
      <w:r>
        <w:rPr>
          <w:rFonts w:ascii="Times New Roman" w:hAnsi="Times New Roman"/>
          <w:szCs w:val="28"/>
        </w:rPr>
        <w:t xml:space="preserve"> b</w:t>
      </w:r>
      <w:r w:rsidRPr="0043036A">
        <w:rPr>
          <w:rFonts w:ascii="Times New Roman" w:hAnsi="Times New Roman"/>
          <w:szCs w:val="28"/>
        </w:rPr>
        <w:t>ộ</w:t>
      </w:r>
      <w:r>
        <w:rPr>
          <w:rFonts w:ascii="Times New Roman" w:hAnsi="Times New Roman"/>
          <w:szCs w:val="28"/>
        </w:rPr>
        <w:t xml:space="preserve"> n</w:t>
      </w:r>
      <w:r w:rsidRPr="0043036A">
        <w:rPr>
          <w:rFonts w:ascii="Times New Roman" w:hAnsi="Times New Roman"/>
          <w:szCs w:val="28"/>
        </w:rPr>
        <w:t>ữ</w:t>
      </w:r>
      <w:r>
        <w:rPr>
          <w:rFonts w:ascii="Times New Roman" w:hAnsi="Times New Roman"/>
          <w:szCs w:val="28"/>
        </w:rPr>
        <w:t xml:space="preserve"> kh</w:t>
      </w:r>
      <w:r w:rsidRPr="0043036A">
        <w:rPr>
          <w:rFonts w:ascii="Times New Roman" w:hAnsi="Times New Roman"/>
          <w:szCs w:val="28"/>
        </w:rPr>
        <w:t>ô</w:t>
      </w:r>
      <w:r>
        <w:rPr>
          <w:rFonts w:ascii="Times New Roman" w:hAnsi="Times New Roman"/>
          <w:szCs w:val="28"/>
        </w:rPr>
        <w:t>ng chuy</w:t>
      </w:r>
      <w:r w:rsidRPr="0043036A">
        <w:rPr>
          <w:rFonts w:ascii="Times New Roman" w:hAnsi="Times New Roman"/>
          <w:szCs w:val="28"/>
        </w:rPr>
        <w:t>ê</w:t>
      </w:r>
      <w:r>
        <w:rPr>
          <w:rFonts w:ascii="Times New Roman" w:hAnsi="Times New Roman"/>
          <w:szCs w:val="28"/>
        </w:rPr>
        <w:t>n</w:t>
      </w:r>
      <w:r>
        <w:rPr>
          <w:rFonts w:ascii="Times New Roman" w:hAnsi="Times New Roman"/>
          <w:szCs w:val="28"/>
          <w:lang w:val="vi-VN"/>
        </w:rPr>
        <w:t xml:space="preserve"> </w:t>
      </w:r>
      <w:r>
        <w:rPr>
          <w:rFonts w:ascii="Times New Roman" w:hAnsi="Times New Roman"/>
          <w:szCs w:val="28"/>
        </w:rPr>
        <w:t>cấp xã, phường, thị trấn, theo quy định tại Điều 85 Luật BHXH số 58 thì</w:t>
      </w:r>
      <w:r>
        <w:rPr>
          <w:rFonts w:ascii="Times New Roman" w:hAnsi="Times New Roman"/>
          <w:szCs w:val="28"/>
          <w:lang w:val="vi-VN"/>
        </w:rPr>
        <w:t xml:space="preserve"> </w:t>
      </w:r>
      <w:r w:rsidR="004C249B">
        <w:rPr>
          <w:rFonts w:ascii="Times New Roman" w:hAnsi="Times New Roman"/>
          <w:szCs w:val="28"/>
        </w:rPr>
        <w:t xml:space="preserve">hàng tháng, </w:t>
      </w:r>
      <w:r w:rsidRPr="0043036A">
        <w:rPr>
          <w:rFonts w:ascii="Times New Roman" w:hAnsi="Times New Roman" w:hint="eastAsia"/>
          <w:szCs w:val="28"/>
        </w:rPr>
        <w:t>đ</w:t>
      </w:r>
      <w:r w:rsidRPr="0043036A">
        <w:rPr>
          <w:rFonts w:ascii="Times New Roman" w:hAnsi="Times New Roman"/>
          <w:szCs w:val="28"/>
        </w:rPr>
        <w:t>óng</w:t>
      </w:r>
      <w:r>
        <w:rPr>
          <w:rFonts w:ascii="Times New Roman" w:hAnsi="Times New Roman"/>
          <w:szCs w:val="28"/>
        </w:rPr>
        <w:t xml:space="preserve"> v</w:t>
      </w:r>
      <w:r w:rsidRPr="0043036A">
        <w:rPr>
          <w:rFonts w:ascii="Times New Roman" w:hAnsi="Times New Roman"/>
          <w:szCs w:val="28"/>
        </w:rPr>
        <w:t>ào</w:t>
      </w:r>
      <w:r>
        <w:rPr>
          <w:rFonts w:ascii="Times New Roman" w:hAnsi="Times New Roman"/>
          <w:szCs w:val="28"/>
        </w:rPr>
        <w:t xml:space="preserve"> qu</w:t>
      </w:r>
      <w:r w:rsidRPr="0043036A">
        <w:rPr>
          <w:rFonts w:ascii="Times New Roman" w:hAnsi="Times New Roman"/>
          <w:szCs w:val="28"/>
        </w:rPr>
        <w:t>ỹ</w:t>
      </w:r>
      <w:r>
        <w:rPr>
          <w:rFonts w:ascii="Times New Roman" w:hAnsi="Times New Roman"/>
          <w:szCs w:val="28"/>
        </w:rPr>
        <w:t xml:space="preserve"> h</w:t>
      </w:r>
      <w:r w:rsidRPr="0043036A">
        <w:rPr>
          <w:rFonts w:ascii="Times New Roman" w:hAnsi="Times New Roman" w:hint="eastAsia"/>
          <w:szCs w:val="28"/>
        </w:rPr>
        <w:t>ư</w:t>
      </w:r>
      <w:r>
        <w:rPr>
          <w:rFonts w:ascii="Times New Roman" w:hAnsi="Times New Roman"/>
          <w:szCs w:val="28"/>
        </w:rPr>
        <w:t>u tr</w:t>
      </w:r>
      <w:r w:rsidRPr="0043036A">
        <w:rPr>
          <w:rFonts w:ascii="Times New Roman" w:hAnsi="Times New Roman"/>
          <w:szCs w:val="28"/>
        </w:rPr>
        <w:t>í</w:t>
      </w:r>
      <w:r>
        <w:rPr>
          <w:rFonts w:ascii="Times New Roman" w:hAnsi="Times New Roman"/>
          <w:szCs w:val="28"/>
        </w:rPr>
        <w:t xml:space="preserve"> v</w:t>
      </w:r>
      <w:r w:rsidRPr="0043036A">
        <w:rPr>
          <w:rFonts w:ascii="Times New Roman" w:hAnsi="Times New Roman"/>
          <w:szCs w:val="28"/>
        </w:rPr>
        <w:t>à</w:t>
      </w:r>
      <w:r>
        <w:rPr>
          <w:rFonts w:ascii="Times New Roman" w:hAnsi="Times New Roman"/>
          <w:szCs w:val="28"/>
        </w:rPr>
        <w:t xml:space="preserve"> t</w:t>
      </w:r>
      <w:r w:rsidRPr="0043036A">
        <w:rPr>
          <w:rFonts w:ascii="Times New Roman" w:hAnsi="Times New Roman"/>
          <w:szCs w:val="28"/>
        </w:rPr>
        <w:t>ử</w:t>
      </w:r>
      <w:r>
        <w:rPr>
          <w:rFonts w:ascii="Times New Roman" w:hAnsi="Times New Roman"/>
          <w:szCs w:val="28"/>
        </w:rPr>
        <w:t xml:space="preserve"> tu</w:t>
      </w:r>
      <w:r w:rsidRPr="0043036A">
        <w:rPr>
          <w:rFonts w:ascii="Times New Roman" w:hAnsi="Times New Roman"/>
          <w:szCs w:val="28"/>
        </w:rPr>
        <w:t>ất</w:t>
      </w:r>
      <w:r>
        <w:rPr>
          <w:rFonts w:ascii="Times New Roman" w:hAnsi="Times New Roman"/>
          <w:szCs w:val="28"/>
        </w:rPr>
        <w:t xml:space="preserve"> là 22% (đơn vị sử dụng lao động đóng 14%, người lao động 8%)</w:t>
      </w:r>
      <w:r w:rsidR="00C568B0">
        <w:rPr>
          <w:rFonts w:ascii="Times New Roman" w:hAnsi="Times New Roman"/>
          <w:szCs w:val="28"/>
          <w:lang w:val="vi-VN"/>
        </w:rPr>
        <w:t>.</w:t>
      </w:r>
      <w:r w:rsidR="00AB001F">
        <w:rPr>
          <w:rFonts w:ascii="Times New Roman" w:hAnsi="Times New Roman"/>
          <w:szCs w:val="28"/>
        </w:rPr>
        <w:t xml:space="preserve"> Hiện đang tham gia để hưởng chế độ dài hạn</w:t>
      </w:r>
      <w:r>
        <w:rPr>
          <w:rFonts w:ascii="Times New Roman" w:hAnsi="Times New Roman"/>
          <w:szCs w:val="28"/>
        </w:rPr>
        <w:t xml:space="preserve"> hưu trí, và tử tuất.</w:t>
      </w:r>
      <w:r w:rsidR="00AB001F">
        <w:rPr>
          <w:rFonts w:ascii="Times New Roman" w:hAnsi="Times New Roman"/>
          <w:szCs w:val="28"/>
        </w:rPr>
        <w:t xml:space="preserve"> Theo Nghị quyết 28 </w:t>
      </w:r>
      <w:r w:rsidR="00AB001F" w:rsidRPr="00AB001F">
        <w:rPr>
          <w:rFonts w:ascii="Times New Roman" w:hAnsi="Times New Roman"/>
          <w:szCs w:val="28"/>
        </w:rPr>
        <w:t>đề ra nhiệm vụ nghiên cứu</w:t>
      </w:r>
      <w:r w:rsidR="00AB001F">
        <w:rPr>
          <w:rFonts w:ascii="Times New Roman" w:hAnsi="Times New Roman"/>
          <w:szCs w:val="28"/>
        </w:rPr>
        <w:t xml:space="preserve"> t</w:t>
      </w:r>
      <w:r w:rsidR="00AB001F" w:rsidRPr="00AB001F">
        <w:rPr>
          <w:rFonts w:ascii="Times New Roman" w:hAnsi="Times New Roman"/>
          <w:bCs/>
          <w:szCs w:val="28"/>
        </w:rPr>
        <w:t>hiết kế các gói bảo hiểm xã hội tự nguyện ngắn hạn</w:t>
      </w:r>
      <w:r w:rsidR="00AB001F" w:rsidRPr="00AB001F">
        <w:rPr>
          <w:rFonts w:ascii="Times New Roman" w:hAnsi="Times New Roman"/>
          <w:szCs w:val="28"/>
        </w:rPr>
        <w:t xml:space="preserve"> Bảo hiểm xã hội tự nguyện bao gồm các chế độ hưu trí, tử tuất hiện nay và từng bước mở rộng sang các chế độ khác</w:t>
      </w:r>
      <w:r w:rsidR="00AB001F">
        <w:rPr>
          <w:rFonts w:ascii="Times New Roman" w:hAnsi="Times New Roman"/>
          <w:szCs w:val="28"/>
        </w:rPr>
        <w:t>,</w:t>
      </w:r>
      <w:r w:rsidR="00AB001F" w:rsidRPr="00AB001F">
        <w:rPr>
          <w:rFonts w:ascii="Times New Roman" w:hAnsi="Times New Roman"/>
          <w:szCs w:val="28"/>
        </w:rPr>
        <w:t xml:space="preserve"> b</w:t>
      </w:r>
      <w:r w:rsidR="00AB001F" w:rsidRPr="00AB001F">
        <w:rPr>
          <w:rFonts w:ascii="Times New Roman" w:hAnsi="Times New Roman" w:cs="Arial"/>
          <w:szCs w:val="28"/>
        </w:rPr>
        <w:t>ả</w:t>
      </w:r>
      <w:r w:rsidR="00AB001F" w:rsidRPr="00AB001F">
        <w:rPr>
          <w:rFonts w:ascii="Times New Roman" w:hAnsi="Times New Roman"/>
          <w:szCs w:val="28"/>
        </w:rPr>
        <w:t>o hi</w:t>
      </w:r>
      <w:r w:rsidR="00AB001F" w:rsidRPr="00AB001F">
        <w:rPr>
          <w:rFonts w:ascii="Times New Roman" w:hAnsi="Times New Roman" w:cs="Arial"/>
          <w:szCs w:val="28"/>
        </w:rPr>
        <w:t>ể</w:t>
      </w:r>
      <w:r w:rsidR="00AB001F" w:rsidRPr="00AB001F">
        <w:rPr>
          <w:rFonts w:ascii="Times New Roman" w:hAnsi="Times New Roman"/>
          <w:szCs w:val="28"/>
        </w:rPr>
        <w:t>m x</w:t>
      </w:r>
      <w:r w:rsidR="00AB001F" w:rsidRPr="00AB001F">
        <w:rPr>
          <w:rFonts w:ascii="Times New Roman" w:hAnsi="Times New Roman" w:cs=".VnTime"/>
          <w:szCs w:val="28"/>
        </w:rPr>
        <w:t>ã</w:t>
      </w:r>
      <w:r w:rsidR="00AB001F" w:rsidRPr="00AB001F">
        <w:rPr>
          <w:rFonts w:ascii="Times New Roman" w:hAnsi="Times New Roman"/>
          <w:szCs w:val="28"/>
        </w:rPr>
        <w:t xml:space="preserve"> h</w:t>
      </w:r>
      <w:r w:rsidR="00AB001F" w:rsidRPr="00AB001F">
        <w:rPr>
          <w:rFonts w:ascii="Times New Roman" w:hAnsi="Times New Roman" w:cs="Arial"/>
          <w:szCs w:val="28"/>
        </w:rPr>
        <w:t>ộ</w:t>
      </w:r>
      <w:r w:rsidR="00AB001F" w:rsidRPr="00AB001F">
        <w:rPr>
          <w:rFonts w:ascii="Times New Roman" w:hAnsi="Times New Roman"/>
          <w:szCs w:val="28"/>
        </w:rPr>
        <w:t>i t</w:t>
      </w:r>
      <w:r w:rsidR="00AB001F" w:rsidRPr="00AB001F">
        <w:rPr>
          <w:rFonts w:ascii="Times New Roman" w:hAnsi="Times New Roman" w:cs="Arial"/>
          <w:szCs w:val="28"/>
        </w:rPr>
        <w:t>ự</w:t>
      </w:r>
      <w:r w:rsidR="00AB001F" w:rsidRPr="00AB001F">
        <w:rPr>
          <w:rFonts w:ascii="Times New Roman" w:hAnsi="Times New Roman"/>
          <w:szCs w:val="28"/>
        </w:rPr>
        <w:t xml:space="preserve"> nguy</w:t>
      </w:r>
      <w:r w:rsidR="00AB001F" w:rsidRPr="00AB001F">
        <w:rPr>
          <w:rFonts w:ascii="Times New Roman" w:hAnsi="Times New Roman" w:cs="Arial"/>
          <w:szCs w:val="28"/>
        </w:rPr>
        <w:t>ệ</w:t>
      </w:r>
      <w:r w:rsidR="00AB001F" w:rsidRPr="00AB001F">
        <w:rPr>
          <w:rFonts w:ascii="Times New Roman" w:hAnsi="Times New Roman"/>
          <w:szCs w:val="28"/>
        </w:rPr>
        <w:t>n ng</w:t>
      </w:r>
      <w:r w:rsidR="00AB001F" w:rsidRPr="00AB001F">
        <w:rPr>
          <w:rFonts w:ascii="Times New Roman" w:hAnsi="Times New Roman" w:cs="Arial"/>
          <w:szCs w:val="28"/>
        </w:rPr>
        <w:t>ắ</w:t>
      </w:r>
      <w:r w:rsidR="00AB001F" w:rsidRPr="00AB001F">
        <w:rPr>
          <w:rFonts w:ascii="Times New Roman" w:hAnsi="Times New Roman"/>
          <w:szCs w:val="28"/>
        </w:rPr>
        <w:t>n h</w:t>
      </w:r>
      <w:r w:rsidR="00AB001F" w:rsidRPr="00AB001F">
        <w:rPr>
          <w:rFonts w:ascii="Times New Roman" w:hAnsi="Times New Roman" w:cs="Arial"/>
          <w:szCs w:val="28"/>
        </w:rPr>
        <w:t>ạ</w:t>
      </w:r>
      <w:r w:rsidR="00AB001F" w:rsidRPr="00AB001F">
        <w:rPr>
          <w:rFonts w:ascii="Times New Roman" w:hAnsi="Times New Roman"/>
          <w:szCs w:val="28"/>
        </w:rPr>
        <w:t>n linh ho</w:t>
      </w:r>
      <w:r w:rsidR="00AB001F" w:rsidRPr="00AB001F">
        <w:rPr>
          <w:rFonts w:ascii="Times New Roman" w:hAnsi="Times New Roman" w:cs="Arial"/>
          <w:szCs w:val="28"/>
        </w:rPr>
        <w:t>ạ</w:t>
      </w:r>
      <w:r w:rsidR="00AB001F" w:rsidRPr="00AB001F">
        <w:rPr>
          <w:rFonts w:ascii="Times New Roman" w:hAnsi="Times New Roman"/>
          <w:szCs w:val="28"/>
        </w:rPr>
        <w:t xml:space="preserve">t </w:t>
      </w:r>
      <w:r w:rsidR="00AB001F" w:rsidRPr="00AB001F">
        <w:rPr>
          <w:rFonts w:ascii="Times New Roman" w:hAnsi="Times New Roman" w:cs="Arial"/>
          <w:szCs w:val="28"/>
        </w:rPr>
        <w:t>để</w:t>
      </w:r>
      <w:r w:rsidR="00AB001F" w:rsidRPr="00AB001F">
        <w:rPr>
          <w:rFonts w:ascii="Times New Roman" w:hAnsi="Times New Roman"/>
          <w:szCs w:val="28"/>
        </w:rPr>
        <w:t xml:space="preserve"> ng</w:t>
      </w:r>
      <w:r w:rsidR="00AB001F" w:rsidRPr="00AB001F">
        <w:rPr>
          <w:rFonts w:ascii="Times New Roman" w:hAnsi="Times New Roman" w:cs="Arial"/>
          <w:szCs w:val="28"/>
        </w:rPr>
        <w:t>ườ</w:t>
      </w:r>
      <w:r w:rsidR="00AB001F" w:rsidRPr="00AB001F">
        <w:rPr>
          <w:rFonts w:ascii="Times New Roman" w:hAnsi="Times New Roman"/>
          <w:szCs w:val="28"/>
        </w:rPr>
        <w:t xml:space="preserve">i lao </w:t>
      </w:r>
      <w:r w:rsidR="00AB001F" w:rsidRPr="00AB001F">
        <w:rPr>
          <w:rFonts w:ascii="Times New Roman" w:hAnsi="Times New Roman" w:cs="Arial"/>
          <w:szCs w:val="28"/>
        </w:rPr>
        <w:t>độ</w:t>
      </w:r>
      <w:r w:rsidR="00AB001F" w:rsidRPr="00AB001F">
        <w:rPr>
          <w:rFonts w:ascii="Times New Roman" w:hAnsi="Times New Roman"/>
          <w:szCs w:val="28"/>
        </w:rPr>
        <w:t>ng c</w:t>
      </w:r>
      <w:r w:rsidR="00AB001F" w:rsidRPr="00AB001F">
        <w:rPr>
          <w:rFonts w:ascii="Times New Roman" w:hAnsi="Times New Roman" w:cs=".VnTime"/>
          <w:szCs w:val="28"/>
        </w:rPr>
        <w:t>ó</w:t>
      </w:r>
      <w:r w:rsidR="00AB001F" w:rsidRPr="00AB001F">
        <w:rPr>
          <w:rFonts w:ascii="Times New Roman" w:hAnsi="Times New Roman"/>
          <w:szCs w:val="28"/>
        </w:rPr>
        <w:t xml:space="preserve"> nhi</w:t>
      </w:r>
      <w:r w:rsidR="00AB001F" w:rsidRPr="00AB001F">
        <w:rPr>
          <w:rFonts w:ascii="Times New Roman" w:hAnsi="Times New Roman" w:cs="Arial"/>
          <w:szCs w:val="28"/>
        </w:rPr>
        <w:t>ề</w:t>
      </w:r>
      <w:r w:rsidR="00AB001F" w:rsidRPr="00AB001F">
        <w:rPr>
          <w:rFonts w:ascii="Times New Roman" w:hAnsi="Times New Roman"/>
          <w:szCs w:val="28"/>
        </w:rPr>
        <w:t>u s</w:t>
      </w:r>
      <w:r w:rsidR="00AB001F" w:rsidRPr="00AB001F">
        <w:rPr>
          <w:rFonts w:ascii="Times New Roman" w:hAnsi="Times New Roman" w:cs="Arial"/>
          <w:szCs w:val="28"/>
        </w:rPr>
        <w:t>ự</w:t>
      </w:r>
      <w:r w:rsidR="00AB001F" w:rsidRPr="00AB001F">
        <w:rPr>
          <w:rFonts w:ascii="Times New Roman" w:hAnsi="Times New Roman"/>
          <w:szCs w:val="28"/>
        </w:rPr>
        <w:t xml:space="preserve"> l</w:t>
      </w:r>
      <w:r w:rsidR="00AB001F" w:rsidRPr="00AB001F">
        <w:rPr>
          <w:rFonts w:ascii="Times New Roman" w:hAnsi="Times New Roman" w:cs="Arial"/>
          <w:szCs w:val="28"/>
        </w:rPr>
        <w:t>ự</w:t>
      </w:r>
      <w:r w:rsidR="00AB001F" w:rsidRPr="00AB001F">
        <w:rPr>
          <w:rFonts w:ascii="Times New Roman" w:hAnsi="Times New Roman"/>
          <w:szCs w:val="28"/>
        </w:rPr>
        <w:t>a ch</w:t>
      </w:r>
      <w:r w:rsidR="00AB001F" w:rsidRPr="00AB001F">
        <w:rPr>
          <w:rFonts w:ascii="Times New Roman" w:hAnsi="Times New Roman" w:cs="Arial"/>
          <w:szCs w:val="28"/>
        </w:rPr>
        <w:t>ọ</w:t>
      </w:r>
      <w:r w:rsidR="00AB001F" w:rsidRPr="00AB001F">
        <w:rPr>
          <w:rFonts w:ascii="Times New Roman" w:hAnsi="Times New Roman"/>
          <w:szCs w:val="28"/>
        </w:rPr>
        <w:t>n tham gia v</w:t>
      </w:r>
      <w:r w:rsidR="00AB001F" w:rsidRPr="00AB001F">
        <w:rPr>
          <w:rFonts w:ascii="Times New Roman" w:hAnsi="Times New Roman" w:cs="Arial"/>
          <w:szCs w:val="28"/>
        </w:rPr>
        <w:t>à</w:t>
      </w:r>
      <w:r w:rsidR="00AB001F" w:rsidRPr="00AB001F">
        <w:rPr>
          <w:rFonts w:ascii="Times New Roman" w:hAnsi="Times New Roman"/>
          <w:szCs w:val="28"/>
        </w:rPr>
        <w:t xml:space="preserve"> th</w:t>
      </w:r>
      <w:r w:rsidR="00AB001F" w:rsidRPr="00AB001F">
        <w:rPr>
          <w:rFonts w:ascii="Times New Roman" w:hAnsi="Times New Roman" w:cs="Arial"/>
          <w:szCs w:val="28"/>
        </w:rPr>
        <w:t>ụ</w:t>
      </w:r>
      <w:r w:rsidR="00AB001F" w:rsidRPr="00AB001F">
        <w:rPr>
          <w:rFonts w:ascii="Times New Roman" w:hAnsi="Times New Roman"/>
          <w:szCs w:val="28"/>
        </w:rPr>
        <w:t xml:space="preserve"> h</w:t>
      </w:r>
      <w:r w:rsidR="00AB001F" w:rsidRPr="00AB001F">
        <w:rPr>
          <w:rFonts w:ascii="Times New Roman" w:hAnsi="Times New Roman" w:cs="Arial"/>
          <w:szCs w:val="28"/>
        </w:rPr>
        <w:t>ưở</w:t>
      </w:r>
      <w:r w:rsidR="00AB001F" w:rsidRPr="00AB001F">
        <w:rPr>
          <w:rFonts w:ascii="Times New Roman" w:hAnsi="Times New Roman"/>
          <w:szCs w:val="28"/>
        </w:rPr>
        <w:t xml:space="preserve">ng. </w:t>
      </w:r>
      <w:r w:rsidR="00AB001F" w:rsidRPr="00AB001F">
        <w:rPr>
          <w:rFonts w:ascii="Times New Roman" w:hAnsi="Times New Roman" w:cs="Arial"/>
          <w:szCs w:val="28"/>
        </w:rPr>
        <w:t>Đồ</w:t>
      </w:r>
      <w:r w:rsidR="00AB001F" w:rsidRPr="00AB001F">
        <w:rPr>
          <w:rFonts w:ascii="Times New Roman" w:hAnsi="Times New Roman"/>
          <w:szCs w:val="28"/>
        </w:rPr>
        <w:t>ng th</w:t>
      </w:r>
      <w:r w:rsidR="00AB001F" w:rsidRPr="00AB001F">
        <w:rPr>
          <w:rFonts w:ascii="Times New Roman" w:hAnsi="Times New Roman" w:cs="Arial"/>
          <w:szCs w:val="28"/>
        </w:rPr>
        <w:t>ờ</w:t>
      </w:r>
      <w:r w:rsidR="00AB001F" w:rsidRPr="00AB001F">
        <w:rPr>
          <w:rFonts w:ascii="Times New Roman" w:hAnsi="Times New Roman"/>
          <w:szCs w:val="28"/>
        </w:rPr>
        <w:t>i, t</w:t>
      </w:r>
      <w:r w:rsidR="00AB001F" w:rsidRPr="00AB001F">
        <w:rPr>
          <w:rFonts w:ascii="Times New Roman" w:hAnsi="Times New Roman" w:cs="Arial"/>
          <w:szCs w:val="28"/>
        </w:rPr>
        <w:t>ạ</w:t>
      </w:r>
      <w:r w:rsidR="00AB001F" w:rsidRPr="00AB001F">
        <w:rPr>
          <w:rFonts w:ascii="Times New Roman" w:hAnsi="Times New Roman"/>
          <w:szCs w:val="28"/>
        </w:rPr>
        <w:t xml:space="preserve">o </w:t>
      </w:r>
      <w:r w:rsidR="00AB001F" w:rsidRPr="00AB001F">
        <w:rPr>
          <w:rFonts w:ascii="Times New Roman" w:hAnsi="Times New Roman" w:cs="Arial"/>
          <w:szCs w:val="28"/>
        </w:rPr>
        <w:t>đ</w:t>
      </w:r>
      <w:r w:rsidR="00AB001F" w:rsidRPr="00AB001F">
        <w:rPr>
          <w:rFonts w:ascii="Times New Roman" w:hAnsi="Times New Roman"/>
          <w:szCs w:val="28"/>
        </w:rPr>
        <w:t>i</w:t>
      </w:r>
      <w:r w:rsidR="00AB001F" w:rsidRPr="00AB001F">
        <w:rPr>
          <w:rFonts w:ascii="Times New Roman" w:hAnsi="Times New Roman" w:cs="Arial"/>
          <w:szCs w:val="28"/>
        </w:rPr>
        <w:t>ề</w:t>
      </w:r>
      <w:r w:rsidR="00AB001F" w:rsidRPr="00AB001F">
        <w:rPr>
          <w:rFonts w:ascii="Times New Roman" w:hAnsi="Times New Roman"/>
          <w:szCs w:val="28"/>
        </w:rPr>
        <w:t>u ki</w:t>
      </w:r>
      <w:r w:rsidR="00AB001F" w:rsidRPr="00AB001F">
        <w:rPr>
          <w:rFonts w:ascii="Times New Roman" w:hAnsi="Times New Roman" w:cs="Arial"/>
          <w:szCs w:val="28"/>
        </w:rPr>
        <w:t>ệ</w:t>
      </w:r>
      <w:r w:rsidR="00AB001F" w:rsidRPr="00AB001F">
        <w:rPr>
          <w:rFonts w:ascii="Times New Roman" w:hAnsi="Times New Roman"/>
          <w:szCs w:val="28"/>
        </w:rPr>
        <w:t>n chuy</w:t>
      </w:r>
      <w:r w:rsidR="00AB001F" w:rsidRPr="00AB001F">
        <w:rPr>
          <w:rFonts w:ascii="Times New Roman" w:hAnsi="Times New Roman" w:cs="Arial"/>
          <w:szCs w:val="28"/>
        </w:rPr>
        <w:t>ể</w:t>
      </w:r>
      <w:r w:rsidR="00AB001F" w:rsidRPr="00AB001F">
        <w:rPr>
          <w:rFonts w:ascii="Times New Roman" w:hAnsi="Times New Roman"/>
          <w:szCs w:val="28"/>
        </w:rPr>
        <w:t xml:space="preserve">n </w:t>
      </w:r>
      <w:r w:rsidR="00AB001F" w:rsidRPr="00AB001F">
        <w:rPr>
          <w:rFonts w:ascii="Times New Roman" w:hAnsi="Times New Roman" w:cs="Arial"/>
          <w:szCs w:val="28"/>
        </w:rPr>
        <w:t>đổ</w:t>
      </w:r>
      <w:r w:rsidR="00AB001F" w:rsidRPr="00AB001F">
        <w:rPr>
          <w:rFonts w:ascii="Times New Roman" w:hAnsi="Times New Roman"/>
          <w:szCs w:val="28"/>
        </w:rPr>
        <w:t>i thu</w:t>
      </w:r>
      <w:r w:rsidR="00AB001F" w:rsidRPr="00AB001F">
        <w:rPr>
          <w:rFonts w:ascii="Times New Roman" w:hAnsi="Times New Roman" w:cs="Arial"/>
          <w:szCs w:val="28"/>
        </w:rPr>
        <w:t>ậ</w:t>
      </w:r>
      <w:r w:rsidR="00AB001F" w:rsidRPr="00AB001F">
        <w:rPr>
          <w:rFonts w:ascii="Times New Roman" w:hAnsi="Times New Roman"/>
          <w:szCs w:val="28"/>
        </w:rPr>
        <w:t>n l</w:t>
      </w:r>
      <w:r w:rsidR="00AB001F" w:rsidRPr="00AB001F">
        <w:rPr>
          <w:rFonts w:ascii="Times New Roman" w:hAnsi="Times New Roman" w:cs="Arial"/>
          <w:szCs w:val="28"/>
        </w:rPr>
        <w:t>ợ</w:t>
      </w:r>
      <w:r w:rsidR="00AB001F" w:rsidRPr="00AB001F">
        <w:rPr>
          <w:rFonts w:ascii="Times New Roman" w:hAnsi="Times New Roman"/>
          <w:szCs w:val="28"/>
        </w:rPr>
        <w:t>i gi</w:t>
      </w:r>
      <w:r w:rsidR="00AB001F" w:rsidRPr="00AB001F">
        <w:rPr>
          <w:rFonts w:ascii="Times New Roman" w:hAnsi="Times New Roman" w:cs="Arial"/>
          <w:szCs w:val="28"/>
        </w:rPr>
        <w:t>ữ</w:t>
      </w:r>
      <w:r w:rsidR="00AB001F" w:rsidRPr="00AB001F">
        <w:rPr>
          <w:rFonts w:ascii="Times New Roman" w:hAnsi="Times New Roman"/>
          <w:szCs w:val="28"/>
        </w:rPr>
        <w:t>a b</w:t>
      </w:r>
      <w:r w:rsidR="00AB001F" w:rsidRPr="00AB001F">
        <w:rPr>
          <w:rFonts w:ascii="Times New Roman" w:hAnsi="Times New Roman" w:cs="Arial"/>
          <w:szCs w:val="28"/>
        </w:rPr>
        <w:t>ả</w:t>
      </w:r>
      <w:r w:rsidR="00AB001F" w:rsidRPr="00AB001F">
        <w:rPr>
          <w:rFonts w:ascii="Times New Roman" w:hAnsi="Times New Roman"/>
          <w:szCs w:val="28"/>
        </w:rPr>
        <w:t>o hi</w:t>
      </w:r>
      <w:r w:rsidR="00AB001F" w:rsidRPr="00AB001F">
        <w:rPr>
          <w:rFonts w:ascii="Times New Roman" w:hAnsi="Times New Roman" w:cs="Arial"/>
          <w:szCs w:val="28"/>
        </w:rPr>
        <w:t>ể</w:t>
      </w:r>
      <w:r w:rsidR="00AB001F" w:rsidRPr="00AB001F">
        <w:rPr>
          <w:rFonts w:ascii="Times New Roman" w:hAnsi="Times New Roman"/>
          <w:szCs w:val="28"/>
        </w:rPr>
        <w:t>m x</w:t>
      </w:r>
      <w:r w:rsidR="00AB001F" w:rsidRPr="00AB001F">
        <w:rPr>
          <w:rFonts w:ascii="Times New Roman" w:hAnsi="Times New Roman" w:cs=".VnTime"/>
          <w:szCs w:val="28"/>
        </w:rPr>
        <w:t>ã</w:t>
      </w:r>
      <w:r w:rsidR="00AB001F" w:rsidRPr="00AB001F">
        <w:rPr>
          <w:rFonts w:ascii="Times New Roman" w:hAnsi="Times New Roman"/>
          <w:szCs w:val="28"/>
        </w:rPr>
        <w:t xml:space="preserve"> h</w:t>
      </w:r>
      <w:r w:rsidR="00AB001F" w:rsidRPr="00AB001F">
        <w:rPr>
          <w:rFonts w:ascii="Times New Roman" w:hAnsi="Times New Roman" w:cs="Arial"/>
          <w:szCs w:val="28"/>
        </w:rPr>
        <w:t>ộ</w:t>
      </w:r>
      <w:r w:rsidR="00AB001F" w:rsidRPr="00AB001F">
        <w:rPr>
          <w:rFonts w:ascii="Times New Roman" w:hAnsi="Times New Roman"/>
          <w:szCs w:val="28"/>
        </w:rPr>
        <w:t>i t</w:t>
      </w:r>
      <w:r w:rsidR="00AB001F" w:rsidRPr="00AB001F">
        <w:rPr>
          <w:rFonts w:ascii="Times New Roman" w:hAnsi="Times New Roman" w:cs="Arial"/>
          <w:szCs w:val="28"/>
        </w:rPr>
        <w:t>ự</w:t>
      </w:r>
      <w:r w:rsidR="00AB001F" w:rsidRPr="00AB001F">
        <w:rPr>
          <w:rFonts w:ascii="Times New Roman" w:hAnsi="Times New Roman"/>
          <w:szCs w:val="28"/>
        </w:rPr>
        <w:t xml:space="preserve"> nguy</w:t>
      </w:r>
      <w:r w:rsidR="00AB001F" w:rsidRPr="00AB001F">
        <w:rPr>
          <w:rFonts w:ascii="Times New Roman" w:hAnsi="Times New Roman" w:cs="Arial"/>
          <w:szCs w:val="28"/>
        </w:rPr>
        <w:t>ệ</w:t>
      </w:r>
      <w:r w:rsidR="00AB001F" w:rsidRPr="00AB001F">
        <w:rPr>
          <w:rFonts w:ascii="Times New Roman" w:hAnsi="Times New Roman"/>
          <w:szCs w:val="28"/>
        </w:rPr>
        <w:t>n và bảo hiểm xã hội bắt buộc, hướng tới chính sách bảo hiểm xã hội bắt buộc đối với toàn bộ người lao động có việc làm, có thu nhập và tiền lương khi có đủ điều kiện cần thiết.</w:t>
      </w:r>
    </w:p>
    <w:p w:rsidR="00F7383F" w:rsidRPr="008C48EA" w:rsidRDefault="00F7383F" w:rsidP="008C48EA">
      <w:pPr>
        <w:pStyle w:val="ListParagraph"/>
        <w:spacing w:before="40" w:after="40" w:line="360" w:lineRule="exact"/>
        <w:ind w:left="284" w:firstLine="567"/>
        <w:jc w:val="both"/>
        <w:rPr>
          <w:rFonts w:ascii="Times New Roman" w:hAnsi="Times New Roman"/>
          <w:b/>
          <w:szCs w:val="28"/>
          <w:lang w:val="vi-VN"/>
        </w:rPr>
      </w:pPr>
    </w:p>
    <w:p w:rsidR="00920661" w:rsidRPr="00920661" w:rsidRDefault="0071483A" w:rsidP="00637CCC">
      <w:pPr>
        <w:pStyle w:val="ListParagraph"/>
        <w:spacing w:before="120" w:after="120" w:line="34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8C4258" w:rsidRPr="0071483A">
        <w:rPr>
          <w:rFonts w:ascii="Times New Roman" w:hAnsi="Times New Roman"/>
          <w:b/>
          <w:i/>
          <w:szCs w:val="28"/>
        </w:rPr>
        <w:t>2.2</w:t>
      </w:r>
      <w:r w:rsidR="0015382E" w:rsidRPr="00920661">
        <w:rPr>
          <w:rFonts w:ascii="Times New Roman" w:hAnsi="Times New Roman"/>
          <w:i/>
          <w:szCs w:val="28"/>
        </w:rPr>
        <w:t xml:space="preserve">. </w:t>
      </w:r>
      <w:r w:rsidR="00157516" w:rsidRPr="00920661">
        <w:rPr>
          <w:rFonts w:ascii="Times New Roman" w:hAnsi="Times New Roman"/>
          <w:i/>
          <w:szCs w:val="28"/>
        </w:rPr>
        <w:t>Công nhân, ng</w:t>
      </w:r>
      <w:r w:rsidR="00157516" w:rsidRPr="00920661">
        <w:rPr>
          <w:rFonts w:ascii="Times New Roman" w:hAnsi="Times New Roman" w:cs="Calibri"/>
          <w:i/>
          <w:szCs w:val="28"/>
        </w:rPr>
        <w:t>ườ</w:t>
      </w:r>
      <w:r w:rsidR="00157516" w:rsidRPr="00920661">
        <w:rPr>
          <w:rFonts w:ascii="Times New Roman" w:hAnsi="Times New Roman"/>
          <w:i/>
          <w:szCs w:val="28"/>
        </w:rPr>
        <w:t xml:space="preserve">i tham gia </w:t>
      </w:r>
      <w:r w:rsidR="00157516" w:rsidRPr="00920661">
        <w:rPr>
          <w:rFonts w:ascii="Times New Roman" w:hAnsi="Times New Roman" w:cs="Calibri"/>
          <w:i/>
          <w:szCs w:val="28"/>
        </w:rPr>
        <w:t>đ</w:t>
      </w:r>
      <w:r w:rsidR="00157516" w:rsidRPr="00920661">
        <w:rPr>
          <w:rFonts w:ascii="Times New Roman" w:hAnsi="Times New Roman" w:cs=".VnTime"/>
          <w:i/>
          <w:szCs w:val="28"/>
        </w:rPr>
        <w:t>ó</w:t>
      </w:r>
      <w:r w:rsidR="00157516" w:rsidRPr="00920661">
        <w:rPr>
          <w:rFonts w:ascii="Times New Roman" w:hAnsi="Times New Roman"/>
          <w:i/>
          <w:szCs w:val="28"/>
        </w:rPr>
        <w:t>ng BHXH do sức khỏe và thai nhi yếu phải viết đơn nghỉ không lương nhưng không được đóng BHXH, BHYT tiếp tục sau khi sinh không hưởng chế độ thai sản, đề nghị BHXH xem xét thời gian đối tượng đóng BHXH</w:t>
      </w:r>
      <w:r w:rsidR="00786A47" w:rsidRPr="00920661">
        <w:rPr>
          <w:rFonts w:ascii="Times New Roman" w:hAnsi="Times New Roman"/>
          <w:i/>
          <w:szCs w:val="28"/>
        </w:rPr>
        <w:t xml:space="preserve"> và các quyền lợi liên quan trả quyền lợi thai sản cho các đối tượng đó</w:t>
      </w:r>
      <w:r w:rsidR="00615F7C" w:rsidRPr="00920661">
        <w:rPr>
          <w:rFonts w:ascii="Times New Roman" w:hAnsi="Times New Roman"/>
          <w:i/>
          <w:szCs w:val="28"/>
        </w:rPr>
        <w:t xml:space="preserve"> (Câu hỏi của chị em xã Lục Ba, Văn Yên, Bản Ngoại, Yên Lãng, La Bằng, Hoàng Nông)</w:t>
      </w:r>
      <w:r w:rsidR="00786A47" w:rsidRPr="00920661">
        <w:rPr>
          <w:rFonts w:ascii="Times New Roman" w:hAnsi="Times New Roman"/>
          <w:i/>
          <w:szCs w:val="28"/>
        </w:rPr>
        <w:t>.</w:t>
      </w:r>
      <w:r w:rsidR="00FF552C" w:rsidRPr="00920661">
        <w:rPr>
          <w:rFonts w:ascii="Times New Roman" w:hAnsi="Times New Roman"/>
          <w:i/>
          <w:szCs w:val="28"/>
        </w:rPr>
        <w:t xml:space="preserve"> </w:t>
      </w:r>
    </w:p>
    <w:p w:rsidR="00920661" w:rsidRDefault="00920661" w:rsidP="00344531">
      <w:pPr>
        <w:pStyle w:val="ListParagraph"/>
        <w:spacing w:before="120" w:after="120"/>
        <w:ind w:left="284" w:firstLine="567"/>
        <w:jc w:val="both"/>
        <w:rPr>
          <w:rFonts w:ascii="Times New Roman" w:hAnsi="Times New Roman"/>
          <w:szCs w:val="28"/>
        </w:rPr>
      </w:pPr>
    </w:p>
    <w:p w:rsidR="00344531" w:rsidRPr="008C48EA" w:rsidRDefault="00920661" w:rsidP="008C48EA">
      <w:pPr>
        <w:pStyle w:val="ListParagraph"/>
        <w:spacing w:before="120" w:after="120"/>
        <w:ind w:left="284" w:firstLine="567"/>
        <w:jc w:val="both"/>
        <w:rPr>
          <w:rFonts w:ascii="Times New Roman" w:hAnsi="Times New Roman"/>
          <w:b/>
          <w:szCs w:val="28"/>
          <w:lang w:val="vi-VN"/>
        </w:rPr>
      </w:pPr>
      <w:r w:rsidRPr="00BC441B">
        <w:rPr>
          <w:rFonts w:ascii="Times New Roman" w:hAnsi="Times New Roman"/>
          <w:b/>
          <w:szCs w:val="28"/>
        </w:rPr>
        <w:t>Trả</w:t>
      </w:r>
      <w:r w:rsidRPr="00BC441B">
        <w:rPr>
          <w:rFonts w:ascii="Times New Roman" w:hAnsi="Times New Roman"/>
          <w:b/>
          <w:szCs w:val="28"/>
          <w:lang w:val="vi-VN"/>
        </w:rPr>
        <w:t xml:space="preserve"> lời:</w:t>
      </w:r>
      <w:r w:rsidR="008C48EA">
        <w:rPr>
          <w:rFonts w:ascii="Times New Roman" w:hAnsi="Times New Roman"/>
          <w:b/>
          <w:szCs w:val="28"/>
        </w:rPr>
        <w:t xml:space="preserve"> </w:t>
      </w:r>
      <w:r w:rsidR="00344531" w:rsidRPr="008C48EA">
        <w:rPr>
          <w:rFonts w:ascii="Times New Roman" w:hAnsi="Times New Roman"/>
          <w:szCs w:val="28"/>
        </w:rPr>
        <w:t>T</w:t>
      </w:r>
      <w:r w:rsidR="00344531" w:rsidRPr="008C48EA">
        <w:rPr>
          <w:rFonts w:ascii="Times New Roman" w:hAnsi="Times New Roman" w:cs="Arial"/>
          <w:szCs w:val="28"/>
        </w:rPr>
        <w:t>ạ</w:t>
      </w:r>
      <w:r w:rsidR="00344531" w:rsidRPr="008C48EA">
        <w:rPr>
          <w:rFonts w:ascii="Times New Roman" w:hAnsi="Times New Roman"/>
          <w:szCs w:val="28"/>
        </w:rPr>
        <w:t xml:space="preserve">i  </w:t>
      </w:r>
      <w:r w:rsidR="00344531" w:rsidRPr="008C48EA">
        <w:rPr>
          <w:rFonts w:ascii="Times New Roman" w:hAnsi="Times New Roman"/>
          <w:color w:val="333333"/>
          <w:szCs w:val="28"/>
          <w:bdr w:val="none" w:sz="0" w:space="0" w:color="auto" w:frame="1"/>
        </w:rPr>
        <w:t>Điều 31 </w:t>
      </w:r>
      <w:hyperlink r:id="rId6" w:tgtFrame="_blank" w:history="1">
        <w:r w:rsidR="00344531" w:rsidRPr="008C48EA">
          <w:rPr>
            <w:rFonts w:ascii="Times New Roman" w:hAnsi="Times New Roman"/>
            <w:szCs w:val="28"/>
            <w:bdr w:val="none" w:sz="0" w:space="0" w:color="auto" w:frame="1"/>
          </w:rPr>
          <w:t>Luật Bảo hiểm xã hội năm 2014</w:t>
        </w:r>
      </w:hyperlink>
      <w:r w:rsidR="00344531" w:rsidRPr="008C48EA">
        <w:rPr>
          <w:rFonts w:ascii="Times New Roman" w:hAnsi="Times New Roman"/>
          <w:szCs w:val="28"/>
          <w:bdr w:val="none" w:sz="0" w:space="0" w:color="auto" w:frame="1"/>
        </w:rPr>
        <w:t xml:space="preserve"> </w:t>
      </w:r>
      <w:r w:rsidR="00A555F6" w:rsidRPr="008C48EA">
        <w:rPr>
          <w:rFonts w:ascii="Times New Roman" w:hAnsi="Times New Roman"/>
          <w:szCs w:val="28"/>
          <w:bdr w:val="none" w:sz="0" w:space="0" w:color="auto" w:frame="1"/>
          <w:lang w:val="vi-VN"/>
        </w:rPr>
        <w:t>thì</w:t>
      </w:r>
      <w:r w:rsidR="00344531" w:rsidRPr="008C48EA">
        <w:rPr>
          <w:szCs w:val="28"/>
        </w:rPr>
        <w:t xml:space="preserve"> </w:t>
      </w:r>
      <w:r w:rsidR="00344531" w:rsidRPr="008C48EA">
        <w:rPr>
          <w:rFonts w:ascii="Times New Roman" w:hAnsi="Times New Roman"/>
          <w:szCs w:val="28"/>
        </w:rPr>
        <w:t>để được hưởng chế độ thai sản, người lao động phải thuộc trong các điều kiện sau:</w:t>
      </w:r>
    </w:p>
    <w:p w:rsidR="00344531" w:rsidRDefault="00344531" w:rsidP="00344531">
      <w:pPr>
        <w:pStyle w:val="NormalWeb"/>
        <w:spacing w:before="120" w:beforeAutospacing="0" w:after="120" w:afterAutospacing="0"/>
        <w:ind w:left="284" w:firstLine="567"/>
        <w:jc w:val="both"/>
        <w:rPr>
          <w:sz w:val="28"/>
          <w:szCs w:val="28"/>
        </w:rPr>
      </w:pPr>
      <w:r>
        <w:rPr>
          <w:sz w:val="28"/>
          <w:szCs w:val="28"/>
        </w:rPr>
        <w:t xml:space="preserve">+ </w:t>
      </w:r>
      <w:r w:rsidRPr="003E036A">
        <w:rPr>
          <w:rFonts w:hint="eastAsia"/>
          <w:sz w:val="28"/>
          <w:szCs w:val="28"/>
        </w:rPr>
        <w:t>Đ</w:t>
      </w:r>
      <w:r w:rsidRPr="003E036A">
        <w:rPr>
          <w:sz w:val="28"/>
          <w:szCs w:val="28"/>
        </w:rPr>
        <w:t>óng</w:t>
      </w:r>
      <w:r>
        <w:rPr>
          <w:sz w:val="28"/>
          <w:szCs w:val="28"/>
        </w:rPr>
        <w:t xml:space="preserve"> </w:t>
      </w:r>
      <w:r>
        <w:rPr>
          <w:rFonts w:hint="eastAsia"/>
          <w:sz w:val="28"/>
          <w:szCs w:val="28"/>
        </w:rPr>
        <w:t>đư</w:t>
      </w:r>
      <w:r w:rsidRPr="003E036A">
        <w:rPr>
          <w:sz w:val="28"/>
          <w:szCs w:val="28"/>
        </w:rPr>
        <w:t>ợc</w:t>
      </w:r>
      <w:r>
        <w:rPr>
          <w:sz w:val="28"/>
          <w:szCs w:val="28"/>
        </w:rPr>
        <w:t xml:space="preserve"> 6 th</w:t>
      </w:r>
      <w:r w:rsidRPr="003E036A">
        <w:rPr>
          <w:sz w:val="28"/>
          <w:szCs w:val="28"/>
        </w:rPr>
        <w:t>áng</w:t>
      </w:r>
      <w:r>
        <w:rPr>
          <w:sz w:val="28"/>
          <w:szCs w:val="28"/>
        </w:rPr>
        <w:t xml:space="preserve"> BHXH trong v</w:t>
      </w:r>
      <w:r w:rsidRPr="003E036A">
        <w:rPr>
          <w:sz w:val="28"/>
          <w:szCs w:val="28"/>
        </w:rPr>
        <w:t>òng</w:t>
      </w:r>
      <w:r>
        <w:rPr>
          <w:sz w:val="28"/>
          <w:szCs w:val="28"/>
        </w:rPr>
        <w:t xml:space="preserve"> 12 tháng trước khi sinh con.</w:t>
      </w:r>
    </w:p>
    <w:p w:rsidR="00344531" w:rsidRDefault="00344531" w:rsidP="00344531">
      <w:pPr>
        <w:pStyle w:val="NormalWeb"/>
        <w:spacing w:before="120" w:beforeAutospacing="0" w:after="120" w:afterAutospacing="0"/>
        <w:ind w:left="284" w:firstLine="567"/>
        <w:jc w:val="both"/>
        <w:rPr>
          <w:sz w:val="28"/>
          <w:szCs w:val="28"/>
        </w:rPr>
      </w:pPr>
      <w:r>
        <w:rPr>
          <w:sz w:val="28"/>
          <w:szCs w:val="28"/>
        </w:rPr>
        <w:t>+ Đóng được 12 tháng BHXH trở lên mà trong thời gian mang thai phải nghỉ việc dưỡng thai theo chỉ định bác sĩ thì phải đóng được 3 tháng BHXH trong thời gian 12 tháng trước sinh.</w:t>
      </w:r>
    </w:p>
    <w:p w:rsidR="00C55A4A" w:rsidRPr="007F463A" w:rsidRDefault="00C55A4A" w:rsidP="00344531">
      <w:pPr>
        <w:pStyle w:val="NormalWeb"/>
        <w:spacing w:before="120" w:beforeAutospacing="0" w:after="120" w:afterAutospacing="0"/>
        <w:ind w:left="284" w:firstLine="567"/>
        <w:jc w:val="both"/>
        <w:rPr>
          <w:szCs w:val="28"/>
        </w:rPr>
      </w:pPr>
      <w:r>
        <w:rPr>
          <w:sz w:val="28"/>
          <w:szCs w:val="28"/>
        </w:rPr>
        <w:t>Đây là chính sách mới của Luật bảo hiểm xã hội khi nghỉ do thai nhi yếu là do có sự chỉ định của bác sỹ xác định và phải đáp ứng đủ các điều kiện khi sinh con có đủ 6 tháng trong vòng 12 tháng trước khi sinh và đã đong…</w:t>
      </w:r>
    </w:p>
    <w:p w:rsidR="00786A47" w:rsidRPr="00DE66BB" w:rsidRDefault="0071483A" w:rsidP="008C4258">
      <w:pPr>
        <w:spacing w:before="40" w:after="40" w:line="36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8C4258" w:rsidRPr="0071483A">
        <w:rPr>
          <w:rFonts w:ascii="Times New Roman" w:hAnsi="Times New Roman"/>
          <w:b/>
          <w:i/>
          <w:szCs w:val="28"/>
        </w:rPr>
        <w:t>2.3.</w:t>
      </w:r>
      <w:r>
        <w:rPr>
          <w:rFonts w:ascii="Times New Roman" w:hAnsi="Times New Roman"/>
          <w:i/>
          <w:szCs w:val="28"/>
          <w:lang w:val="vi-VN"/>
        </w:rPr>
        <w:t xml:space="preserve"> </w:t>
      </w:r>
      <w:r w:rsidR="00786A47" w:rsidRPr="00DE66BB">
        <w:rPr>
          <w:rFonts w:ascii="Times New Roman" w:hAnsi="Times New Roman"/>
          <w:i/>
          <w:szCs w:val="28"/>
        </w:rPr>
        <w:t>Đề nghị tăng thời gian nghỉ chế độ thai sản lên 9 tháng đối với các đối tượng tham gia BHXH để cho phụ nữ có thời gian nghỉ ngơi và chăm sóc con</w:t>
      </w:r>
      <w:r w:rsidR="00615F7C" w:rsidRPr="00DE66BB">
        <w:rPr>
          <w:rFonts w:ascii="Times New Roman" w:hAnsi="Times New Roman"/>
          <w:i/>
          <w:szCs w:val="28"/>
        </w:rPr>
        <w:t xml:space="preserve"> (Câu hỏi của chị em xã Quân Chu, Yên Lãng, Tân Thái, TT Hùng Sơn)</w:t>
      </w:r>
      <w:r w:rsidR="00786A47" w:rsidRPr="00DE66BB">
        <w:rPr>
          <w:rFonts w:ascii="Times New Roman" w:hAnsi="Times New Roman"/>
          <w:i/>
          <w:szCs w:val="28"/>
        </w:rPr>
        <w:t>.</w:t>
      </w:r>
    </w:p>
    <w:p w:rsidR="00B60A0E" w:rsidRPr="00C55A4A" w:rsidRDefault="00BC441B" w:rsidP="008C48EA">
      <w:pPr>
        <w:spacing w:before="40" w:after="40" w:line="360" w:lineRule="exact"/>
        <w:ind w:left="284" w:firstLine="567"/>
        <w:jc w:val="both"/>
        <w:rPr>
          <w:rFonts w:ascii="Times New Roman" w:hAnsi="Times New Roman"/>
          <w:b/>
          <w:szCs w:val="28"/>
        </w:rPr>
      </w:pPr>
      <w:r w:rsidRPr="00B60A0E">
        <w:rPr>
          <w:rFonts w:ascii="Times New Roman" w:hAnsi="Times New Roman"/>
          <w:b/>
          <w:szCs w:val="28"/>
          <w:lang w:val="vi-VN"/>
        </w:rPr>
        <w:t>Trả lời:</w:t>
      </w:r>
      <w:r w:rsidR="008C48EA">
        <w:rPr>
          <w:rFonts w:ascii="Times New Roman" w:hAnsi="Times New Roman"/>
          <w:b/>
          <w:szCs w:val="28"/>
        </w:rPr>
        <w:t xml:space="preserve"> </w:t>
      </w:r>
      <w:r w:rsidR="0049673A" w:rsidRPr="008C48EA">
        <w:rPr>
          <w:rFonts w:ascii="Times New Roman" w:hAnsi="Times New Roman"/>
          <w:szCs w:val="28"/>
          <w:lang w:val="vi-VN"/>
        </w:rPr>
        <w:t xml:space="preserve">Trước đây, theo quy định của </w:t>
      </w:r>
      <w:r w:rsidR="0049673A" w:rsidRPr="008C48EA">
        <w:rPr>
          <w:rFonts w:ascii="Times New Roman" w:hAnsi="Times New Roman"/>
          <w:color w:val="222222"/>
          <w:szCs w:val="28"/>
        </w:rPr>
        <w:t>Nghị định số 12/CP ngày 26 tháng 01 năm 1995 của Chính phủ</w:t>
      </w:r>
      <w:r w:rsidR="0049673A" w:rsidRPr="008C48EA">
        <w:rPr>
          <w:rFonts w:ascii="Times New Roman" w:hAnsi="Times New Roman"/>
          <w:color w:val="222222"/>
          <w:szCs w:val="28"/>
          <w:lang w:val="vi-VN"/>
        </w:rPr>
        <w:t xml:space="preserve"> </w:t>
      </w:r>
      <w:r w:rsidR="00AC62B1" w:rsidRPr="008C48EA">
        <w:rPr>
          <w:rFonts w:ascii="Times New Roman" w:hAnsi="Times New Roman"/>
          <w:color w:val="222222"/>
          <w:szCs w:val="28"/>
          <w:lang w:val="vi-VN"/>
        </w:rPr>
        <w:t xml:space="preserve">và Luật BHXH số 71 </w:t>
      </w:r>
      <w:r w:rsidR="0049673A" w:rsidRPr="008C48EA">
        <w:rPr>
          <w:rFonts w:ascii="Times New Roman" w:hAnsi="Times New Roman"/>
          <w:color w:val="222222"/>
          <w:szCs w:val="28"/>
          <w:lang w:val="vi-VN"/>
        </w:rPr>
        <w:t>thì  chế độ</w:t>
      </w:r>
      <w:r w:rsidR="00AC62B1" w:rsidRPr="008C48EA">
        <w:rPr>
          <w:rFonts w:ascii="Times New Roman" w:hAnsi="Times New Roman"/>
          <w:color w:val="222222"/>
          <w:szCs w:val="28"/>
          <w:lang w:val="vi-VN"/>
        </w:rPr>
        <w:t xml:space="preserve"> thai sản đối với lao động nữ</w:t>
      </w:r>
      <w:r w:rsidR="0049673A" w:rsidRPr="008C48EA">
        <w:rPr>
          <w:rFonts w:ascii="Times New Roman" w:hAnsi="Times New Roman"/>
          <w:color w:val="222222"/>
          <w:szCs w:val="28"/>
          <w:lang w:val="vi-VN"/>
        </w:rPr>
        <w:t xml:space="preserve"> là 4 tháng. </w:t>
      </w:r>
      <w:r w:rsidR="00AC62B1" w:rsidRPr="008C48EA">
        <w:rPr>
          <w:rFonts w:ascii="Times New Roman" w:hAnsi="Times New Roman"/>
          <w:color w:val="222222"/>
          <w:szCs w:val="28"/>
          <w:lang w:val="vi-VN"/>
        </w:rPr>
        <w:t>T</w:t>
      </w:r>
      <w:r w:rsidR="0049673A" w:rsidRPr="008C48EA">
        <w:rPr>
          <w:rFonts w:ascii="Times New Roman" w:hAnsi="Times New Roman"/>
          <w:color w:val="222222"/>
          <w:szCs w:val="28"/>
          <w:lang w:val="vi-VN"/>
        </w:rPr>
        <w:t xml:space="preserve">heo </w:t>
      </w:r>
      <w:r w:rsidR="0049673A" w:rsidRPr="008C48EA">
        <w:rPr>
          <w:rFonts w:ascii="Times New Roman" w:hAnsi="Times New Roman"/>
          <w:szCs w:val="28"/>
          <w:lang w:val="vi-VN"/>
        </w:rPr>
        <w:t xml:space="preserve">quy định tại Điều 157 của Bộ Luật Lao động năm 2012 </w:t>
      </w:r>
      <w:r w:rsidR="00AC62B1" w:rsidRPr="008C48EA">
        <w:rPr>
          <w:rFonts w:ascii="Times New Roman" w:hAnsi="Times New Roman"/>
          <w:szCs w:val="28"/>
          <w:lang w:val="vi-VN"/>
        </w:rPr>
        <w:t xml:space="preserve"> và Luật BHXH</w:t>
      </w:r>
      <w:r w:rsidR="004D61F3" w:rsidRPr="008C48EA">
        <w:rPr>
          <w:rFonts w:ascii="Times New Roman" w:hAnsi="Times New Roman"/>
          <w:szCs w:val="28"/>
          <w:lang w:val="vi-VN"/>
        </w:rPr>
        <w:t xml:space="preserve"> số 58 </w:t>
      </w:r>
      <w:r w:rsidR="0049673A" w:rsidRPr="008C48EA">
        <w:rPr>
          <w:rFonts w:ascii="Times New Roman" w:hAnsi="Times New Roman"/>
          <w:szCs w:val="28"/>
          <w:lang w:val="vi-VN"/>
        </w:rPr>
        <w:t>thì</w:t>
      </w:r>
      <w:r w:rsidR="004D61F3" w:rsidRPr="008C48EA">
        <w:rPr>
          <w:rFonts w:ascii="Times New Roman" w:hAnsi="Times New Roman"/>
          <w:szCs w:val="28"/>
          <w:lang w:val="vi-VN"/>
        </w:rPr>
        <w:t xml:space="preserve"> từ ngày 01/5/2012 l</w:t>
      </w:r>
      <w:r w:rsidR="0049673A" w:rsidRPr="008C48EA">
        <w:rPr>
          <w:rFonts w:ascii="Times New Roman" w:hAnsi="Times New Roman"/>
          <w:szCs w:val="28"/>
        </w:rPr>
        <w:t>ao động nữ sinh con được nghỉ việc hưởng chế độ thai sản trước và sau khi sinh con là 06 tháng</w:t>
      </w:r>
      <w:r w:rsidR="0049673A" w:rsidRPr="008C48EA">
        <w:rPr>
          <w:rFonts w:ascii="Times New Roman" w:hAnsi="Times New Roman"/>
          <w:szCs w:val="28"/>
          <w:lang w:val="vi-VN"/>
        </w:rPr>
        <w:t>.</w:t>
      </w:r>
      <w:r w:rsidR="0049673A" w:rsidRPr="008C48EA">
        <w:rPr>
          <w:rFonts w:ascii="Times New Roman" w:hAnsi="Times New Roman"/>
          <w:color w:val="222222"/>
          <w:lang w:val="vi-VN"/>
        </w:rPr>
        <w:t xml:space="preserve"> </w:t>
      </w:r>
      <w:r w:rsidR="00C55A4A">
        <w:rPr>
          <w:rFonts w:ascii="Times New Roman" w:hAnsi="Times New Roman"/>
          <w:szCs w:val="28"/>
        </w:rPr>
        <w:t xml:space="preserve"> Qua việc nghiên cứu về sức khỏe cũng như trở lại vị trí việc làm qua thời gian thực hiện cho nên luật lao động năm 2012 và luật BHXH đã quy định về thời gian lao động nữ nghỉ sinh con</w:t>
      </w:r>
      <w:r w:rsidR="0049673A" w:rsidRPr="008C48EA">
        <w:rPr>
          <w:rFonts w:ascii="Times New Roman" w:hAnsi="Times New Roman"/>
          <w:szCs w:val="28"/>
          <w:lang w:val="vi-VN"/>
        </w:rPr>
        <w:t>.</w:t>
      </w:r>
      <w:r w:rsidR="00C55A4A">
        <w:rPr>
          <w:rFonts w:ascii="Times New Roman" w:hAnsi="Times New Roman"/>
          <w:szCs w:val="28"/>
        </w:rPr>
        <w:t xml:space="preserve"> Hiện còn có quy định đi làm sớm khi đã đủ 4 tháng ( nơi người lao động tự nghuyện đi làm sớm khi thấy đủ  sức khỏe,trong thời gian này hưởng cả 2 lương) để đáp ứng được nhu cầu việc làm của người lao động khi rời vị trí lao động ( có thể người lao động tuyển thay thế).</w:t>
      </w:r>
    </w:p>
    <w:p w:rsidR="00786A47" w:rsidRPr="00DE66BB" w:rsidRDefault="0071483A" w:rsidP="008C4258">
      <w:pPr>
        <w:spacing w:before="40" w:after="40" w:line="36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8C4258" w:rsidRPr="0071483A">
        <w:rPr>
          <w:rFonts w:ascii="Times New Roman" w:hAnsi="Times New Roman"/>
          <w:b/>
          <w:i/>
          <w:szCs w:val="28"/>
        </w:rPr>
        <w:t>2.4.</w:t>
      </w:r>
      <w:r>
        <w:rPr>
          <w:rFonts w:ascii="Times New Roman" w:hAnsi="Times New Roman"/>
          <w:i/>
          <w:szCs w:val="28"/>
          <w:lang w:val="vi-VN"/>
        </w:rPr>
        <w:t xml:space="preserve"> </w:t>
      </w:r>
      <w:r w:rsidR="00786A47" w:rsidRPr="00DE66BB">
        <w:rPr>
          <w:rFonts w:ascii="Times New Roman" w:hAnsi="Times New Roman"/>
          <w:i/>
          <w:szCs w:val="28"/>
        </w:rPr>
        <w:t xml:space="preserve">Quan tâm đến nam giới cần có thời gian nghỉ thai </w:t>
      </w:r>
      <w:r w:rsidR="0015382E" w:rsidRPr="00DE66BB">
        <w:rPr>
          <w:rFonts w:ascii="Times New Roman" w:hAnsi="Times New Roman"/>
          <w:i/>
          <w:szCs w:val="28"/>
        </w:rPr>
        <w:t>sản để chăm sóc cho vợ con khi sinh con thời gian 1 tháng</w:t>
      </w:r>
      <w:r w:rsidR="00615F7C" w:rsidRPr="00DE66BB">
        <w:rPr>
          <w:rFonts w:ascii="Times New Roman" w:hAnsi="Times New Roman"/>
          <w:i/>
          <w:szCs w:val="28"/>
        </w:rPr>
        <w:t xml:space="preserve"> (câu hỏi của chị em xã Mỹ Yên)</w:t>
      </w:r>
      <w:r w:rsidR="0015382E" w:rsidRPr="00DE66BB">
        <w:rPr>
          <w:rFonts w:ascii="Times New Roman" w:hAnsi="Times New Roman"/>
          <w:i/>
          <w:szCs w:val="28"/>
        </w:rPr>
        <w:t>.</w:t>
      </w:r>
    </w:p>
    <w:p w:rsidR="0012126D" w:rsidRPr="008C48EA" w:rsidRDefault="0012126D" w:rsidP="008C48EA">
      <w:pPr>
        <w:spacing w:before="40" w:after="40" w:line="360" w:lineRule="exact"/>
        <w:ind w:left="284" w:firstLine="567"/>
        <w:jc w:val="both"/>
        <w:rPr>
          <w:rFonts w:ascii="Times New Roman" w:hAnsi="Times New Roman"/>
          <w:b/>
          <w:szCs w:val="28"/>
          <w:lang w:val="vi-VN"/>
        </w:rPr>
      </w:pPr>
      <w:r w:rsidRPr="00B60A0E">
        <w:rPr>
          <w:rFonts w:ascii="Times New Roman" w:hAnsi="Times New Roman"/>
          <w:b/>
          <w:szCs w:val="28"/>
          <w:lang w:val="vi-VN"/>
        </w:rPr>
        <w:t>Trả lời:</w:t>
      </w:r>
      <w:bookmarkStart w:id="0" w:name="dieu_34"/>
      <w:r w:rsidR="008C48EA">
        <w:rPr>
          <w:rFonts w:ascii="Times New Roman" w:hAnsi="Times New Roman"/>
          <w:b/>
          <w:szCs w:val="28"/>
        </w:rPr>
        <w:t xml:space="preserve"> </w:t>
      </w:r>
      <w:r w:rsidRPr="008C48EA">
        <w:rPr>
          <w:rFonts w:ascii="Times New Roman" w:hAnsi="Times New Roman"/>
          <w:bCs/>
          <w:szCs w:val="28"/>
          <w:lang w:val="vi-VN"/>
        </w:rPr>
        <w:t xml:space="preserve">Theo quy định tại khoản 2 </w:t>
      </w:r>
      <w:r w:rsidRPr="008C48EA">
        <w:rPr>
          <w:rFonts w:ascii="Times New Roman" w:hAnsi="Times New Roman"/>
          <w:bCs/>
          <w:szCs w:val="28"/>
        </w:rPr>
        <w:t>Điều 34</w:t>
      </w:r>
      <w:r w:rsidRPr="008C48EA">
        <w:rPr>
          <w:rFonts w:ascii="Times New Roman" w:hAnsi="Times New Roman"/>
          <w:bCs/>
          <w:szCs w:val="28"/>
          <w:lang w:val="vi-VN"/>
        </w:rPr>
        <w:t xml:space="preserve"> Luật BHXH thì:</w:t>
      </w:r>
      <w:bookmarkEnd w:id="0"/>
    </w:p>
    <w:p w:rsidR="0012126D" w:rsidRPr="0012126D" w:rsidRDefault="0012126D" w:rsidP="008C48EA">
      <w:pPr>
        <w:pStyle w:val="NormalWeb"/>
        <w:spacing w:before="0" w:beforeAutospacing="0" w:after="0" w:afterAutospacing="0"/>
        <w:ind w:firstLine="284"/>
        <w:jc w:val="both"/>
        <w:rPr>
          <w:sz w:val="28"/>
          <w:szCs w:val="28"/>
        </w:rPr>
      </w:pPr>
      <w:r>
        <w:rPr>
          <w:sz w:val="28"/>
          <w:szCs w:val="28"/>
          <w:lang w:val="vi-VN"/>
        </w:rPr>
        <w:t>“</w:t>
      </w:r>
      <w:r w:rsidRPr="0012126D">
        <w:rPr>
          <w:sz w:val="28"/>
          <w:szCs w:val="28"/>
        </w:rPr>
        <w:t>2. Lao động nam đang đóng bảo hiểm xã hội khi vợ sinh con được nghỉ việc hưởng chế độ thai sản như sau:</w:t>
      </w:r>
    </w:p>
    <w:p w:rsidR="0012126D" w:rsidRPr="0012126D" w:rsidRDefault="0012126D" w:rsidP="008C48EA">
      <w:pPr>
        <w:pStyle w:val="NormalWeb"/>
        <w:spacing w:before="0" w:beforeAutospacing="0" w:after="0" w:afterAutospacing="0"/>
        <w:ind w:firstLine="284"/>
        <w:jc w:val="both"/>
        <w:rPr>
          <w:sz w:val="28"/>
          <w:szCs w:val="28"/>
        </w:rPr>
      </w:pPr>
      <w:r w:rsidRPr="0012126D">
        <w:rPr>
          <w:sz w:val="28"/>
          <w:szCs w:val="28"/>
        </w:rPr>
        <w:t>a) 05 ngày làm việc;</w:t>
      </w:r>
    </w:p>
    <w:p w:rsidR="0012126D" w:rsidRPr="0012126D" w:rsidRDefault="0012126D" w:rsidP="008C48EA">
      <w:pPr>
        <w:pStyle w:val="NormalWeb"/>
        <w:spacing w:before="0" w:beforeAutospacing="0" w:after="0" w:afterAutospacing="0"/>
        <w:ind w:firstLine="284"/>
        <w:jc w:val="both"/>
        <w:rPr>
          <w:sz w:val="28"/>
          <w:szCs w:val="28"/>
        </w:rPr>
      </w:pPr>
      <w:r w:rsidRPr="0012126D">
        <w:rPr>
          <w:sz w:val="28"/>
          <w:szCs w:val="28"/>
        </w:rPr>
        <w:t>b) 07 ngày làm việc khi vợ sinh con phải phẫu thuật, sinh con dưới 32 tuần tuổi;</w:t>
      </w:r>
    </w:p>
    <w:p w:rsidR="0012126D" w:rsidRPr="0012126D" w:rsidRDefault="0012126D" w:rsidP="008C48EA">
      <w:pPr>
        <w:pStyle w:val="NormalWeb"/>
        <w:spacing w:before="0" w:beforeAutospacing="0" w:after="0" w:afterAutospacing="0"/>
        <w:ind w:firstLine="284"/>
        <w:jc w:val="both"/>
        <w:rPr>
          <w:sz w:val="28"/>
          <w:szCs w:val="28"/>
        </w:rPr>
      </w:pPr>
      <w:r w:rsidRPr="0012126D">
        <w:rPr>
          <w:sz w:val="28"/>
          <w:szCs w:val="28"/>
          <w:shd w:val="clear" w:color="auto" w:fill="FFFFFF"/>
        </w:rPr>
        <w:t>c) Trường hợp</w:t>
      </w:r>
      <w:r w:rsidRPr="0012126D">
        <w:rPr>
          <w:sz w:val="28"/>
          <w:szCs w:val="28"/>
        </w:rPr>
        <w:t xml:space="preserve"> vợ sinh đôi thì được nghỉ 10 ngày làm việc, từ sinh ba trở lên thì cứ thêm mỗi con được nghỉ thêm 03 ngày làm việc;</w:t>
      </w:r>
    </w:p>
    <w:p w:rsidR="0012126D" w:rsidRPr="0012126D" w:rsidRDefault="0012126D" w:rsidP="008C48EA">
      <w:pPr>
        <w:pStyle w:val="NormalWeb"/>
        <w:spacing w:before="0" w:beforeAutospacing="0" w:after="0" w:afterAutospacing="0"/>
        <w:ind w:firstLine="284"/>
        <w:jc w:val="both"/>
        <w:rPr>
          <w:sz w:val="28"/>
          <w:szCs w:val="28"/>
        </w:rPr>
      </w:pPr>
      <w:r w:rsidRPr="0012126D">
        <w:rPr>
          <w:sz w:val="28"/>
          <w:szCs w:val="28"/>
        </w:rPr>
        <w:t>d) Trường hợp vợ sinh đôi trở lên mà phải phẫu thuật thì được nghỉ 14 ngày làm việc.</w:t>
      </w:r>
    </w:p>
    <w:p w:rsidR="0012126D" w:rsidRPr="00C55A4A" w:rsidRDefault="0012126D" w:rsidP="008C48EA">
      <w:pPr>
        <w:pStyle w:val="NormalWeb"/>
        <w:spacing w:before="0" w:beforeAutospacing="0" w:after="0" w:afterAutospacing="0"/>
        <w:ind w:firstLine="284"/>
        <w:jc w:val="both"/>
        <w:rPr>
          <w:sz w:val="28"/>
          <w:szCs w:val="28"/>
        </w:rPr>
      </w:pPr>
      <w:r w:rsidRPr="0012126D">
        <w:rPr>
          <w:sz w:val="28"/>
          <w:szCs w:val="28"/>
        </w:rPr>
        <w:t>Thời gian nghỉ việc hưởng chế độ thai sản quy định tại khoản này được tính trong khoảng thời gian 30 ngày đầu kể từ ngày vợ sinh con</w:t>
      </w:r>
      <w:r>
        <w:rPr>
          <w:sz w:val="28"/>
          <w:szCs w:val="28"/>
          <w:lang w:val="vi-VN"/>
        </w:rPr>
        <w:t xml:space="preserve">”. Theo quy định </w:t>
      </w:r>
      <w:r w:rsidR="00B61B0B">
        <w:rPr>
          <w:sz w:val="28"/>
          <w:szCs w:val="28"/>
          <w:lang w:val="vi-VN"/>
        </w:rPr>
        <w:t>của Điều lệ 12 và Luật BHXH số 71 chưa có quy định nam nghỉ vợ sinh, nhưng từ ngày 01/01/2016, theo Luật BHXH số 58 đã mở rộng thêm chế độ này</w:t>
      </w:r>
      <w:r w:rsidR="00C55A4A">
        <w:rPr>
          <w:sz w:val="28"/>
          <w:szCs w:val="28"/>
        </w:rPr>
        <w:t xml:space="preserve"> để đáp ứng được phần nào trong việc giúp đỡ khi vợ sinh</w:t>
      </w:r>
      <w:r w:rsidR="00FC3010">
        <w:rPr>
          <w:sz w:val="28"/>
          <w:szCs w:val="28"/>
        </w:rPr>
        <w:t>.</w:t>
      </w:r>
    </w:p>
    <w:p w:rsidR="00615F7C" w:rsidRDefault="0071483A" w:rsidP="008C48EA">
      <w:pPr>
        <w:spacing w:before="40" w:after="40" w:line="360" w:lineRule="exact"/>
        <w:ind w:left="284" w:firstLine="436"/>
        <w:jc w:val="both"/>
        <w:rPr>
          <w:rFonts w:ascii="Times New Roman" w:hAnsi="Times New Roman"/>
          <w:i/>
          <w:szCs w:val="28"/>
        </w:rPr>
      </w:pPr>
      <w:r w:rsidRPr="0071483A">
        <w:rPr>
          <w:rFonts w:ascii="Times New Roman" w:hAnsi="Times New Roman"/>
          <w:b/>
          <w:i/>
          <w:szCs w:val="28"/>
          <w:lang w:val="vi-VN"/>
        </w:rPr>
        <w:t xml:space="preserve">Câu hỏi </w:t>
      </w:r>
      <w:r w:rsidR="008C4258" w:rsidRPr="0071483A">
        <w:rPr>
          <w:rFonts w:ascii="Times New Roman" w:hAnsi="Times New Roman"/>
          <w:b/>
          <w:i/>
          <w:szCs w:val="28"/>
        </w:rPr>
        <w:t>2.5</w:t>
      </w:r>
      <w:r w:rsidR="008C4258" w:rsidRPr="00DE66BB">
        <w:rPr>
          <w:rFonts w:ascii="Times New Roman" w:hAnsi="Times New Roman"/>
          <w:i/>
          <w:szCs w:val="28"/>
        </w:rPr>
        <w:t>.</w:t>
      </w:r>
      <w:r>
        <w:rPr>
          <w:rFonts w:ascii="Times New Roman" w:hAnsi="Times New Roman"/>
          <w:i/>
          <w:szCs w:val="28"/>
          <w:lang w:val="vi-VN"/>
        </w:rPr>
        <w:t xml:space="preserve"> </w:t>
      </w:r>
      <w:r w:rsidR="0015382E" w:rsidRPr="00DE66BB">
        <w:rPr>
          <w:rFonts w:ascii="Times New Roman" w:hAnsi="Times New Roman"/>
          <w:i/>
          <w:szCs w:val="28"/>
        </w:rPr>
        <w:t>Cần có chế độ ưu đãi riêng cho người lao động làm trong lĩnh vực giáo dục mầm non , vì thời gian làm việc của người lao động trong lĩnh vực này cao hơn ngành khác</w:t>
      </w:r>
      <w:r w:rsidR="00615F7C" w:rsidRPr="00DE66BB">
        <w:rPr>
          <w:rFonts w:ascii="Times New Roman" w:hAnsi="Times New Roman"/>
          <w:i/>
          <w:szCs w:val="28"/>
        </w:rPr>
        <w:t xml:space="preserve"> (câu hỏi của chị em xã Mỹ Yên).</w:t>
      </w:r>
    </w:p>
    <w:p w:rsidR="004B64F2" w:rsidRPr="008C48EA" w:rsidRDefault="001B372C" w:rsidP="008C48EA">
      <w:pPr>
        <w:spacing w:before="40" w:after="40" w:line="360" w:lineRule="exact"/>
        <w:ind w:left="284" w:firstLine="567"/>
        <w:jc w:val="both"/>
        <w:rPr>
          <w:rFonts w:ascii="Times New Roman" w:hAnsi="Times New Roman"/>
          <w:b/>
          <w:szCs w:val="28"/>
          <w:lang w:val="vi-VN"/>
        </w:rPr>
      </w:pPr>
      <w:r w:rsidRPr="001B372C">
        <w:rPr>
          <w:rFonts w:ascii="Times New Roman" w:hAnsi="Times New Roman"/>
          <w:b/>
          <w:szCs w:val="28"/>
          <w:lang w:val="vi-VN"/>
        </w:rPr>
        <w:t>Trả lời:</w:t>
      </w:r>
      <w:r w:rsidR="008C48EA">
        <w:rPr>
          <w:rFonts w:ascii="Times New Roman" w:hAnsi="Times New Roman"/>
          <w:b/>
          <w:szCs w:val="28"/>
        </w:rPr>
        <w:t xml:space="preserve"> </w:t>
      </w:r>
      <w:r w:rsidR="001E1C78">
        <w:rPr>
          <w:rFonts w:ascii="Times New Roman" w:hAnsi="Times New Roman"/>
          <w:szCs w:val="28"/>
        </w:rPr>
        <w:t>N</w:t>
      </w:r>
      <w:r w:rsidR="004B64F2" w:rsidRPr="00397FBE">
        <w:rPr>
          <w:rFonts w:ascii="Times New Roman" w:hAnsi="Times New Roman"/>
          <w:szCs w:val="28"/>
        </w:rPr>
        <w:t>gày 19/8/1999, Chính phủ ban hành Nghị định số 73/1999/NĐ-CP về chủ trương khuyến khích xã hội hoá đối với hoạt động trong lĩnh vực giáo dục, có chính sách phát triển giáo dục mầm non, khi đó mới có quy định GVMN công lập và ngoài công lập thuộc đối tượng tham gia BHXH bắt buộc.</w:t>
      </w:r>
    </w:p>
    <w:p w:rsidR="004B64F2" w:rsidRPr="00397FBE" w:rsidRDefault="004B64F2" w:rsidP="008C48EA">
      <w:pPr>
        <w:spacing w:before="120" w:after="120"/>
        <w:ind w:firstLine="284"/>
        <w:jc w:val="both"/>
        <w:rPr>
          <w:rFonts w:ascii="Times New Roman" w:hAnsi="Times New Roman"/>
          <w:szCs w:val="28"/>
        </w:rPr>
      </w:pPr>
      <w:r w:rsidRPr="00397FBE">
        <w:rPr>
          <w:rFonts w:ascii="Times New Roman" w:hAnsi="Times New Roman"/>
          <w:szCs w:val="28"/>
        </w:rPr>
        <w:t>Bộ GD&amp;ĐT và BHXH Việt Nam đã ban hành Văn bản số 2150/GDĐT-BHXH ngày 22/3/2004 về việc thực hiện BHXH, BHYT đối với người lao động thuộc các cơ sở giáo dục mầm non. Trong đó có hướng dẫn, người lao động đã có thời gian làm việc liên tục tại các cơ sở giáo dục mầm non trước hoặc sau khi Chính phủ ban hành Nghị định 73/1999/NĐ-CP mà chưa tham gia đóng BHXH thì có thể đóng BHXH cho thời gian từ tháng 1/1995 đến khi đã tham gia đóng BHXH (mức đóng tính trên mức lương tối thiểu chung). Do đó, những trường hợp truy đóng BHXH thì thời gian đóng được tính từ tháng 1/1995.</w:t>
      </w:r>
    </w:p>
    <w:p w:rsidR="004B64F2" w:rsidRPr="00397FBE" w:rsidRDefault="004B64F2" w:rsidP="008C48EA">
      <w:pPr>
        <w:spacing w:before="120" w:after="120"/>
        <w:ind w:firstLine="284"/>
        <w:jc w:val="both"/>
        <w:rPr>
          <w:rFonts w:ascii="Times New Roman" w:hAnsi="Times New Roman"/>
          <w:szCs w:val="28"/>
          <w:lang w:val="vi-VN"/>
        </w:rPr>
      </w:pPr>
      <w:r w:rsidRPr="00397FBE">
        <w:rPr>
          <w:rFonts w:ascii="Times New Roman" w:hAnsi="Times New Roman"/>
          <w:szCs w:val="28"/>
        </w:rPr>
        <w:t>Tiếp đó, để tạo điều kiện cho GVMN có thời gian công tác trước tháng 1/1995 mà khi nghỉ việc hết độ tuổi lao động nhưng chưa đủ thời gian đóng BHXH có thể đóng BHXH để hưởng lương hưu, ngày 18/8/2011, Thủ tướng Chính phủ ban hành Quyết định 45/2011/QĐ-TTg quy định hỗ trợ một phần kinh phí đóng BHXH tự nguyện cho những giáo viên này (bằng 13% tiền lương tối thiểu chung do Nhà nước quy định).</w:t>
      </w:r>
      <w:r w:rsidR="00193742">
        <w:rPr>
          <w:rFonts w:ascii="Times New Roman" w:hAnsi="Times New Roman"/>
          <w:szCs w:val="28"/>
          <w:lang w:val="vi-VN"/>
        </w:rPr>
        <w:t xml:space="preserve"> </w:t>
      </w:r>
    </w:p>
    <w:p w:rsidR="0015382E" w:rsidRDefault="0071483A" w:rsidP="008C48EA">
      <w:pPr>
        <w:spacing w:before="40" w:after="40" w:line="360" w:lineRule="exact"/>
        <w:ind w:left="284" w:firstLine="436"/>
        <w:jc w:val="both"/>
        <w:rPr>
          <w:rFonts w:ascii="Times New Roman" w:hAnsi="Times New Roman"/>
          <w:i/>
          <w:szCs w:val="28"/>
        </w:rPr>
      </w:pPr>
      <w:r w:rsidRPr="0071483A">
        <w:rPr>
          <w:rFonts w:ascii="Times New Roman" w:hAnsi="Times New Roman"/>
          <w:b/>
          <w:i/>
          <w:szCs w:val="28"/>
          <w:lang w:val="vi-VN"/>
        </w:rPr>
        <w:t xml:space="preserve">Câu hỏi </w:t>
      </w:r>
      <w:r w:rsidR="008C4258" w:rsidRPr="0071483A">
        <w:rPr>
          <w:rFonts w:ascii="Times New Roman" w:hAnsi="Times New Roman"/>
          <w:b/>
          <w:i/>
          <w:szCs w:val="28"/>
        </w:rPr>
        <w:t>2.6.</w:t>
      </w:r>
      <w:r>
        <w:rPr>
          <w:rFonts w:ascii="Times New Roman" w:hAnsi="Times New Roman"/>
          <w:i/>
          <w:szCs w:val="28"/>
          <w:lang w:val="vi-VN"/>
        </w:rPr>
        <w:t xml:space="preserve"> </w:t>
      </w:r>
      <w:r w:rsidR="0015382E" w:rsidRPr="00DE66BB">
        <w:rPr>
          <w:rFonts w:ascii="Times New Roman" w:hAnsi="Times New Roman"/>
          <w:i/>
          <w:szCs w:val="28"/>
        </w:rPr>
        <w:t>Phó công an xã tham gia BHXH nh</w:t>
      </w:r>
      <w:r w:rsidR="0015382E" w:rsidRPr="00DE66BB">
        <w:rPr>
          <w:rFonts w:ascii="Times New Roman" w:hAnsi="Times New Roman" w:cs="Calibri"/>
          <w:i/>
          <w:szCs w:val="28"/>
        </w:rPr>
        <w:t>ư</w:t>
      </w:r>
      <w:r w:rsidR="0015382E" w:rsidRPr="00DE66BB">
        <w:rPr>
          <w:rFonts w:ascii="Times New Roman" w:hAnsi="Times New Roman"/>
          <w:i/>
          <w:szCs w:val="28"/>
        </w:rPr>
        <w:t>ng l</w:t>
      </w:r>
      <w:r w:rsidR="0015382E" w:rsidRPr="00DE66BB">
        <w:rPr>
          <w:rFonts w:ascii="Times New Roman" w:hAnsi="Times New Roman" w:cs="Calibri"/>
          <w:i/>
          <w:szCs w:val="28"/>
        </w:rPr>
        <w:t>ạ</w:t>
      </w:r>
      <w:r w:rsidR="0015382E" w:rsidRPr="00DE66BB">
        <w:rPr>
          <w:rFonts w:ascii="Times New Roman" w:hAnsi="Times New Roman"/>
          <w:i/>
          <w:szCs w:val="28"/>
        </w:rPr>
        <w:t>i kh</w:t>
      </w:r>
      <w:r w:rsidR="0015382E" w:rsidRPr="00DE66BB">
        <w:rPr>
          <w:rFonts w:ascii="Times New Roman" w:hAnsi="Times New Roman" w:cs=".VnTime"/>
          <w:i/>
          <w:szCs w:val="28"/>
        </w:rPr>
        <w:t>ô</w:t>
      </w:r>
      <w:r w:rsidR="0015382E" w:rsidRPr="00DE66BB">
        <w:rPr>
          <w:rFonts w:ascii="Times New Roman" w:hAnsi="Times New Roman"/>
          <w:i/>
          <w:szCs w:val="28"/>
        </w:rPr>
        <w:t xml:space="preserve">ng </w:t>
      </w:r>
      <w:r w:rsidR="0015382E" w:rsidRPr="00DE66BB">
        <w:rPr>
          <w:rFonts w:ascii="Times New Roman" w:hAnsi="Times New Roman" w:cs="Calibri"/>
          <w:i/>
          <w:szCs w:val="28"/>
        </w:rPr>
        <w:t>đượ</w:t>
      </w:r>
      <w:r w:rsidR="0015382E" w:rsidRPr="00DE66BB">
        <w:rPr>
          <w:rFonts w:ascii="Times New Roman" w:hAnsi="Times New Roman"/>
          <w:i/>
          <w:szCs w:val="28"/>
        </w:rPr>
        <w:t>c hưởng chế độ khi sinh con?</w:t>
      </w:r>
      <w:r w:rsidR="00615F7C" w:rsidRPr="00DE66BB">
        <w:rPr>
          <w:rFonts w:ascii="Times New Roman" w:hAnsi="Times New Roman"/>
          <w:i/>
          <w:szCs w:val="28"/>
        </w:rPr>
        <w:t xml:space="preserve"> (Câu hỏi của chị em xã Tiên hội)</w:t>
      </w:r>
      <w:r w:rsidR="004C249B">
        <w:rPr>
          <w:rFonts w:ascii="Times New Roman" w:hAnsi="Times New Roman"/>
          <w:i/>
          <w:szCs w:val="28"/>
        </w:rPr>
        <w:t>.</w:t>
      </w:r>
    </w:p>
    <w:p w:rsidR="00AB001F" w:rsidRPr="001E1C78" w:rsidRDefault="00135365" w:rsidP="001E1C78">
      <w:pPr>
        <w:ind w:firstLine="436"/>
        <w:jc w:val="both"/>
        <w:rPr>
          <w:rFonts w:ascii="Times New Roman" w:hAnsi="Times New Roman"/>
          <w:szCs w:val="28"/>
        </w:rPr>
      </w:pPr>
      <w:r w:rsidRPr="00135365">
        <w:rPr>
          <w:rFonts w:ascii="Times New Roman" w:hAnsi="Times New Roman"/>
          <w:b/>
          <w:szCs w:val="28"/>
          <w:lang w:val="vi-VN"/>
        </w:rPr>
        <w:t>Trả lời:</w:t>
      </w:r>
      <w:r w:rsidR="008C48EA">
        <w:rPr>
          <w:rFonts w:ascii="Times New Roman" w:hAnsi="Times New Roman"/>
          <w:b/>
          <w:szCs w:val="28"/>
        </w:rPr>
        <w:t xml:space="preserve"> </w:t>
      </w:r>
      <w:r w:rsidR="004C249B">
        <w:rPr>
          <w:rFonts w:ascii="Times New Roman" w:hAnsi="Times New Roman"/>
          <w:szCs w:val="28"/>
          <w:lang w:val="vi-VN"/>
        </w:rPr>
        <w:t xml:space="preserve">Đối tượng Phó trưởng công an </w:t>
      </w:r>
      <w:r w:rsidR="004C249B">
        <w:rPr>
          <w:rFonts w:ascii="Times New Roman" w:hAnsi="Times New Roman"/>
          <w:szCs w:val="28"/>
        </w:rPr>
        <w:t>cấp xã, phường, thị trấn, theo quy định tại Điều 85 Luật BHXH số 58 thì</w:t>
      </w:r>
      <w:r w:rsidR="004C249B">
        <w:rPr>
          <w:rFonts w:ascii="Times New Roman" w:hAnsi="Times New Roman"/>
          <w:szCs w:val="28"/>
          <w:lang w:val="vi-VN"/>
        </w:rPr>
        <w:t xml:space="preserve"> </w:t>
      </w:r>
      <w:r w:rsidR="004C249B">
        <w:rPr>
          <w:rFonts w:ascii="Times New Roman" w:hAnsi="Times New Roman"/>
          <w:szCs w:val="28"/>
        </w:rPr>
        <w:t xml:space="preserve">hàng tháng, </w:t>
      </w:r>
      <w:r w:rsidR="004C249B" w:rsidRPr="0043036A">
        <w:rPr>
          <w:rFonts w:ascii="Times New Roman" w:hAnsi="Times New Roman" w:hint="eastAsia"/>
          <w:szCs w:val="28"/>
        </w:rPr>
        <w:t>đ</w:t>
      </w:r>
      <w:r w:rsidR="004C249B" w:rsidRPr="0043036A">
        <w:rPr>
          <w:rFonts w:ascii="Times New Roman" w:hAnsi="Times New Roman"/>
          <w:szCs w:val="28"/>
        </w:rPr>
        <w:t>óng</w:t>
      </w:r>
      <w:r w:rsidR="004C249B">
        <w:rPr>
          <w:rFonts w:ascii="Times New Roman" w:hAnsi="Times New Roman"/>
          <w:szCs w:val="28"/>
        </w:rPr>
        <w:t xml:space="preserve"> v</w:t>
      </w:r>
      <w:r w:rsidR="004C249B" w:rsidRPr="0043036A">
        <w:rPr>
          <w:rFonts w:ascii="Times New Roman" w:hAnsi="Times New Roman"/>
          <w:szCs w:val="28"/>
        </w:rPr>
        <w:t>ào</w:t>
      </w:r>
      <w:r w:rsidR="004C249B">
        <w:rPr>
          <w:rFonts w:ascii="Times New Roman" w:hAnsi="Times New Roman"/>
          <w:szCs w:val="28"/>
        </w:rPr>
        <w:t xml:space="preserve"> qu</w:t>
      </w:r>
      <w:r w:rsidR="004C249B" w:rsidRPr="0043036A">
        <w:rPr>
          <w:rFonts w:ascii="Times New Roman" w:hAnsi="Times New Roman"/>
          <w:szCs w:val="28"/>
        </w:rPr>
        <w:t>ỹ</w:t>
      </w:r>
      <w:r w:rsidR="004C249B">
        <w:rPr>
          <w:rFonts w:ascii="Times New Roman" w:hAnsi="Times New Roman"/>
          <w:szCs w:val="28"/>
        </w:rPr>
        <w:t xml:space="preserve"> h</w:t>
      </w:r>
      <w:r w:rsidR="004C249B" w:rsidRPr="0043036A">
        <w:rPr>
          <w:rFonts w:ascii="Times New Roman" w:hAnsi="Times New Roman" w:hint="eastAsia"/>
          <w:szCs w:val="28"/>
        </w:rPr>
        <w:t>ư</w:t>
      </w:r>
      <w:r w:rsidR="004C249B">
        <w:rPr>
          <w:rFonts w:ascii="Times New Roman" w:hAnsi="Times New Roman"/>
          <w:szCs w:val="28"/>
        </w:rPr>
        <w:t>u tr</w:t>
      </w:r>
      <w:r w:rsidR="004C249B" w:rsidRPr="0043036A">
        <w:rPr>
          <w:rFonts w:ascii="Times New Roman" w:hAnsi="Times New Roman"/>
          <w:szCs w:val="28"/>
        </w:rPr>
        <w:t>í</w:t>
      </w:r>
      <w:r w:rsidR="004C249B">
        <w:rPr>
          <w:rFonts w:ascii="Times New Roman" w:hAnsi="Times New Roman"/>
          <w:szCs w:val="28"/>
        </w:rPr>
        <w:t xml:space="preserve"> v</w:t>
      </w:r>
      <w:r w:rsidR="004C249B" w:rsidRPr="0043036A">
        <w:rPr>
          <w:rFonts w:ascii="Times New Roman" w:hAnsi="Times New Roman"/>
          <w:szCs w:val="28"/>
        </w:rPr>
        <w:t>à</w:t>
      </w:r>
      <w:r w:rsidR="004C249B">
        <w:rPr>
          <w:rFonts w:ascii="Times New Roman" w:hAnsi="Times New Roman"/>
          <w:szCs w:val="28"/>
        </w:rPr>
        <w:t xml:space="preserve"> t</w:t>
      </w:r>
      <w:r w:rsidR="004C249B" w:rsidRPr="0043036A">
        <w:rPr>
          <w:rFonts w:ascii="Times New Roman" w:hAnsi="Times New Roman"/>
          <w:szCs w:val="28"/>
        </w:rPr>
        <w:t>ử</w:t>
      </w:r>
      <w:r w:rsidR="004C249B">
        <w:rPr>
          <w:rFonts w:ascii="Times New Roman" w:hAnsi="Times New Roman"/>
          <w:szCs w:val="28"/>
        </w:rPr>
        <w:t xml:space="preserve"> tu</w:t>
      </w:r>
      <w:r w:rsidR="004C249B" w:rsidRPr="0043036A">
        <w:rPr>
          <w:rFonts w:ascii="Times New Roman" w:hAnsi="Times New Roman"/>
          <w:szCs w:val="28"/>
        </w:rPr>
        <w:t>ất</w:t>
      </w:r>
      <w:r w:rsidR="004C249B">
        <w:rPr>
          <w:rFonts w:ascii="Times New Roman" w:hAnsi="Times New Roman"/>
          <w:szCs w:val="28"/>
        </w:rPr>
        <w:t xml:space="preserve"> là 22% (đơn vị sử dụng lao động đóng 14%, người lao động 8%)</w:t>
      </w:r>
      <w:r w:rsidR="004C249B">
        <w:rPr>
          <w:rFonts w:ascii="Times New Roman" w:hAnsi="Times New Roman"/>
          <w:szCs w:val="28"/>
          <w:lang w:val="vi-VN"/>
        </w:rPr>
        <w:t>.T</w:t>
      </w:r>
      <w:r w:rsidR="004C249B">
        <w:rPr>
          <w:rFonts w:ascii="Times New Roman" w:hAnsi="Times New Roman"/>
          <w:szCs w:val="28"/>
        </w:rPr>
        <w:t xml:space="preserve">heo nguyên tắc tham gia BHXH </w:t>
      </w:r>
      <w:r w:rsidR="004C249B">
        <w:rPr>
          <w:rFonts w:ascii="Times New Roman" w:hAnsi="Times New Roman"/>
          <w:szCs w:val="28"/>
          <w:lang w:val="vi-VN"/>
        </w:rPr>
        <w:t xml:space="preserve">có </w:t>
      </w:r>
      <w:r w:rsidR="004C249B">
        <w:rPr>
          <w:rFonts w:ascii="Times New Roman" w:hAnsi="Times New Roman"/>
          <w:szCs w:val="28"/>
        </w:rPr>
        <w:t xml:space="preserve">đóng, </w:t>
      </w:r>
      <w:r w:rsidR="004C249B">
        <w:rPr>
          <w:rFonts w:ascii="Times New Roman" w:hAnsi="Times New Roman"/>
          <w:szCs w:val="28"/>
          <w:lang w:val="vi-VN"/>
        </w:rPr>
        <w:t xml:space="preserve">có </w:t>
      </w:r>
      <w:r w:rsidR="004C249B">
        <w:rPr>
          <w:rFonts w:ascii="Times New Roman" w:hAnsi="Times New Roman"/>
          <w:szCs w:val="28"/>
        </w:rPr>
        <w:t>hưởng n</w:t>
      </w:r>
      <w:r w:rsidR="004C249B" w:rsidRPr="0043036A">
        <w:rPr>
          <w:rFonts w:ascii="Times New Roman" w:hAnsi="Times New Roman"/>
          <w:szCs w:val="28"/>
        </w:rPr>
        <w:t>ê</w:t>
      </w:r>
      <w:r w:rsidR="004C249B">
        <w:rPr>
          <w:rFonts w:ascii="Times New Roman" w:hAnsi="Times New Roman"/>
          <w:szCs w:val="28"/>
        </w:rPr>
        <w:t xml:space="preserve">n đối tượng nêu trên chỉ được giải quyết chế độ hưu trí, </w:t>
      </w:r>
      <w:r w:rsidR="001E1C78">
        <w:rPr>
          <w:rFonts w:ascii="Times New Roman" w:hAnsi="Times New Roman"/>
          <w:szCs w:val="28"/>
        </w:rPr>
        <w:t xml:space="preserve"> va</w:t>
      </w:r>
      <w:r w:rsidR="004C249B">
        <w:rPr>
          <w:rFonts w:ascii="Times New Roman" w:hAnsi="Times New Roman"/>
          <w:szCs w:val="28"/>
        </w:rPr>
        <w:t xml:space="preserve"> tử tuất.</w:t>
      </w:r>
      <w:r w:rsidR="001E1C78">
        <w:rPr>
          <w:rFonts w:ascii="Times New Roman" w:hAnsi="Times New Roman"/>
          <w:szCs w:val="28"/>
        </w:rPr>
        <w:t xml:space="preserve"> </w:t>
      </w:r>
      <w:r w:rsidR="001E1C78" w:rsidRPr="001E1C78">
        <w:rPr>
          <w:rFonts w:ascii="Times New Roman" w:hAnsi="Times New Roman"/>
          <w:szCs w:val="28"/>
        </w:rPr>
        <w:t>Theo Nghị quyết 28 đề ra nhiệm vụ nghiên cứu t</w:t>
      </w:r>
      <w:r w:rsidR="001E1C78" w:rsidRPr="001E1C78">
        <w:rPr>
          <w:rFonts w:ascii="Times New Roman" w:hAnsi="Times New Roman"/>
          <w:bCs/>
          <w:szCs w:val="28"/>
        </w:rPr>
        <w:t>hiết kế các gói bảo hiểm xã hội tự nguyện ngắn hạn</w:t>
      </w:r>
      <w:r w:rsidR="001E1C78" w:rsidRPr="001E1C78">
        <w:rPr>
          <w:rFonts w:ascii="Times New Roman" w:hAnsi="Times New Roman"/>
          <w:szCs w:val="28"/>
        </w:rPr>
        <w:t xml:space="preserve"> Bảo hiểm xã hội tự nguyện bao gồm các chế độ hưu trí, tử tuất hiện nay và từng bước mở rộng sang các chế độ khác,</w:t>
      </w:r>
      <w:r w:rsidR="00AB001F" w:rsidRPr="001E1C78">
        <w:rPr>
          <w:rFonts w:ascii="Times New Roman" w:hAnsi="Times New Roman"/>
          <w:szCs w:val="28"/>
        </w:rPr>
        <w:t xml:space="preserve"> bảo hiểm xã hội tự nguyện ngắn hạn linh hoạt để người lao động có nhiều sự lựa chọn tham gia và thụ hưởng. Đồng thời, tạo điều kiện chuyển đổi thuận lợi giữa bảo hiểm xã hội tự nguyện và bảo hiểm xã hội bắt buộc, hướng tới chính sách bảo hiểm xã hội bắt buộc đối với toàn bộ người lao động có việc làm, có thu nhập và tiền lương khi có đủ điều kiện cần thiết.</w:t>
      </w:r>
    </w:p>
    <w:p w:rsidR="00967479" w:rsidRPr="008C48EA" w:rsidRDefault="00967479" w:rsidP="008C48EA">
      <w:pPr>
        <w:spacing w:before="40" w:after="40" w:line="360" w:lineRule="exact"/>
        <w:ind w:left="284" w:firstLine="436"/>
        <w:jc w:val="both"/>
        <w:rPr>
          <w:rFonts w:ascii="Times New Roman" w:hAnsi="Times New Roman"/>
          <w:b/>
          <w:szCs w:val="28"/>
          <w:lang w:val="vi-VN"/>
        </w:rPr>
      </w:pPr>
    </w:p>
    <w:p w:rsidR="00157516" w:rsidRPr="001E1C78" w:rsidRDefault="001122ED" w:rsidP="00157516">
      <w:pPr>
        <w:spacing w:before="40" w:after="40" w:line="360" w:lineRule="exact"/>
        <w:ind w:left="284" w:firstLine="567"/>
        <w:jc w:val="both"/>
        <w:rPr>
          <w:rFonts w:ascii="Times New Roman" w:hAnsi="Times New Roman"/>
          <w:b/>
          <w:szCs w:val="28"/>
        </w:rPr>
      </w:pPr>
      <w:r w:rsidRPr="00B960E8">
        <w:rPr>
          <w:rFonts w:ascii="Times New Roman" w:hAnsi="Times New Roman"/>
          <w:b/>
          <w:szCs w:val="28"/>
        </w:rPr>
        <w:t>3</w:t>
      </w:r>
      <w:r w:rsidRPr="001E1C78">
        <w:rPr>
          <w:rFonts w:ascii="Times New Roman" w:hAnsi="Times New Roman"/>
          <w:b/>
          <w:szCs w:val="28"/>
        </w:rPr>
        <w:t>. Về chế độ tử tuất:</w:t>
      </w:r>
    </w:p>
    <w:p w:rsidR="00BF6B60" w:rsidRDefault="0071483A" w:rsidP="00157516">
      <w:pPr>
        <w:spacing w:before="40" w:after="40" w:line="360" w:lineRule="exact"/>
        <w:ind w:left="284" w:firstLine="567"/>
        <w:jc w:val="both"/>
        <w:rPr>
          <w:rFonts w:ascii="Times New Roman" w:hAnsi="Times New Roman"/>
          <w:i/>
          <w:szCs w:val="28"/>
        </w:rPr>
      </w:pPr>
      <w:r w:rsidRPr="001E1C78">
        <w:rPr>
          <w:rFonts w:ascii="Times New Roman" w:hAnsi="Times New Roman"/>
          <w:b/>
          <w:i/>
          <w:szCs w:val="28"/>
          <w:lang w:val="vi-VN"/>
        </w:rPr>
        <w:t xml:space="preserve">Câu hỏi </w:t>
      </w:r>
      <w:r w:rsidR="001122ED" w:rsidRPr="001E1C78">
        <w:rPr>
          <w:rFonts w:ascii="Times New Roman" w:hAnsi="Times New Roman"/>
          <w:b/>
          <w:i/>
          <w:szCs w:val="28"/>
        </w:rPr>
        <w:t>3.1.</w:t>
      </w:r>
      <w:r w:rsidR="001122ED" w:rsidRPr="001E1C78">
        <w:rPr>
          <w:rFonts w:ascii="Times New Roman" w:hAnsi="Times New Roman"/>
          <w:i/>
          <w:szCs w:val="28"/>
        </w:rPr>
        <w:t xml:space="preserve"> Đề nghị các cấp có thẩm quyền xem xét chi trả tuất hưu trí ở 1 mức bằng nhau thay vì hiện nay đang thực hiện ở 2 mức khác nhau: Cụ thể: Những người đủ điều kiện hưởng chính sách này từ năm 2005 trở về trước hưởng 1 mức bằng 556.000 đồng, những người đủ điều kiện hưởng chính sách ngày từ năm 2005 trở về đây lại hưởng mức cao hơn là 695.000 đồng</w:t>
      </w:r>
      <w:r w:rsidR="00615F7C" w:rsidRPr="001E1C78">
        <w:rPr>
          <w:rFonts w:ascii="Times New Roman" w:hAnsi="Times New Roman"/>
          <w:i/>
          <w:szCs w:val="28"/>
        </w:rPr>
        <w:t xml:space="preserve"> (Câu hỏi </w:t>
      </w:r>
      <w:r w:rsidR="00615F7C" w:rsidRPr="00DE66BB">
        <w:rPr>
          <w:rFonts w:ascii="Times New Roman" w:hAnsi="Times New Roman"/>
          <w:i/>
          <w:szCs w:val="28"/>
        </w:rPr>
        <w:t>của chị em xã Mỹ Yên, Vạn Thọ, Ký Phú, Cát Nê, Tiên Hội, Phú Xuyên)</w:t>
      </w:r>
      <w:r w:rsidR="00DE66BB" w:rsidRPr="00DE66BB">
        <w:rPr>
          <w:rFonts w:ascii="Times New Roman" w:hAnsi="Times New Roman"/>
          <w:i/>
          <w:szCs w:val="28"/>
        </w:rPr>
        <w:t>.</w:t>
      </w:r>
      <w:r w:rsidR="00FF552C" w:rsidRPr="00DE66BB">
        <w:rPr>
          <w:rFonts w:ascii="Times New Roman" w:hAnsi="Times New Roman"/>
          <w:i/>
          <w:szCs w:val="28"/>
        </w:rPr>
        <w:t xml:space="preserve"> </w:t>
      </w:r>
    </w:p>
    <w:p w:rsidR="007E0DCC" w:rsidRPr="008C48EA" w:rsidRDefault="007E0DCC" w:rsidP="008C48EA">
      <w:pPr>
        <w:spacing w:before="40" w:after="40" w:line="360" w:lineRule="exact"/>
        <w:ind w:left="284" w:firstLine="567"/>
        <w:jc w:val="both"/>
        <w:rPr>
          <w:rFonts w:ascii="Times New Roman" w:hAnsi="Times New Roman"/>
          <w:b/>
          <w:szCs w:val="28"/>
          <w:lang w:val="vi-VN"/>
        </w:rPr>
      </w:pPr>
      <w:r w:rsidRPr="007E0DCC">
        <w:rPr>
          <w:rFonts w:ascii="Times New Roman" w:hAnsi="Times New Roman"/>
          <w:b/>
          <w:szCs w:val="28"/>
          <w:lang w:val="vi-VN"/>
        </w:rPr>
        <w:t>Trả lời:</w:t>
      </w:r>
      <w:r w:rsidR="008C48EA">
        <w:rPr>
          <w:rFonts w:ascii="Times New Roman" w:hAnsi="Times New Roman"/>
          <w:b/>
          <w:szCs w:val="28"/>
        </w:rPr>
        <w:t xml:space="preserve"> </w:t>
      </w:r>
      <w:r>
        <w:rPr>
          <w:rFonts w:ascii="Times New Roman" w:hAnsi="Times New Roman"/>
          <w:szCs w:val="28"/>
          <w:lang w:val="vi-VN"/>
        </w:rPr>
        <w:t xml:space="preserve">Theo quy định hiện hành thì: Những người giải quyết chế độ tuất hàng tháng trước </w:t>
      </w:r>
      <w:r w:rsidRPr="00D5238C">
        <w:rPr>
          <w:rFonts w:ascii="Times New Roman" w:hAnsi="Times New Roman"/>
          <w:szCs w:val="28"/>
          <w:lang w:val="vi-VN"/>
        </w:rPr>
        <w:t xml:space="preserve">Luật BHXH số 71/2006/QH11 (trước ngày 01/01/2007) thì mức trợ cấp tuất hàng tháng </w:t>
      </w:r>
      <w:r w:rsidRPr="006C3FF3">
        <w:rPr>
          <w:rFonts w:ascii="Times New Roman" w:hAnsi="Times New Roman"/>
        </w:rPr>
        <w:t xml:space="preserve">đối với mỗi thân nhân </w:t>
      </w:r>
      <w:r w:rsidRPr="00D5238C">
        <w:rPr>
          <w:rFonts w:ascii="Times New Roman" w:hAnsi="Times New Roman"/>
          <w:szCs w:val="28"/>
          <w:lang w:val="vi-VN"/>
        </w:rPr>
        <w:t xml:space="preserve">được </w:t>
      </w:r>
      <w:r>
        <w:rPr>
          <w:rFonts w:ascii="Times New Roman" w:hAnsi="Times New Roman"/>
          <w:szCs w:val="28"/>
          <w:lang w:val="vi-VN"/>
        </w:rPr>
        <w:t>hưởng</w:t>
      </w:r>
      <w:r w:rsidRPr="00D5238C">
        <w:rPr>
          <w:rFonts w:ascii="Times New Roman" w:hAnsi="Times New Roman"/>
          <w:szCs w:val="28"/>
          <w:lang w:val="vi-VN"/>
        </w:rPr>
        <w:t xml:space="preserve"> bằng 40% mức lương cơ sở </w:t>
      </w:r>
      <w:r>
        <w:rPr>
          <w:rFonts w:ascii="Times New Roman" w:hAnsi="Times New Roman"/>
          <w:szCs w:val="28"/>
          <w:lang w:val="vi-VN"/>
        </w:rPr>
        <w:t>(</w:t>
      </w:r>
      <w:r w:rsidRPr="00D5238C">
        <w:rPr>
          <w:rFonts w:ascii="Times New Roman" w:hAnsi="Times New Roman"/>
          <w:szCs w:val="28"/>
          <w:lang w:val="vi-VN"/>
        </w:rPr>
        <w:t>556.000 đồng</w:t>
      </w:r>
      <w:r>
        <w:rPr>
          <w:rFonts w:ascii="Times New Roman" w:hAnsi="Times New Roman"/>
          <w:szCs w:val="28"/>
          <w:lang w:val="vi-VN"/>
        </w:rPr>
        <w:t>).</w:t>
      </w:r>
    </w:p>
    <w:p w:rsidR="007E0DCC" w:rsidRPr="001E1C78" w:rsidRDefault="007E0DCC" w:rsidP="007E0DCC">
      <w:pPr>
        <w:ind w:left="284" w:firstLine="436"/>
        <w:jc w:val="both"/>
        <w:rPr>
          <w:rFonts w:ascii="Times New Roman" w:hAnsi="Times New Roman"/>
          <w:szCs w:val="28"/>
        </w:rPr>
      </w:pPr>
      <w:r>
        <w:rPr>
          <w:rFonts w:ascii="Times New Roman" w:hAnsi="Times New Roman"/>
          <w:lang w:val="vi-VN"/>
        </w:rPr>
        <w:t>Những người giải quyết chế độ tử tuất hàng tháng t</w:t>
      </w:r>
      <w:r w:rsidRPr="00EC6712">
        <w:rPr>
          <w:rFonts w:ascii="Times New Roman" w:hAnsi="Times New Roman"/>
          <w:lang w:val="vi-VN"/>
        </w:rPr>
        <w:t xml:space="preserve">heo quy định của </w:t>
      </w:r>
      <w:r w:rsidRPr="006C3FF3">
        <w:rPr>
          <w:rFonts w:ascii="Times New Roman" w:hAnsi="Times New Roman"/>
        </w:rPr>
        <w:t>Luật BHXH số 71/2006/QH11 ngày 29/6/2006 (có hiệu lực từ 01/01/2007)</w:t>
      </w:r>
      <w:r w:rsidRPr="00EC6712">
        <w:rPr>
          <w:rFonts w:ascii="Times New Roman" w:hAnsi="Times New Roman"/>
          <w:lang w:val="vi-VN"/>
        </w:rPr>
        <w:t xml:space="preserve"> và L</w:t>
      </w:r>
      <w:r w:rsidRPr="006C3FF3">
        <w:rPr>
          <w:rFonts w:ascii="Times New Roman" w:hAnsi="Times New Roman"/>
        </w:rPr>
        <w:t>uật BHXH số 58/2014QH13 ngày 20/11/2</w:t>
      </w:r>
      <w:r w:rsidRPr="00EC6712">
        <w:rPr>
          <w:rFonts w:ascii="Times New Roman" w:hAnsi="Times New Roman"/>
        </w:rPr>
        <w:t>014 (có hiệu lực từ 01/01/2016)</w:t>
      </w:r>
      <w:r>
        <w:rPr>
          <w:rFonts w:ascii="Times New Roman" w:hAnsi="Times New Roman"/>
          <w:lang w:val="vi-VN"/>
        </w:rPr>
        <w:t xml:space="preserve"> thì m</w:t>
      </w:r>
      <w:r w:rsidRPr="006C3FF3">
        <w:rPr>
          <w:rFonts w:ascii="Times New Roman" w:hAnsi="Times New Roman"/>
        </w:rPr>
        <w:t xml:space="preserve">ức trợ cấp tuất hằng tháng đối với mỗi thân nhân </w:t>
      </w:r>
      <w:r>
        <w:rPr>
          <w:rFonts w:ascii="Times New Roman" w:hAnsi="Times New Roman"/>
          <w:lang w:val="vi-VN"/>
        </w:rPr>
        <w:t xml:space="preserve">được hưởng </w:t>
      </w:r>
      <w:r>
        <w:rPr>
          <w:rFonts w:ascii="Times New Roman" w:hAnsi="Times New Roman"/>
        </w:rPr>
        <w:t>bằng 50 % mức lương cơ sở</w:t>
      </w:r>
      <w:r>
        <w:rPr>
          <w:rFonts w:ascii="Times New Roman" w:hAnsi="Times New Roman"/>
          <w:lang w:val="vi-VN"/>
        </w:rPr>
        <w:t xml:space="preserve"> (695.000 đồng).</w:t>
      </w:r>
      <w:r w:rsidR="001E1C78">
        <w:rPr>
          <w:rFonts w:ascii="Times New Roman" w:hAnsi="Times New Roman"/>
        </w:rPr>
        <w:t xml:space="preserve"> Chế độ tử tuất đã dần điều chỉnh theo mức có lợi hơn đối với người hưởng, khi ban hành chính sách luôn có tính kế thừa và tiếp tục.</w:t>
      </w:r>
    </w:p>
    <w:p w:rsidR="001122ED" w:rsidRDefault="0071483A" w:rsidP="00157516">
      <w:pPr>
        <w:spacing w:before="40" w:after="40" w:line="36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1122ED" w:rsidRPr="0071483A">
        <w:rPr>
          <w:rFonts w:ascii="Times New Roman" w:hAnsi="Times New Roman"/>
          <w:b/>
          <w:i/>
          <w:szCs w:val="28"/>
        </w:rPr>
        <w:t>3.2.</w:t>
      </w:r>
      <w:r w:rsidR="001122ED" w:rsidRPr="00DE66BB">
        <w:rPr>
          <w:rFonts w:ascii="Times New Roman" w:hAnsi="Times New Roman"/>
          <w:i/>
          <w:szCs w:val="28"/>
        </w:rPr>
        <w:t xml:space="preserve"> Tại sao cùng hưởng chính sách nhà nước mà người hưởng tuất liệt sỹ thì được hưởng trợ cấp người cao tuổi, mà người hưởng tuất hưu trí thì không được hưởng? đề nghị Quốc hội quan tâm đến đối tượng này</w:t>
      </w:r>
      <w:r w:rsidR="00615F7C" w:rsidRPr="00DE66BB">
        <w:rPr>
          <w:rFonts w:ascii="Times New Roman" w:hAnsi="Times New Roman"/>
          <w:i/>
          <w:szCs w:val="28"/>
        </w:rPr>
        <w:t xml:space="preserve"> (Câu hỏi của chị em xã Mỹ Yên, Phú Cường, Phú Lạc, Tân Linh, Phú Thịnh, Khôi Kỳ)</w:t>
      </w:r>
      <w:r w:rsidR="001122ED" w:rsidRPr="00DE66BB">
        <w:rPr>
          <w:rFonts w:ascii="Times New Roman" w:hAnsi="Times New Roman"/>
          <w:i/>
          <w:szCs w:val="28"/>
        </w:rPr>
        <w:t>.</w:t>
      </w:r>
    </w:p>
    <w:p w:rsidR="00AA226D" w:rsidRDefault="00AA226D" w:rsidP="008C48EA">
      <w:pPr>
        <w:spacing w:before="40" w:after="40" w:line="360" w:lineRule="exact"/>
        <w:ind w:left="284" w:firstLine="567"/>
        <w:jc w:val="both"/>
        <w:rPr>
          <w:rFonts w:ascii="Times New Roman" w:hAnsi="Times New Roman"/>
          <w:szCs w:val="28"/>
        </w:rPr>
      </w:pPr>
      <w:r w:rsidRPr="00AA226D">
        <w:rPr>
          <w:rFonts w:ascii="Times New Roman" w:hAnsi="Times New Roman"/>
          <w:b/>
          <w:szCs w:val="28"/>
          <w:lang w:val="vi-VN"/>
        </w:rPr>
        <w:t>Trả lời:</w:t>
      </w:r>
      <w:r w:rsidR="008C48EA">
        <w:rPr>
          <w:rFonts w:ascii="Times New Roman" w:hAnsi="Times New Roman"/>
          <w:b/>
          <w:szCs w:val="28"/>
        </w:rPr>
        <w:t xml:space="preserve"> </w:t>
      </w:r>
      <w:r w:rsidRPr="00E0723F">
        <w:rPr>
          <w:rFonts w:ascii="Times New Roman" w:hAnsi="Times New Roman"/>
          <w:szCs w:val="28"/>
          <w:lang w:val="vi-VN"/>
        </w:rPr>
        <w:t xml:space="preserve">Căn cứ Luật BHXH số 58 thì các trường hợp hưởng các chế độ </w:t>
      </w:r>
      <w:r w:rsidR="00E0723F" w:rsidRPr="00E0723F">
        <w:rPr>
          <w:rFonts w:ascii="Times New Roman" w:hAnsi="Times New Roman"/>
          <w:szCs w:val="28"/>
          <w:lang w:val="vi-VN"/>
        </w:rPr>
        <w:t xml:space="preserve">hưu trí và trợ cấp </w:t>
      </w:r>
      <w:r w:rsidR="00E0723F">
        <w:rPr>
          <w:rFonts w:ascii="Times New Roman" w:hAnsi="Times New Roman"/>
          <w:szCs w:val="28"/>
          <w:lang w:val="vi-VN"/>
        </w:rPr>
        <w:t xml:space="preserve">BHXH hàng tháng (Mất sức lao động, </w:t>
      </w:r>
      <w:r w:rsidR="006A1CB4">
        <w:rPr>
          <w:rFonts w:ascii="Times New Roman" w:hAnsi="Times New Roman"/>
          <w:szCs w:val="28"/>
          <w:lang w:val="vi-VN"/>
        </w:rPr>
        <w:t>Trợ cấp cán bộ xã phường theo Nghị định 09</w:t>
      </w:r>
      <w:r w:rsidR="00E0723F">
        <w:rPr>
          <w:rFonts w:ascii="Times New Roman" w:hAnsi="Times New Roman"/>
          <w:szCs w:val="28"/>
          <w:lang w:val="vi-VN"/>
        </w:rPr>
        <w:t>...) đ</w:t>
      </w:r>
      <w:r w:rsidR="00E0723F" w:rsidRPr="00E0723F">
        <w:rPr>
          <w:rFonts w:ascii="Times New Roman" w:hAnsi="Times New Roman"/>
          <w:szCs w:val="28"/>
          <w:lang w:val="vi-VN"/>
        </w:rPr>
        <w:t xml:space="preserve">ược giải quyết </w:t>
      </w:r>
      <w:r w:rsidR="00E0723F">
        <w:rPr>
          <w:rFonts w:ascii="Times New Roman" w:hAnsi="Times New Roman"/>
          <w:szCs w:val="28"/>
          <w:lang w:val="vi-VN"/>
        </w:rPr>
        <w:t>chế độ tử tuất theo quy định, hiện cơ quan BHXH vẫn đang thực hiện giải quyết.</w:t>
      </w:r>
      <w:r w:rsidR="00E0010D">
        <w:rPr>
          <w:rFonts w:ascii="Times New Roman" w:hAnsi="Times New Roman"/>
          <w:szCs w:val="28"/>
        </w:rPr>
        <w:t>(Tuất liệt sỹ là tuất ưu đãi người có công với nước).</w:t>
      </w:r>
    </w:p>
    <w:p w:rsidR="00E0010D" w:rsidRDefault="00E0010D" w:rsidP="008C48EA">
      <w:pPr>
        <w:spacing w:before="40" w:after="40" w:line="360" w:lineRule="exact"/>
        <w:ind w:left="284" w:firstLine="567"/>
        <w:jc w:val="both"/>
        <w:rPr>
          <w:rFonts w:ascii="Times New Roman" w:hAnsi="Times New Roman"/>
          <w:b/>
          <w:szCs w:val="28"/>
        </w:rPr>
      </w:pPr>
    </w:p>
    <w:p w:rsidR="00E0010D" w:rsidRPr="00E0010D" w:rsidRDefault="00E0010D" w:rsidP="008C48EA">
      <w:pPr>
        <w:spacing w:before="40" w:after="40" w:line="360" w:lineRule="exact"/>
        <w:ind w:left="284" w:firstLine="567"/>
        <w:jc w:val="both"/>
        <w:rPr>
          <w:rFonts w:ascii="Times New Roman" w:hAnsi="Times New Roman"/>
          <w:b/>
          <w:szCs w:val="28"/>
        </w:rPr>
      </w:pPr>
    </w:p>
    <w:p w:rsidR="001122ED" w:rsidRDefault="0071483A" w:rsidP="00157516">
      <w:pPr>
        <w:spacing w:before="40" w:after="40" w:line="360" w:lineRule="exact"/>
        <w:ind w:left="284" w:firstLine="567"/>
        <w:jc w:val="both"/>
        <w:rPr>
          <w:rFonts w:ascii="Times New Roman" w:hAnsi="Times New Roman"/>
          <w:i/>
          <w:szCs w:val="28"/>
        </w:rPr>
      </w:pPr>
      <w:r w:rsidRPr="0071483A">
        <w:rPr>
          <w:rFonts w:ascii="Times New Roman" w:hAnsi="Times New Roman"/>
          <w:b/>
          <w:i/>
          <w:szCs w:val="28"/>
          <w:lang w:val="vi-VN"/>
        </w:rPr>
        <w:t xml:space="preserve">Câu hỏi </w:t>
      </w:r>
      <w:r w:rsidR="001122ED" w:rsidRPr="0071483A">
        <w:rPr>
          <w:rFonts w:ascii="Times New Roman" w:hAnsi="Times New Roman"/>
          <w:b/>
          <w:i/>
          <w:szCs w:val="28"/>
        </w:rPr>
        <w:t>3.3.</w:t>
      </w:r>
      <w:r w:rsidR="001122ED" w:rsidRPr="00DE66BB">
        <w:rPr>
          <w:rFonts w:ascii="Times New Roman" w:hAnsi="Times New Roman"/>
          <w:i/>
          <w:szCs w:val="28"/>
        </w:rPr>
        <w:t xml:space="preserve"> Đề nghị BHXH cấp trên </w:t>
      </w:r>
      <w:r w:rsidR="004100E1" w:rsidRPr="00DE66BB">
        <w:rPr>
          <w:rFonts w:ascii="Times New Roman" w:hAnsi="Times New Roman"/>
          <w:i/>
          <w:szCs w:val="28"/>
        </w:rPr>
        <w:t>xem xét có chế độ hỗ trợ chị em Phó chủ tịch hội và chi hội trưởng phụ nữ các xóm, chị em tham gia công tác hội 10 năm trở lên khi từ trần đề nghị hỗ trợ tiền tuất bằng 01 tháng lương tối thiểu để động viên gia đình chị em</w:t>
      </w:r>
      <w:r w:rsidR="00615F7C" w:rsidRPr="00DE66BB">
        <w:rPr>
          <w:rFonts w:ascii="Times New Roman" w:hAnsi="Times New Roman"/>
          <w:i/>
          <w:szCs w:val="28"/>
        </w:rPr>
        <w:t xml:space="preserve"> (Câu hỏi của chị em xã Minh Tiến, xã Na Mao, xã Hà Thượng)</w:t>
      </w:r>
      <w:r w:rsidR="004100E1" w:rsidRPr="00DE66BB">
        <w:rPr>
          <w:rFonts w:ascii="Times New Roman" w:hAnsi="Times New Roman"/>
          <w:i/>
          <w:szCs w:val="28"/>
        </w:rPr>
        <w:t>.</w:t>
      </w:r>
    </w:p>
    <w:p w:rsidR="0071483A" w:rsidRPr="008C48EA" w:rsidRDefault="004020DB" w:rsidP="008C48EA">
      <w:pPr>
        <w:spacing w:before="40" w:after="40" w:line="360" w:lineRule="exact"/>
        <w:ind w:left="284" w:firstLine="567"/>
        <w:jc w:val="both"/>
        <w:rPr>
          <w:rFonts w:ascii="Times New Roman" w:hAnsi="Times New Roman"/>
          <w:b/>
          <w:szCs w:val="28"/>
          <w:lang w:val="vi-VN"/>
        </w:rPr>
      </w:pPr>
      <w:r w:rsidRPr="00AA226D">
        <w:rPr>
          <w:rFonts w:ascii="Times New Roman" w:hAnsi="Times New Roman"/>
          <w:b/>
          <w:szCs w:val="28"/>
          <w:lang w:val="vi-VN"/>
        </w:rPr>
        <w:t>Trả lời:</w:t>
      </w:r>
      <w:r w:rsidR="008C48EA">
        <w:rPr>
          <w:rFonts w:ascii="Times New Roman" w:hAnsi="Times New Roman"/>
          <w:b/>
          <w:szCs w:val="28"/>
        </w:rPr>
        <w:t xml:space="preserve"> </w:t>
      </w:r>
      <w:r w:rsidR="0071483A" w:rsidRPr="0071483A">
        <w:rPr>
          <w:rFonts w:ascii="Times New Roman" w:hAnsi="Times New Roman"/>
          <w:szCs w:val="28"/>
          <w:lang w:val="vi-VN"/>
        </w:rPr>
        <w:t>Luật BHXH thực hiện trên nguyên tắc có đóng có hưởng, việc</w:t>
      </w:r>
      <w:r w:rsidR="00E0010D">
        <w:rPr>
          <w:rFonts w:ascii="Times New Roman" w:hAnsi="Times New Roman"/>
          <w:szCs w:val="28"/>
        </w:rPr>
        <w:t xml:space="preserve"> tính hưởng trên nguyên tắc mức đóng và thời gian đóng chế độ hưởng quy định cụ thể theo Luật BHXH</w:t>
      </w:r>
      <w:r w:rsidR="0071483A">
        <w:rPr>
          <w:rFonts w:ascii="Times New Roman" w:hAnsi="Times New Roman"/>
          <w:szCs w:val="28"/>
          <w:lang w:val="vi-VN"/>
        </w:rPr>
        <w:t>.</w:t>
      </w:r>
    </w:p>
    <w:p w:rsidR="00451E04" w:rsidRDefault="00E0010D" w:rsidP="00451E04">
      <w:pPr>
        <w:spacing w:before="120" w:after="120"/>
        <w:ind w:firstLine="720"/>
        <w:jc w:val="both"/>
        <w:rPr>
          <w:rFonts w:ascii="Times New Roman" w:hAnsi="Times New Roman"/>
          <w:b/>
          <w:color w:val="FF0000"/>
          <w:szCs w:val="28"/>
        </w:rPr>
      </w:pPr>
      <w:r>
        <w:rPr>
          <w:rFonts w:ascii="Times New Roman" w:hAnsi="Times New Roman"/>
          <w:b/>
          <w:color w:val="FF0000"/>
          <w:szCs w:val="28"/>
        </w:rPr>
        <w:t>II</w:t>
      </w:r>
      <w:r w:rsidR="00451E04" w:rsidRPr="007F3CD2">
        <w:rPr>
          <w:rFonts w:ascii="Times New Roman" w:hAnsi="Times New Roman"/>
          <w:b/>
          <w:color w:val="FF0000"/>
          <w:szCs w:val="28"/>
        </w:rPr>
        <w:t>.Thực hiện chính sách pháp luật về BHYT</w:t>
      </w:r>
    </w:p>
    <w:p w:rsidR="00D73786" w:rsidRDefault="004B3C4E" w:rsidP="00451E04">
      <w:pPr>
        <w:spacing w:before="120" w:after="120"/>
        <w:ind w:firstLine="720"/>
        <w:jc w:val="both"/>
        <w:rPr>
          <w:rFonts w:ascii="Times New Roman" w:hAnsi="Times New Roman"/>
          <w:b/>
          <w:color w:val="FF0000"/>
          <w:szCs w:val="28"/>
        </w:rPr>
      </w:pPr>
      <w:r>
        <w:rPr>
          <w:rFonts w:ascii="Times New Roman" w:hAnsi="Times New Roman"/>
          <w:b/>
          <w:color w:val="FF0000"/>
          <w:szCs w:val="28"/>
        </w:rPr>
        <w:t>1. Về công tác khám chữa bệnh, cấp thuốc tại nơi KCB ban đầu:</w:t>
      </w:r>
    </w:p>
    <w:p w:rsidR="004B3C4E" w:rsidRPr="004B3C4E" w:rsidRDefault="004B3C4E" w:rsidP="004B3C4E">
      <w:pPr>
        <w:spacing w:line="288" w:lineRule="auto"/>
        <w:ind w:firstLine="720"/>
        <w:jc w:val="both"/>
        <w:rPr>
          <w:rFonts w:ascii="Times New Roman" w:hAnsi="Times New Roman"/>
          <w:bCs/>
          <w:szCs w:val="28"/>
          <w:lang w:val="pt-BR"/>
        </w:rPr>
      </w:pPr>
      <w:r>
        <w:rPr>
          <w:b/>
          <w:bCs/>
          <w:szCs w:val="28"/>
          <w:lang w:val="pt-BR"/>
        </w:rPr>
        <w:t xml:space="preserve">1.1 </w:t>
      </w:r>
      <w:r w:rsidRPr="004B3C4E">
        <w:rPr>
          <w:rFonts w:ascii="Times New Roman" w:hAnsi="Times New Roman"/>
          <w:b/>
          <w:bCs/>
          <w:szCs w:val="28"/>
          <w:lang w:val="pt-BR"/>
        </w:rPr>
        <w:t>Câu hỏi:</w:t>
      </w:r>
      <w:r w:rsidRPr="004B3C4E">
        <w:rPr>
          <w:rFonts w:ascii="Times New Roman" w:hAnsi="Times New Roman"/>
          <w:bCs/>
          <w:szCs w:val="28"/>
          <w:lang w:val="pt-BR"/>
        </w:rPr>
        <w:t xml:space="preserve"> Đề nghị cơ quan Bảo hiểm y tế bổ sung thêm Danh mục và chủng loại thuốc KCB ban đầu tại các trạm y tế xã nhiều hơn để thuận tiên cho việc KCB cho người dân, giảm tải chuyển lên tuyến trên. Hiện nay, thuốc BHYT được cấp về trạm y tế xã chỉ có khoảng 10 loại thuốc, giá trị khoảng 5.000.000 đồng, không đáp ứng nhu cầu và chăm sóc sức khỏe ban đầu cho nhân dân tại cơ sở. Việc cấp thuốc BHYT cho người dân còn rất ít về số lượng, chât lượng, đề nghị cấp tăng số lượng, chất lượng thuốc cho người dân khi bị ốm.</w:t>
      </w:r>
    </w:p>
    <w:p w:rsidR="004B3C4E" w:rsidRPr="004B3C4E" w:rsidRDefault="004B3C4E" w:rsidP="004B3C4E">
      <w:pPr>
        <w:spacing w:line="288" w:lineRule="auto"/>
        <w:jc w:val="both"/>
        <w:rPr>
          <w:rFonts w:ascii="Times New Roman" w:hAnsi="Times New Roman"/>
          <w:b/>
          <w:bCs/>
          <w:szCs w:val="28"/>
          <w:lang w:val="pt-BR"/>
        </w:rPr>
      </w:pPr>
      <w:r w:rsidRPr="004B3C4E">
        <w:rPr>
          <w:rFonts w:ascii="Times New Roman" w:hAnsi="Times New Roman"/>
          <w:bCs/>
          <w:szCs w:val="28"/>
          <w:lang w:val="pt-BR"/>
        </w:rPr>
        <w:tab/>
      </w:r>
      <w:r w:rsidRPr="004B3C4E">
        <w:rPr>
          <w:rFonts w:ascii="Times New Roman" w:hAnsi="Times New Roman"/>
          <w:b/>
          <w:bCs/>
          <w:szCs w:val="28"/>
          <w:lang w:val="pt-BR"/>
        </w:rPr>
        <w:t xml:space="preserve">Trả lời: </w:t>
      </w:r>
      <w:r w:rsidRPr="004B3C4E">
        <w:rPr>
          <w:rFonts w:ascii="Times New Roman" w:hAnsi="Times New Roman"/>
          <w:bCs/>
          <w:szCs w:val="28"/>
          <w:lang w:val="pt-BR"/>
        </w:rPr>
        <w:t xml:space="preserve">Cơ quan BHXH thực hiện theo </w:t>
      </w:r>
      <w:r w:rsidRPr="004B3C4E">
        <w:rPr>
          <w:rFonts w:ascii="Times New Roman" w:hAnsi="Times New Roman"/>
          <w:szCs w:val="28"/>
          <w:lang w:val="es-ES"/>
        </w:rPr>
        <w:t>Mục “12” Khoản “b” Điều “2” Nghị định số 63/2012/NĐ-CP ngày 31/8/2012 của Chính phủ quy định chức năng nhiệm vụ, quyền hạn và cơ cấu tổ chức của Bộ Y tế: “Ban hành danh mục thuốc, vật tư y tế, danh mục dịch vụ kỹ thuật thuộc phạm vi được hưởng của người tham gia BHYT và các quy định về chuyên môn kỹ thuật liên quan đến khám bệnh, chữa bệnh BHYT”</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1.2 Câu hỏi:</w:t>
      </w:r>
      <w:r w:rsidRPr="004B3C4E">
        <w:rPr>
          <w:rFonts w:ascii="Times New Roman" w:hAnsi="Times New Roman"/>
          <w:szCs w:val="28"/>
          <w:lang w:val="es-ES"/>
        </w:rPr>
        <w:t xml:space="preserve"> Danh mục thuốc của BHYT được quy định cấp như thế nào? Mỗi lần cấp được quy định bao nhiêu tiền? Thực tế thuốc trong danh mục BHYT cấp không chất lượng, hiệu quả chưa cao.</w:t>
      </w:r>
    </w:p>
    <w:p w:rsidR="004B3C4E" w:rsidRPr="004B3C4E" w:rsidRDefault="004B3C4E" w:rsidP="004B3C4E">
      <w:pPr>
        <w:spacing w:line="288" w:lineRule="auto"/>
        <w:jc w:val="both"/>
        <w:rPr>
          <w:rFonts w:ascii="Times New Roman" w:hAnsi="Times New Roman"/>
          <w:b/>
          <w:szCs w:val="28"/>
          <w:lang w:val="es-ES"/>
        </w:rPr>
      </w:pPr>
      <w:r w:rsidRPr="004B3C4E">
        <w:rPr>
          <w:rFonts w:ascii="Times New Roman" w:hAnsi="Times New Roman"/>
          <w:szCs w:val="28"/>
          <w:lang w:val="es-ES"/>
        </w:rPr>
        <w:tab/>
      </w:r>
      <w:r w:rsidRPr="004B3C4E">
        <w:rPr>
          <w:rFonts w:ascii="Times New Roman" w:hAnsi="Times New Roman"/>
          <w:b/>
          <w:szCs w:val="28"/>
          <w:lang w:val="es-ES"/>
        </w:rPr>
        <w:t xml:space="preserve">Trả lời: </w:t>
      </w:r>
      <w:r w:rsidRPr="004B3C4E">
        <w:rPr>
          <w:rFonts w:ascii="Times New Roman" w:hAnsi="Times New Roman"/>
          <w:szCs w:val="28"/>
          <w:lang w:val="es-ES"/>
        </w:rPr>
        <w:t>Cấp thuốc BHYT theo chẩn đoán bệnh, không quy định số lần và hạn chế số lượng thuốc cấp.</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1.3 Câu hỏi:</w:t>
      </w:r>
      <w:r w:rsidRPr="004B3C4E">
        <w:rPr>
          <w:rFonts w:ascii="Times New Roman" w:hAnsi="Times New Roman"/>
          <w:szCs w:val="28"/>
          <w:lang w:val="es-ES"/>
        </w:rPr>
        <w:t xml:space="preserve"> Đề nghị BHYT cấp trên quan tâm điều chỉnh các dịch vụ y tế ngoài danh mục chi của BHYT để đảm bảo quyền lợi cho người tham gia BHYT (VD: mổ nội soi…).</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Thuộc trách nhiệm của Bộ Y tế về bảo hiểm y tế; Bộ Y tế có trách nhiệm Ban hành quy định chuyên môn kỹ thuật, quy trình khám bệnh, chữa bệnh và hướng dẫn điều trị; chuyển tuyến liên quan đến khám bệnh, chữa bệnh bảo hiểm y tế.</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1.4 Câu hỏi:</w:t>
      </w:r>
      <w:r w:rsidRPr="004B3C4E">
        <w:rPr>
          <w:rFonts w:ascii="Times New Roman" w:hAnsi="Times New Roman"/>
          <w:szCs w:val="28"/>
          <w:lang w:val="es-ES"/>
        </w:rPr>
        <w:t xml:space="preserve"> Đề nghị điều trị tại trạm y tế cấp xã được chi phí mức hỗ trợ BHYT theo quy định như tuyến huyện.</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Đề nghị Sở Y tế trả lời</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1.5 Câu hỏi:</w:t>
      </w:r>
      <w:r w:rsidRPr="004B3C4E">
        <w:rPr>
          <w:rFonts w:ascii="Times New Roman" w:hAnsi="Times New Roman"/>
          <w:szCs w:val="28"/>
          <w:lang w:val="es-ES"/>
        </w:rPr>
        <w:t xml:space="preserve"> Đề nghị quan tâm đến nơi KCB ban đầu (Trạm y tế xã) chưa đáp ứng yêu cầu của người dân.</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Trả lời:</w:t>
      </w:r>
      <w:r w:rsidRPr="004B3C4E">
        <w:rPr>
          <w:rFonts w:ascii="Times New Roman" w:hAnsi="Times New Roman"/>
          <w:szCs w:val="28"/>
          <w:lang w:val="es-ES"/>
        </w:rPr>
        <w:t xml:space="preserve">  Đề nghị Sở Y tế trả lời</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1.6 Câu hỏi:</w:t>
      </w:r>
      <w:r w:rsidRPr="004B3C4E">
        <w:rPr>
          <w:rFonts w:ascii="Times New Roman" w:hAnsi="Times New Roman"/>
          <w:szCs w:val="28"/>
          <w:lang w:val="es-ES"/>
        </w:rPr>
        <w:t xml:space="preserve"> Đề nghị nâng cao chất lượng KCB ban đầu bằng thẻ BHYT cho phụ nữ và trẻ em tại nơi KCB ban đầu. Cần có bác sỹ chuyên môn làm việc tại trạm y tế xã để phục vụ nhu cầu KCB ban đầu của người dân.</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Đề nghị Sở Y tế trả lời</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1.7 Câu hỏi:</w:t>
      </w:r>
      <w:r w:rsidRPr="004B3C4E">
        <w:rPr>
          <w:rFonts w:ascii="Times New Roman" w:hAnsi="Times New Roman"/>
          <w:szCs w:val="28"/>
          <w:lang w:val="es-ES"/>
        </w:rPr>
        <w:t xml:space="preserve"> Trong thẻ BHYT ghi 5 năm liên tục có nghĩa là như thế nào? Người dân được hưởng quyền lợi gì từ việc ghi đó trên thẻ?</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Người bệnh có thời gian tham gia bảo hiểm y tế 5 năm liên tục trở lên và có số tiền cùng chi trả chi phí khám bệnh, chữa bệnh trong năm</w:t>
      </w:r>
      <w:r w:rsidR="00E0010D">
        <w:rPr>
          <w:rFonts w:ascii="Times New Roman" w:hAnsi="Times New Roman"/>
          <w:szCs w:val="28"/>
          <w:lang w:val="es-ES"/>
        </w:rPr>
        <w:t xml:space="preserve"> tài chính</w:t>
      </w:r>
      <w:r w:rsidRPr="004B3C4E">
        <w:rPr>
          <w:rFonts w:ascii="Times New Roman" w:hAnsi="Times New Roman"/>
          <w:szCs w:val="28"/>
          <w:lang w:val="es-ES"/>
        </w:rPr>
        <w:t xml:space="preserve"> lớn hơn 6 tháng lương cơ sở, khi đi khám bệnh, chữa bệnh thì được hưởng 100% chi phí khám bệnh, chữa bệnh</w:t>
      </w:r>
      <w:r w:rsidR="00E0010D" w:rsidRPr="00E0010D">
        <w:rPr>
          <w:rFonts w:ascii="Times New Roman" w:hAnsi="Times New Roman"/>
          <w:szCs w:val="28"/>
          <w:lang w:val="es-ES"/>
        </w:rPr>
        <w:t xml:space="preserve"> </w:t>
      </w:r>
      <w:r w:rsidR="00E0010D">
        <w:rPr>
          <w:rFonts w:ascii="Times New Roman" w:hAnsi="Times New Roman"/>
          <w:szCs w:val="28"/>
          <w:lang w:val="es-ES"/>
        </w:rPr>
        <w:t>(</w:t>
      </w:r>
      <w:r w:rsidR="00E0010D" w:rsidRPr="004B3C4E">
        <w:rPr>
          <w:rFonts w:ascii="Times New Roman" w:hAnsi="Times New Roman"/>
          <w:szCs w:val="28"/>
          <w:lang w:val="es-ES"/>
        </w:rPr>
        <w:t>trừ trường hợp tự đi khám bệnh, chữa bệnh không đúng tuyến</w:t>
      </w:r>
      <w:r w:rsidR="00E0010D">
        <w:rPr>
          <w:rFonts w:ascii="Times New Roman" w:hAnsi="Times New Roman"/>
          <w:szCs w:val="28"/>
          <w:lang w:val="es-ES"/>
        </w:rPr>
        <w:t>)</w:t>
      </w:r>
      <w:r w:rsidRPr="004B3C4E">
        <w:rPr>
          <w:rFonts w:ascii="Times New Roman" w:hAnsi="Times New Roman"/>
          <w:szCs w:val="28"/>
          <w:lang w:val="es-ES"/>
        </w:rPr>
        <w:t>.</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1.8 Câu hỏi:</w:t>
      </w:r>
      <w:r w:rsidRPr="004B3C4E">
        <w:rPr>
          <w:rFonts w:ascii="Times New Roman" w:hAnsi="Times New Roman"/>
          <w:szCs w:val="28"/>
          <w:lang w:val="es-ES"/>
        </w:rPr>
        <w:t xml:space="preserve"> tại sao bệnh viện tư nhân lại thanh toán BHYT cho người bệnh cao hơn mức thanh toán của bênh viện nhà nước? Trong khi đó chất lượng phục vụ lại tốt hơn?</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Trong thanh toán chi phí KCB BHYT không phân biệt cơ sở KCB tư nhân hay của nhà nước</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1.9 Câu hỏi:</w:t>
      </w:r>
      <w:r w:rsidRPr="004B3C4E">
        <w:rPr>
          <w:rFonts w:ascii="Times New Roman" w:hAnsi="Times New Roman"/>
          <w:szCs w:val="28"/>
          <w:lang w:val="es-ES"/>
        </w:rPr>
        <w:t xml:space="preserve"> Có trường hợp người dân đi làm ở công ty tại Miền nam, sau đó nghỉ việc về địa phương 4 năm và có tham gia mua BHYT. Tuy nhiên khi đi KCB lại không thanh toán vì nhân viên y tế nói công ty vẫn đóng BHYT cho tường hợp đó, vậy tại sao lại không được thanh toán bảo hiểm.</w:t>
      </w:r>
    </w:p>
    <w:p w:rsidR="005F5ADA"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Trả lời:</w:t>
      </w:r>
      <w:r w:rsidRPr="004B3C4E">
        <w:rPr>
          <w:rFonts w:ascii="Times New Roman" w:hAnsi="Times New Roman"/>
          <w:szCs w:val="28"/>
          <w:lang w:val="es-ES"/>
        </w:rPr>
        <w:t xml:space="preserve"> </w:t>
      </w:r>
      <w:r w:rsidR="005F5ADA">
        <w:rPr>
          <w:rFonts w:ascii="Times New Roman" w:hAnsi="Times New Roman"/>
          <w:szCs w:val="28"/>
          <w:lang w:val="es-ES"/>
        </w:rPr>
        <w:t xml:space="preserve"> Khi tham gia BHXH bắt buộc thì việc hưởng sẽ theo thẻ BHYT bắt buộc (hiện nay đã cấp theo mã số chỉ được cấp 1 mã số duy nhất) trường hợp này đã giảm tiền đóng BHYT tự nguyện cho nên thẻ BHYT tự nguyện không còn giá trị sử dụng ( tại BHXH Đại Từ Xã Phú Thịnh), cần kiểm tra cụ thể khi sử dụng thẻ nào đi khám chữa bệnh.</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1.10 Câu hỏi:</w:t>
      </w:r>
      <w:r w:rsidRPr="004B3C4E">
        <w:rPr>
          <w:rFonts w:ascii="Times New Roman" w:hAnsi="Times New Roman"/>
          <w:szCs w:val="28"/>
          <w:lang w:val="es-ES"/>
        </w:rPr>
        <w:t xml:space="preserve"> Một năm chỉ được xin thuốc 1 lần, khi thắc mắc thì nhân viên y tế bảo 1 năm chỉ được cấp thuốc 1 lần, ưu tiên bênh nhân nặng. Vậy tại sao?</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Cấp thuốc BHYT theo chẩn đoán bệnh, không quy định số lần và hạn chế số lượng thuốc cấp.</w:t>
      </w:r>
    </w:p>
    <w:p w:rsidR="004B3C4E" w:rsidRPr="004B3C4E" w:rsidRDefault="004B3C4E" w:rsidP="00451E04">
      <w:pPr>
        <w:spacing w:before="120" w:after="120"/>
        <w:ind w:firstLine="720"/>
        <w:jc w:val="both"/>
        <w:rPr>
          <w:rFonts w:ascii="Times New Roman" w:hAnsi="Times New Roman"/>
          <w:b/>
          <w:color w:val="FF0000"/>
          <w:szCs w:val="28"/>
        </w:rPr>
      </w:pPr>
      <w:r>
        <w:rPr>
          <w:rFonts w:ascii="Times New Roman" w:hAnsi="Times New Roman"/>
          <w:b/>
          <w:color w:val="FF0000"/>
          <w:szCs w:val="28"/>
        </w:rPr>
        <w:t>2. Về BHYT hộ Gia đình</w:t>
      </w:r>
    </w:p>
    <w:p w:rsidR="00451E04" w:rsidRPr="007F3CD2" w:rsidRDefault="00451E04" w:rsidP="00451E04">
      <w:pPr>
        <w:spacing w:before="120" w:after="120"/>
        <w:ind w:firstLine="720"/>
        <w:jc w:val="both"/>
        <w:rPr>
          <w:rFonts w:ascii="Times New Roman" w:hAnsi="Times New Roman"/>
          <w:i/>
          <w:color w:val="FF0000"/>
          <w:szCs w:val="28"/>
        </w:rPr>
      </w:pPr>
      <w:r w:rsidRPr="007F3CD2">
        <w:rPr>
          <w:rFonts w:ascii="Times New Roman" w:hAnsi="Times New Roman"/>
          <w:b/>
          <w:color w:val="FF0000"/>
          <w:szCs w:val="28"/>
        </w:rPr>
        <w:t>Câu hỏi</w:t>
      </w:r>
      <w:r w:rsidRPr="007F3CD2">
        <w:rPr>
          <w:rFonts w:ascii="Times New Roman" w:hAnsi="Times New Roman"/>
          <w:b/>
          <w:i/>
          <w:color w:val="FF0000"/>
          <w:szCs w:val="28"/>
        </w:rPr>
        <w:t xml:space="preserve"> </w:t>
      </w:r>
      <w:r w:rsidRPr="007F3CD2">
        <w:rPr>
          <w:rFonts w:ascii="Times New Roman" w:hAnsi="Times New Roman"/>
          <w:b/>
          <w:color w:val="FF0000"/>
          <w:szCs w:val="28"/>
        </w:rPr>
        <w:t>2.1 v</w:t>
      </w:r>
      <w:r w:rsidRPr="007F3CD2">
        <w:rPr>
          <w:rFonts w:ascii="Times New Roman" w:hAnsi="Times New Roman"/>
          <w:color w:val="FF0000"/>
          <w:szCs w:val="28"/>
        </w:rPr>
        <w:t>ề BHYT Hộ gia đình:</w:t>
      </w:r>
      <w:r w:rsidRPr="007F3CD2">
        <w:rPr>
          <w:rFonts w:ascii="Times New Roman" w:hAnsi="Times New Roman"/>
          <w:i/>
          <w:color w:val="FF0000"/>
          <w:szCs w:val="28"/>
        </w:rPr>
        <w:t xml:space="preserve"> Đề nghị ngành BHXH nên cân đối nguồn quỹ BHYT để người dân tham gia BHYT hộ gia đình đỡ khó khăn, do hàng năm khi mức lương tối thiểu tăng thì giá mua thẻ BHYT hộ gia đình cho người dân cũng tăng theo (câu hỏi của chị em xã Bình Thuận, huyện </w:t>
      </w:r>
      <w:r w:rsidRPr="007F3CD2">
        <w:rPr>
          <w:rFonts w:ascii="Times New Roman" w:hAnsi="Times New Roman" w:hint="eastAsia"/>
          <w:i/>
          <w:color w:val="FF0000"/>
          <w:szCs w:val="28"/>
        </w:rPr>
        <w:t>Đ</w:t>
      </w:r>
      <w:r w:rsidRPr="007F3CD2">
        <w:rPr>
          <w:rFonts w:ascii="Times New Roman" w:hAnsi="Times New Roman"/>
          <w:i/>
          <w:color w:val="FF0000"/>
          <w:szCs w:val="28"/>
        </w:rPr>
        <w:t>ại Từ).</w:t>
      </w:r>
    </w:p>
    <w:p w:rsidR="00451E04" w:rsidRDefault="00451E04" w:rsidP="008C48EA">
      <w:pPr>
        <w:spacing w:before="120" w:after="120"/>
        <w:ind w:firstLine="720"/>
        <w:jc w:val="both"/>
        <w:rPr>
          <w:rFonts w:ascii="Times New Roman" w:hAnsi="Times New Roman"/>
          <w:color w:val="FF0000"/>
          <w:szCs w:val="28"/>
        </w:rPr>
      </w:pPr>
      <w:r w:rsidRPr="007F3CD2">
        <w:rPr>
          <w:rFonts w:ascii="Times New Roman" w:hAnsi="Times New Roman"/>
          <w:b/>
          <w:color w:val="FF0000"/>
          <w:szCs w:val="28"/>
        </w:rPr>
        <w:t xml:space="preserve">Trả lời: </w:t>
      </w:r>
      <w:r w:rsidRPr="007F3CD2">
        <w:rPr>
          <w:rFonts w:ascii="Times New Roman" w:hAnsi="Times New Roman"/>
          <w:color w:val="FF0000"/>
          <w:szCs w:val="28"/>
        </w:rPr>
        <w:t>Theo quy định tại Điểm e Khoản 1 Điều 7 Nghị định 146/2018/NĐ-CP ngày 17/10/2018: Mức đóng BHYT của đối tượng hộ gia đình như sau: Người thứ nhất đóng bằng 4,5% mức lương cơ sở, người thứ hai, thứ ba, thứ tư đóng lần lượt bằng 70%, 60%, 50% mức đóng của người thứ nhất; từ người thứ 5 trở đi đóng bằng 40% mức đóng của người thứ nhất.</w:t>
      </w:r>
      <w:r w:rsidR="005F5ADA">
        <w:rPr>
          <w:rFonts w:ascii="Times New Roman" w:hAnsi="Times New Roman"/>
          <w:color w:val="FF0000"/>
          <w:szCs w:val="28"/>
        </w:rPr>
        <w:t xml:space="preserve"> M</w:t>
      </w:r>
      <w:r w:rsidR="006D62F2">
        <w:rPr>
          <w:rFonts w:ascii="Times New Roman" w:hAnsi="Times New Roman"/>
          <w:color w:val="FF0000"/>
          <w:szCs w:val="28"/>
        </w:rPr>
        <w:t>ức</w:t>
      </w:r>
      <w:r w:rsidR="005F5ADA">
        <w:rPr>
          <w:rFonts w:ascii="Times New Roman" w:hAnsi="Times New Roman"/>
          <w:color w:val="FF0000"/>
          <w:szCs w:val="28"/>
        </w:rPr>
        <w:t xml:space="preserve"> đóng quy định theo Luật BHYT</w:t>
      </w:r>
      <w:r w:rsidR="006D62F2">
        <w:rPr>
          <w:rFonts w:ascii="Times New Roman" w:hAnsi="Times New Roman"/>
          <w:color w:val="FF0000"/>
          <w:szCs w:val="28"/>
        </w:rPr>
        <w:t xml:space="preserve"> (………</w:t>
      </w:r>
    </w:p>
    <w:p w:rsidR="006D62F2" w:rsidRDefault="006D62F2" w:rsidP="00451E04">
      <w:pPr>
        <w:spacing w:before="120" w:after="120"/>
        <w:ind w:firstLine="720"/>
        <w:jc w:val="both"/>
        <w:rPr>
          <w:rFonts w:ascii="Times New Roman" w:hAnsi="Times New Roman"/>
          <w:b/>
          <w:color w:val="FF0000"/>
          <w:szCs w:val="28"/>
        </w:rPr>
      </w:pPr>
    </w:p>
    <w:p w:rsidR="00451E04" w:rsidRPr="007F3CD2" w:rsidRDefault="00451E04" w:rsidP="00451E04">
      <w:pPr>
        <w:spacing w:before="120" w:after="120"/>
        <w:ind w:firstLine="720"/>
        <w:jc w:val="both"/>
        <w:rPr>
          <w:rFonts w:ascii="Times New Roman" w:hAnsi="Times New Roman"/>
          <w:color w:val="FF0000"/>
          <w:szCs w:val="28"/>
        </w:rPr>
      </w:pPr>
      <w:r w:rsidRPr="007F3CD2">
        <w:rPr>
          <w:rFonts w:ascii="Times New Roman" w:hAnsi="Times New Roman"/>
          <w:b/>
          <w:color w:val="FF0000"/>
          <w:szCs w:val="28"/>
        </w:rPr>
        <w:t>Câu hỏi 2.2.Về tham gia BHYT tự nguyện:</w:t>
      </w:r>
      <w:r w:rsidRPr="007F3CD2">
        <w:rPr>
          <w:rFonts w:ascii="Times New Roman" w:hAnsi="Times New Roman"/>
          <w:color w:val="FF0000"/>
          <w:szCs w:val="28"/>
        </w:rPr>
        <w:t xml:space="preserve"> </w:t>
      </w:r>
      <w:r w:rsidRPr="007F3CD2">
        <w:rPr>
          <w:rFonts w:ascii="Times New Roman" w:hAnsi="Times New Roman"/>
          <w:i/>
          <w:color w:val="FF0000"/>
          <w:szCs w:val="28"/>
        </w:rPr>
        <w:t>đề nghị cho học sinh đang học tại các trường Tiểu học, trung học cơ sở, trung học phổ thông được tham gia đóng BHYT theo đối tượng hộ gia đình để được hỗ trợ giảm trừ mức đóng khi có trên 03 người trong cùng hộ gia đình tham gia  sẽ có lợi hơn khi đóng tại cơ sở giáo dục</w:t>
      </w:r>
      <w:r>
        <w:rPr>
          <w:rFonts w:ascii="Times New Roman" w:hAnsi="Times New Roman"/>
          <w:i/>
          <w:color w:val="FF0000"/>
          <w:szCs w:val="28"/>
        </w:rPr>
        <w:t xml:space="preserve"> (c</w:t>
      </w:r>
      <w:r w:rsidRPr="00CE6AF0">
        <w:rPr>
          <w:rFonts w:ascii="Times New Roman" w:hAnsi="Times New Roman"/>
          <w:i/>
          <w:color w:val="FF0000"/>
          <w:szCs w:val="28"/>
        </w:rPr>
        <w:t>â</w:t>
      </w:r>
      <w:r>
        <w:rPr>
          <w:rFonts w:ascii="Times New Roman" w:hAnsi="Times New Roman"/>
          <w:i/>
          <w:color w:val="FF0000"/>
          <w:szCs w:val="28"/>
        </w:rPr>
        <w:t>u h</w:t>
      </w:r>
      <w:r w:rsidRPr="00CE6AF0">
        <w:rPr>
          <w:rFonts w:ascii="Times New Roman" w:hAnsi="Times New Roman"/>
          <w:i/>
          <w:color w:val="FF0000"/>
          <w:szCs w:val="28"/>
        </w:rPr>
        <w:t>ỏi</w:t>
      </w:r>
      <w:r>
        <w:rPr>
          <w:rFonts w:ascii="Times New Roman" w:hAnsi="Times New Roman"/>
          <w:i/>
          <w:color w:val="FF0000"/>
          <w:szCs w:val="28"/>
        </w:rPr>
        <w:t xml:space="preserve"> c</w:t>
      </w:r>
      <w:r w:rsidRPr="00CE6AF0">
        <w:rPr>
          <w:rFonts w:ascii="Times New Roman" w:hAnsi="Times New Roman"/>
          <w:i/>
          <w:color w:val="FF0000"/>
          <w:szCs w:val="28"/>
        </w:rPr>
        <w:t>ủa</w:t>
      </w:r>
      <w:r>
        <w:rPr>
          <w:rFonts w:ascii="Times New Roman" w:hAnsi="Times New Roman"/>
          <w:i/>
          <w:color w:val="FF0000"/>
          <w:szCs w:val="28"/>
        </w:rPr>
        <w:t xml:space="preserve"> ch</w:t>
      </w:r>
      <w:r w:rsidRPr="00CE6AF0">
        <w:rPr>
          <w:rFonts w:ascii="Times New Roman" w:hAnsi="Times New Roman"/>
          <w:i/>
          <w:color w:val="FF0000"/>
          <w:szCs w:val="28"/>
        </w:rPr>
        <w:t>ị</w:t>
      </w:r>
      <w:r>
        <w:rPr>
          <w:rFonts w:ascii="Times New Roman" w:hAnsi="Times New Roman"/>
          <w:i/>
          <w:color w:val="FF0000"/>
          <w:szCs w:val="28"/>
        </w:rPr>
        <w:t xml:space="preserve"> em x</w:t>
      </w:r>
      <w:r w:rsidRPr="00CE6AF0">
        <w:rPr>
          <w:rFonts w:ascii="Times New Roman" w:hAnsi="Times New Roman"/>
          <w:i/>
          <w:color w:val="FF0000"/>
          <w:szCs w:val="28"/>
        </w:rPr>
        <w:t>ã</w:t>
      </w:r>
      <w:r>
        <w:rPr>
          <w:rFonts w:ascii="Times New Roman" w:hAnsi="Times New Roman"/>
          <w:i/>
          <w:color w:val="FF0000"/>
          <w:szCs w:val="28"/>
        </w:rPr>
        <w:t xml:space="preserve"> V</w:t>
      </w:r>
      <w:r w:rsidRPr="00CE6AF0">
        <w:rPr>
          <w:rFonts w:ascii="Times New Roman" w:hAnsi="Times New Roman"/>
          <w:i/>
          <w:color w:val="FF0000"/>
          <w:szCs w:val="28"/>
        </w:rPr>
        <w:t>ạn</w:t>
      </w:r>
      <w:r>
        <w:rPr>
          <w:rFonts w:ascii="Times New Roman" w:hAnsi="Times New Roman"/>
          <w:i/>
          <w:color w:val="FF0000"/>
          <w:szCs w:val="28"/>
        </w:rPr>
        <w:t xml:space="preserve"> Th</w:t>
      </w:r>
      <w:r w:rsidRPr="00CE6AF0">
        <w:rPr>
          <w:rFonts w:ascii="Times New Roman" w:hAnsi="Times New Roman"/>
          <w:i/>
          <w:color w:val="FF0000"/>
          <w:szCs w:val="28"/>
        </w:rPr>
        <w:t>ọ</w:t>
      </w:r>
      <w:r>
        <w:rPr>
          <w:rFonts w:ascii="Times New Roman" w:hAnsi="Times New Roman"/>
          <w:i/>
          <w:color w:val="FF0000"/>
          <w:szCs w:val="28"/>
        </w:rPr>
        <w:t>, L</w:t>
      </w:r>
      <w:r w:rsidRPr="00CE6AF0">
        <w:rPr>
          <w:rFonts w:ascii="Times New Roman" w:hAnsi="Times New Roman"/>
          <w:i/>
          <w:color w:val="FF0000"/>
          <w:szCs w:val="28"/>
        </w:rPr>
        <w:t>ục</w:t>
      </w:r>
      <w:r>
        <w:rPr>
          <w:rFonts w:ascii="Times New Roman" w:hAnsi="Times New Roman"/>
          <w:i/>
          <w:color w:val="FF0000"/>
          <w:szCs w:val="28"/>
        </w:rPr>
        <w:t xml:space="preserve"> Ba, Qu</w:t>
      </w:r>
      <w:r w:rsidRPr="00CE6AF0">
        <w:rPr>
          <w:rFonts w:ascii="Times New Roman" w:hAnsi="Times New Roman"/>
          <w:i/>
          <w:color w:val="FF0000"/>
          <w:szCs w:val="28"/>
        </w:rPr>
        <w:t>â</w:t>
      </w:r>
      <w:r>
        <w:rPr>
          <w:rFonts w:ascii="Times New Roman" w:hAnsi="Times New Roman"/>
          <w:i/>
          <w:color w:val="FF0000"/>
          <w:szCs w:val="28"/>
        </w:rPr>
        <w:t>n Chu, huy</w:t>
      </w:r>
      <w:r w:rsidRPr="00CE6AF0">
        <w:rPr>
          <w:rFonts w:ascii="Times New Roman" w:hAnsi="Times New Roman"/>
          <w:i/>
          <w:color w:val="FF0000"/>
          <w:szCs w:val="28"/>
        </w:rPr>
        <w:t>ện</w:t>
      </w:r>
      <w:r>
        <w:rPr>
          <w:rFonts w:ascii="Times New Roman" w:hAnsi="Times New Roman"/>
          <w:i/>
          <w:color w:val="FF0000"/>
          <w:szCs w:val="28"/>
        </w:rPr>
        <w:t xml:space="preserve"> </w:t>
      </w:r>
      <w:r w:rsidRPr="00CE6AF0">
        <w:rPr>
          <w:rFonts w:ascii="Times New Roman" w:hAnsi="Times New Roman" w:hint="eastAsia"/>
          <w:i/>
          <w:color w:val="FF0000"/>
          <w:szCs w:val="28"/>
        </w:rPr>
        <w:t>Đ</w:t>
      </w:r>
      <w:r w:rsidRPr="00CE6AF0">
        <w:rPr>
          <w:rFonts w:ascii="Times New Roman" w:hAnsi="Times New Roman"/>
          <w:i/>
          <w:color w:val="FF0000"/>
          <w:szCs w:val="28"/>
        </w:rPr>
        <w:t>ại</w:t>
      </w:r>
      <w:r>
        <w:rPr>
          <w:rFonts w:ascii="Times New Roman" w:hAnsi="Times New Roman"/>
          <w:i/>
          <w:color w:val="FF0000"/>
          <w:szCs w:val="28"/>
        </w:rPr>
        <w:t xml:space="preserve"> T</w:t>
      </w:r>
      <w:r w:rsidRPr="00CE6AF0">
        <w:rPr>
          <w:rFonts w:ascii="Times New Roman" w:hAnsi="Times New Roman"/>
          <w:i/>
          <w:color w:val="FF0000"/>
          <w:szCs w:val="28"/>
        </w:rPr>
        <w:t>ừ</w:t>
      </w:r>
      <w:r>
        <w:rPr>
          <w:rFonts w:ascii="Times New Roman" w:hAnsi="Times New Roman"/>
          <w:i/>
          <w:color w:val="FF0000"/>
          <w:szCs w:val="28"/>
        </w:rPr>
        <w:t>)</w:t>
      </w:r>
      <w:r w:rsidRPr="007F3CD2">
        <w:rPr>
          <w:rFonts w:ascii="Times New Roman" w:hAnsi="Times New Roman"/>
          <w:i/>
          <w:color w:val="FF0000"/>
          <w:szCs w:val="28"/>
        </w:rPr>
        <w:t>.</w:t>
      </w:r>
    </w:p>
    <w:p w:rsidR="00451E04" w:rsidRPr="008C48EA" w:rsidRDefault="00451E04" w:rsidP="008C48EA">
      <w:pPr>
        <w:spacing w:before="120" w:after="120"/>
        <w:ind w:firstLine="720"/>
        <w:jc w:val="both"/>
        <w:rPr>
          <w:rFonts w:ascii="Times New Roman" w:hAnsi="Times New Roman"/>
          <w:b/>
          <w:color w:val="FF0000"/>
          <w:szCs w:val="28"/>
        </w:rPr>
      </w:pPr>
      <w:r w:rsidRPr="007F3CD2">
        <w:rPr>
          <w:rFonts w:ascii="Times New Roman" w:hAnsi="Times New Roman"/>
          <w:b/>
          <w:color w:val="FF0000"/>
          <w:szCs w:val="28"/>
        </w:rPr>
        <w:t>Trả lời:</w:t>
      </w:r>
      <w:r w:rsidR="008C48EA">
        <w:rPr>
          <w:rFonts w:ascii="Times New Roman" w:hAnsi="Times New Roman"/>
          <w:b/>
          <w:color w:val="FF0000"/>
          <w:szCs w:val="28"/>
        </w:rPr>
        <w:t xml:space="preserve"> </w:t>
      </w:r>
      <w:r w:rsidRPr="007F3CD2">
        <w:rPr>
          <w:rFonts w:ascii="Times New Roman" w:hAnsi="Times New Roman"/>
          <w:color w:val="FF0000"/>
          <w:szCs w:val="28"/>
        </w:rPr>
        <w:t>Theo quy định tại Khoản 2 Điều 13 Luật BHYT số 46/2014/QH13: Trường hợp một người đồng thời thuộc nhiều đối tượng tham gia BHYT khác nhau quy định tại Điều 12 của Luật này thì đóng BHYT theo đối tượng đầu tiên mà người đó được xác định theo thứ tự của các đối tượng quy định tại Điều 12 của Luật này.</w:t>
      </w:r>
    </w:p>
    <w:p w:rsidR="00451E04" w:rsidRPr="007F3CD2" w:rsidRDefault="00451E04" w:rsidP="00451E04">
      <w:pPr>
        <w:spacing w:before="120" w:after="120"/>
        <w:ind w:firstLine="720"/>
        <w:jc w:val="both"/>
        <w:rPr>
          <w:rFonts w:ascii="Times New Roman" w:hAnsi="Times New Roman"/>
          <w:color w:val="FF0000"/>
          <w:szCs w:val="28"/>
        </w:rPr>
      </w:pPr>
      <w:r w:rsidRPr="007F3CD2">
        <w:rPr>
          <w:rFonts w:ascii="Times New Roman" w:hAnsi="Times New Roman"/>
          <w:color w:val="FF0000"/>
          <w:szCs w:val="28"/>
        </w:rPr>
        <w:t>Theo Điều 12 Luật BHYT: đối tượng học sinh, sinh viên được quy định tại Khoản 4, đối tượng hộ gia đình quy định tại Khoản 5, do vậy học sinh sinh viên phải đóng BHYT tại các trường học.</w:t>
      </w:r>
      <w:r w:rsidR="006D62F2">
        <w:rPr>
          <w:rFonts w:ascii="Times New Roman" w:hAnsi="Times New Roman"/>
          <w:color w:val="FF0000"/>
          <w:szCs w:val="28"/>
        </w:rPr>
        <w:t xml:space="preserve"> ( Theo quy định đóng theo nhóm đối tượng, học sinh theo cấp học năm học….)</w:t>
      </w:r>
      <w:bookmarkStart w:id="1" w:name="_GoBack"/>
      <w:bookmarkEnd w:id="1"/>
    </w:p>
    <w:p w:rsidR="00451E04" w:rsidRPr="007F3CD2" w:rsidRDefault="00451E04" w:rsidP="00451E04">
      <w:pPr>
        <w:spacing w:before="120" w:after="120"/>
        <w:ind w:firstLine="720"/>
        <w:jc w:val="both"/>
        <w:rPr>
          <w:rFonts w:ascii="Times New Roman" w:hAnsi="Times New Roman"/>
          <w:i/>
          <w:color w:val="FF0000"/>
          <w:szCs w:val="28"/>
        </w:rPr>
      </w:pPr>
      <w:r w:rsidRPr="007F3CD2">
        <w:rPr>
          <w:rFonts w:ascii="Times New Roman" w:hAnsi="Times New Roman"/>
          <w:b/>
          <w:color w:val="FF0000"/>
          <w:szCs w:val="28"/>
        </w:rPr>
        <w:t>Câu hỏi 2.3</w:t>
      </w:r>
      <w:r w:rsidRPr="007F3CD2">
        <w:rPr>
          <w:rFonts w:ascii="Times New Roman" w:hAnsi="Times New Roman"/>
          <w:b/>
          <w:i/>
          <w:color w:val="FF0000"/>
          <w:szCs w:val="28"/>
        </w:rPr>
        <w:t>.</w:t>
      </w:r>
      <w:r w:rsidRPr="007F3CD2">
        <w:rPr>
          <w:rFonts w:ascii="Times New Roman" w:hAnsi="Times New Roman"/>
          <w:i/>
          <w:color w:val="FF0000"/>
          <w:szCs w:val="28"/>
        </w:rPr>
        <w:t xml:space="preserve"> Đề nghị cơ quan BHXH các cấp xem xét đối tượng đóng BHYT hộ gia đình . Hướng tới BHYT toàn dân, nên tạo điều kiện cho từng người trong hộ đóng hàng năm, nhiều đợt (Ví dụ, nếu gia đình có 05 người thì mức đóng sẽ được giảm theo tỷ lệ. Song nhiều hộ lại khó khăn trong vấn đề tài chính đóng cùng một thời điểm thì không có khả năng)</w:t>
      </w:r>
      <w:r>
        <w:rPr>
          <w:rFonts w:ascii="Times New Roman" w:hAnsi="Times New Roman"/>
          <w:i/>
          <w:color w:val="FF0000"/>
          <w:szCs w:val="28"/>
        </w:rPr>
        <w:t xml:space="preserve"> (c</w:t>
      </w:r>
      <w:r w:rsidRPr="00CE6AF0">
        <w:rPr>
          <w:rFonts w:ascii="Times New Roman" w:hAnsi="Times New Roman"/>
          <w:i/>
          <w:color w:val="FF0000"/>
          <w:szCs w:val="28"/>
        </w:rPr>
        <w:t>â</w:t>
      </w:r>
      <w:r>
        <w:rPr>
          <w:rFonts w:ascii="Times New Roman" w:hAnsi="Times New Roman"/>
          <w:i/>
          <w:color w:val="FF0000"/>
          <w:szCs w:val="28"/>
        </w:rPr>
        <w:t>u h</w:t>
      </w:r>
      <w:r w:rsidRPr="00CE6AF0">
        <w:rPr>
          <w:rFonts w:ascii="Times New Roman" w:hAnsi="Times New Roman"/>
          <w:i/>
          <w:color w:val="FF0000"/>
          <w:szCs w:val="28"/>
        </w:rPr>
        <w:t>ỏi</w:t>
      </w:r>
      <w:r>
        <w:rPr>
          <w:rFonts w:ascii="Times New Roman" w:hAnsi="Times New Roman"/>
          <w:i/>
          <w:color w:val="FF0000"/>
          <w:szCs w:val="28"/>
        </w:rPr>
        <w:t xml:space="preserve"> c</w:t>
      </w:r>
      <w:r w:rsidRPr="00CE6AF0">
        <w:rPr>
          <w:rFonts w:ascii="Times New Roman" w:hAnsi="Times New Roman"/>
          <w:i/>
          <w:color w:val="FF0000"/>
          <w:szCs w:val="28"/>
        </w:rPr>
        <w:t>ủa</w:t>
      </w:r>
      <w:r>
        <w:rPr>
          <w:rFonts w:ascii="Times New Roman" w:hAnsi="Times New Roman"/>
          <w:i/>
          <w:color w:val="FF0000"/>
          <w:szCs w:val="28"/>
        </w:rPr>
        <w:t xml:space="preserve"> ch</w:t>
      </w:r>
      <w:r w:rsidRPr="00CE6AF0">
        <w:rPr>
          <w:rFonts w:ascii="Times New Roman" w:hAnsi="Times New Roman"/>
          <w:i/>
          <w:color w:val="FF0000"/>
          <w:szCs w:val="28"/>
        </w:rPr>
        <w:t>ị</w:t>
      </w:r>
      <w:r>
        <w:rPr>
          <w:rFonts w:ascii="Times New Roman" w:hAnsi="Times New Roman"/>
          <w:i/>
          <w:color w:val="FF0000"/>
          <w:szCs w:val="28"/>
        </w:rPr>
        <w:t xml:space="preserve"> em x</w:t>
      </w:r>
      <w:r w:rsidRPr="00CE6AF0">
        <w:rPr>
          <w:rFonts w:ascii="Times New Roman" w:hAnsi="Times New Roman"/>
          <w:i/>
          <w:color w:val="FF0000"/>
          <w:szCs w:val="28"/>
        </w:rPr>
        <w:t>ã</w:t>
      </w:r>
      <w:r>
        <w:rPr>
          <w:rFonts w:ascii="Times New Roman" w:hAnsi="Times New Roman"/>
          <w:i/>
          <w:color w:val="FF0000"/>
          <w:szCs w:val="28"/>
        </w:rPr>
        <w:t xml:space="preserve"> Y</w:t>
      </w:r>
      <w:r w:rsidRPr="00CE6AF0">
        <w:rPr>
          <w:rFonts w:ascii="Times New Roman" w:hAnsi="Times New Roman"/>
          <w:i/>
          <w:color w:val="FF0000"/>
          <w:szCs w:val="28"/>
        </w:rPr>
        <w:t>ê</w:t>
      </w:r>
      <w:r>
        <w:rPr>
          <w:rFonts w:ascii="Times New Roman" w:hAnsi="Times New Roman"/>
          <w:i/>
          <w:color w:val="FF0000"/>
          <w:szCs w:val="28"/>
        </w:rPr>
        <w:t>n L</w:t>
      </w:r>
      <w:r w:rsidRPr="00CE6AF0">
        <w:rPr>
          <w:rFonts w:ascii="Times New Roman" w:hAnsi="Times New Roman"/>
          <w:i/>
          <w:color w:val="FF0000"/>
          <w:szCs w:val="28"/>
        </w:rPr>
        <w:t>ãng</w:t>
      </w:r>
      <w:r>
        <w:rPr>
          <w:rFonts w:ascii="Times New Roman" w:hAnsi="Times New Roman"/>
          <w:i/>
          <w:color w:val="FF0000"/>
          <w:szCs w:val="28"/>
        </w:rPr>
        <w:t>, T</w:t>
      </w:r>
      <w:r w:rsidRPr="00CE6AF0">
        <w:rPr>
          <w:rFonts w:ascii="Times New Roman" w:hAnsi="Times New Roman"/>
          <w:i/>
          <w:color w:val="FF0000"/>
          <w:szCs w:val="28"/>
        </w:rPr>
        <w:t>â</w:t>
      </w:r>
      <w:r>
        <w:rPr>
          <w:rFonts w:ascii="Times New Roman" w:hAnsi="Times New Roman"/>
          <w:i/>
          <w:color w:val="FF0000"/>
          <w:szCs w:val="28"/>
        </w:rPr>
        <w:t>n Th</w:t>
      </w:r>
      <w:r w:rsidRPr="00CE6AF0">
        <w:rPr>
          <w:rFonts w:ascii="Times New Roman" w:hAnsi="Times New Roman"/>
          <w:i/>
          <w:color w:val="FF0000"/>
          <w:szCs w:val="28"/>
        </w:rPr>
        <w:t>ái</w:t>
      </w:r>
      <w:r>
        <w:rPr>
          <w:rFonts w:ascii="Times New Roman" w:hAnsi="Times New Roman"/>
          <w:i/>
          <w:color w:val="FF0000"/>
          <w:szCs w:val="28"/>
        </w:rPr>
        <w:t xml:space="preserve"> huy</w:t>
      </w:r>
      <w:r w:rsidRPr="00CE6AF0">
        <w:rPr>
          <w:rFonts w:ascii="Times New Roman" w:hAnsi="Times New Roman"/>
          <w:i/>
          <w:color w:val="FF0000"/>
          <w:szCs w:val="28"/>
        </w:rPr>
        <w:t>ện</w:t>
      </w:r>
      <w:r>
        <w:rPr>
          <w:rFonts w:ascii="Times New Roman" w:hAnsi="Times New Roman"/>
          <w:i/>
          <w:color w:val="FF0000"/>
          <w:szCs w:val="28"/>
        </w:rPr>
        <w:t xml:space="preserve"> </w:t>
      </w:r>
      <w:r w:rsidRPr="00CE6AF0">
        <w:rPr>
          <w:rFonts w:ascii="Times New Roman" w:hAnsi="Times New Roman" w:hint="eastAsia"/>
          <w:i/>
          <w:color w:val="FF0000"/>
          <w:szCs w:val="28"/>
        </w:rPr>
        <w:t>Đ</w:t>
      </w:r>
      <w:r w:rsidRPr="00CE6AF0">
        <w:rPr>
          <w:rFonts w:ascii="Times New Roman" w:hAnsi="Times New Roman"/>
          <w:i/>
          <w:color w:val="FF0000"/>
          <w:szCs w:val="28"/>
        </w:rPr>
        <w:t>ại</w:t>
      </w:r>
      <w:r>
        <w:rPr>
          <w:rFonts w:ascii="Times New Roman" w:hAnsi="Times New Roman"/>
          <w:i/>
          <w:color w:val="FF0000"/>
          <w:szCs w:val="28"/>
        </w:rPr>
        <w:t xml:space="preserve"> T</w:t>
      </w:r>
      <w:r w:rsidRPr="00CE6AF0">
        <w:rPr>
          <w:rFonts w:ascii="Times New Roman" w:hAnsi="Times New Roman"/>
          <w:i/>
          <w:color w:val="FF0000"/>
          <w:szCs w:val="28"/>
        </w:rPr>
        <w:t>ừ</w:t>
      </w:r>
      <w:r>
        <w:rPr>
          <w:rFonts w:ascii="Times New Roman" w:hAnsi="Times New Roman"/>
          <w:i/>
          <w:color w:val="FF0000"/>
          <w:szCs w:val="28"/>
        </w:rPr>
        <w:t>)</w:t>
      </w:r>
      <w:r w:rsidRPr="007F3CD2">
        <w:rPr>
          <w:rFonts w:ascii="Times New Roman" w:hAnsi="Times New Roman"/>
          <w:i/>
          <w:color w:val="FF0000"/>
          <w:szCs w:val="28"/>
        </w:rPr>
        <w:t>.</w:t>
      </w:r>
    </w:p>
    <w:p w:rsidR="00451E04" w:rsidRPr="008C48EA" w:rsidRDefault="00451E04" w:rsidP="008C48EA">
      <w:pPr>
        <w:spacing w:before="120" w:after="120"/>
        <w:ind w:firstLine="720"/>
        <w:jc w:val="both"/>
        <w:rPr>
          <w:rFonts w:ascii="Times New Roman" w:hAnsi="Times New Roman"/>
          <w:b/>
          <w:color w:val="FF0000"/>
          <w:szCs w:val="28"/>
        </w:rPr>
      </w:pPr>
      <w:r w:rsidRPr="007F3CD2">
        <w:rPr>
          <w:rFonts w:ascii="Times New Roman" w:hAnsi="Times New Roman"/>
          <w:b/>
          <w:color w:val="FF0000"/>
          <w:szCs w:val="28"/>
        </w:rPr>
        <w:t>Trả lời:</w:t>
      </w:r>
      <w:r w:rsidR="008C48EA">
        <w:rPr>
          <w:rFonts w:ascii="Times New Roman" w:hAnsi="Times New Roman"/>
          <w:b/>
          <w:color w:val="FF0000"/>
          <w:szCs w:val="28"/>
        </w:rPr>
        <w:t xml:space="preserve"> </w:t>
      </w:r>
      <w:r w:rsidRPr="007F3CD2">
        <w:rPr>
          <w:rFonts w:ascii="Times New Roman" w:hAnsi="Times New Roman"/>
          <w:color w:val="FF0000"/>
          <w:szCs w:val="28"/>
        </w:rPr>
        <w:t>Theo quy định tại Điểm e Khoản 1 Điều 7 Nghị định 146/2018/NĐ-CP ngày 17/10/2018: Việc giảm trừ mức đóng BHYT theo quy định tại điểm này được thực hiện khi các thành viên tham gia BHYT theo hộ gia đình cùng tham gia trong năm tài chính.</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3. Về thông tuyến KCB BHYT</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3.1 Câu hỏi:</w:t>
      </w:r>
      <w:r w:rsidRPr="004B3C4E">
        <w:rPr>
          <w:rFonts w:ascii="Times New Roman" w:hAnsi="Times New Roman"/>
          <w:szCs w:val="28"/>
          <w:lang w:val="es-ES"/>
        </w:rPr>
        <w:t xml:space="preserve"> Đề nghị nhà nước nhanh chóng triển khai KCB thông tuyến tỉnh để đảm bảo quyền lợi và thuận tiện cho người dân. Vì có một số chị em vì điều kiện gia đình phải đi làm ăn xa tại các địa phương khác, khi không may ốm đau nhập viện thì lại chỉ được hưởng rất ít chế độ bảo hiểm vì không KCB đúng tuyến; và con em là sinh viên được hưởng chính sách bảo hiểm dân tộc ở địa phương khi đi học trường đại học tại Hà Nội bị ốm đi khám tại các bệnh viện tại Hà Nội lại không được hưởng chế độ BHYT khi khám bệnh.</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Thực hiện thông tuyến từ ngày 01 tháng 01 năm 2016, người tham gia bảo hiểm y tế đăng ký khám bệnh, chữa bệnh ban đầu tại trạm y tế tuyến xã hoặc phòng khám đa khoa hoặc bệnh viện tuyến huyện được quyền khám bệnh, chữa bệnh bảo hiểm y tế tại trạm y tế tuyến xã hoặc phòng khám đa khoa hoặc bệnh viện tuyến huyện trong cùng địa bàn tỉnh có mức hưởng theo quy định tại khoản 1 Điều 22. Luật bảo hiểm y tế</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3.2 Câu hỏi:</w:t>
      </w:r>
      <w:r w:rsidRPr="004B3C4E">
        <w:rPr>
          <w:rFonts w:ascii="Times New Roman" w:hAnsi="Times New Roman"/>
          <w:szCs w:val="28"/>
          <w:lang w:val="es-ES"/>
        </w:rPr>
        <w:t xml:space="preserve"> Đề nghị được chuyển đăng ký KCB ban đầu từ An Khánh xuống thành phố Thái Nguyên do người dân từ An Khánh đi thành phố gần hơn lên bệnh viện Đa khoa Đại Từ. Xin đăng ký KCB ban đầu về thành phố cho thuận tiện.</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 xml:space="preserve">Trả lời: </w:t>
      </w:r>
      <w:r w:rsidRPr="004B3C4E">
        <w:rPr>
          <w:rFonts w:ascii="Times New Roman" w:hAnsi="Times New Roman"/>
          <w:szCs w:val="28"/>
          <w:lang w:val="es-ES"/>
        </w:rPr>
        <w:t xml:space="preserve"> Đề nghị Sở Y tế trả lời</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3.3 Câu hỏi:</w:t>
      </w:r>
      <w:r w:rsidRPr="004B3C4E">
        <w:rPr>
          <w:rFonts w:ascii="Times New Roman" w:hAnsi="Times New Roman"/>
          <w:szCs w:val="28"/>
          <w:lang w:val="es-ES"/>
        </w:rPr>
        <w:t xml:space="preserve"> Trường hợp mua BHYT đủ 5 năm, 4 năm đầu không đi khám lần nào. Tuy nhiên năm nay bị bệnh đến trạm y tế xã xin giấy giới thiệu đi tuyến trên và được giới thiệu đến bệnh viện trường Đại Học Y Thái Nguyên. Khi đến khám thì được bác sĩ tại bệnh viện Đại học Y cho biết không được hưởng chế độ BHYT, phỉ chi trả hoàn toàn. Tại sao?</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Trả lời:</w:t>
      </w:r>
      <w:r w:rsidRPr="004B3C4E">
        <w:rPr>
          <w:rFonts w:ascii="Times New Roman" w:hAnsi="Times New Roman"/>
          <w:szCs w:val="28"/>
          <w:lang w:val="es-ES"/>
        </w:rPr>
        <w:t xml:space="preserve"> Đề nghị Sở Y tế trả lời</w:t>
      </w:r>
    </w:p>
    <w:p w:rsidR="004B3C4E" w:rsidRPr="004B3C4E" w:rsidRDefault="004B3C4E" w:rsidP="004B3C4E">
      <w:pPr>
        <w:spacing w:line="288" w:lineRule="auto"/>
        <w:ind w:firstLine="720"/>
        <w:jc w:val="both"/>
        <w:rPr>
          <w:rFonts w:ascii="Times New Roman" w:hAnsi="Times New Roman"/>
          <w:szCs w:val="28"/>
          <w:lang w:val="es-ES"/>
        </w:rPr>
      </w:pPr>
      <w:r w:rsidRPr="004B3C4E">
        <w:rPr>
          <w:rFonts w:ascii="Times New Roman" w:hAnsi="Times New Roman"/>
          <w:b/>
          <w:szCs w:val="28"/>
          <w:lang w:val="es-ES"/>
        </w:rPr>
        <w:t>3.4 Câu hỏi:</w:t>
      </w:r>
      <w:r w:rsidRPr="004B3C4E">
        <w:rPr>
          <w:rFonts w:ascii="Times New Roman" w:hAnsi="Times New Roman"/>
          <w:szCs w:val="28"/>
          <w:lang w:val="es-ES"/>
        </w:rPr>
        <w:t xml:space="preserve"> Có phải BHYT chỉ có tác dụng được hưởng khi KCB ban đầu tại nơi đăng ký, khi đi nơi khác không được thanh toán? Ví dụ, tôi đi thăm con tại TP Hồ Chí Minh, bị ốm đến khám bệnh không được thanh toán vẫn phải chi trả 100%?</w:t>
      </w:r>
    </w:p>
    <w:p w:rsidR="004B3C4E" w:rsidRPr="004B3C4E" w:rsidRDefault="004B3C4E" w:rsidP="004B3C4E">
      <w:pPr>
        <w:spacing w:line="288" w:lineRule="auto"/>
        <w:ind w:firstLine="720"/>
        <w:jc w:val="both"/>
        <w:rPr>
          <w:rFonts w:ascii="Times New Roman" w:hAnsi="Times New Roman"/>
          <w:b/>
          <w:szCs w:val="28"/>
          <w:lang w:val="es-ES"/>
        </w:rPr>
      </w:pPr>
      <w:r w:rsidRPr="004B3C4E">
        <w:rPr>
          <w:rFonts w:ascii="Times New Roman" w:hAnsi="Times New Roman"/>
          <w:b/>
          <w:szCs w:val="28"/>
          <w:lang w:val="es-ES"/>
        </w:rPr>
        <w:t>Trả lời:</w:t>
      </w:r>
      <w:r w:rsidRPr="004B3C4E">
        <w:rPr>
          <w:rFonts w:ascii="Times New Roman" w:hAnsi="Times New Roman"/>
          <w:szCs w:val="28"/>
          <w:lang w:val="es-ES"/>
        </w:rPr>
        <w:t xml:space="preserve"> Đề nghị Sở Y tế trả lời</w:t>
      </w:r>
    </w:p>
    <w:p w:rsidR="00451E04" w:rsidRPr="004B3C4E" w:rsidRDefault="00451E04" w:rsidP="00451E04">
      <w:pPr>
        <w:spacing w:before="120" w:after="120"/>
        <w:jc w:val="both"/>
        <w:rPr>
          <w:rFonts w:ascii="Times New Roman" w:hAnsi="Times New Roman"/>
          <w:color w:val="FF0000"/>
          <w:szCs w:val="28"/>
        </w:rPr>
      </w:pPr>
    </w:p>
    <w:p w:rsidR="00451E04" w:rsidRPr="004B3C4E" w:rsidRDefault="00451E04" w:rsidP="004020DB">
      <w:pPr>
        <w:spacing w:before="40" w:after="40" w:line="360" w:lineRule="exact"/>
        <w:ind w:left="284" w:firstLine="567"/>
        <w:jc w:val="both"/>
        <w:rPr>
          <w:rFonts w:ascii="Times New Roman" w:hAnsi="Times New Roman"/>
          <w:szCs w:val="28"/>
          <w:lang w:val="vi-VN"/>
        </w:rPr>
      </w:pPr>
    </w:p>
    <w:p w:rsidR="004020DB" w:rsidRPr="00DE66BB" w:rsidRDefault="004020DB" w:rsidP="00157516">
      <w:pPr>
        <w:spacing w:before="40" w:after="40" w:line="360" w:lineRule="exact"/>
        <w:ind w:left="284" w:firstLine="567"/>
        <w:jc w:val="both"/>
        <w:rPr>
          <w:rFonts w:ascii="Times New Roman" w:hAnsi="Times New Roman"/>
          <w:i/>
          <w:szCs w:val="28"/>
        </w:rPr>
      </w:pPr>
    </w:p>
    <w:sectPr w:rsidR="004020DB" w:rsidRPr="00DE66BB" w:rsidSect="0012126D">
      <w:pgSz w:w="12240" w:h="15840"/>
      <w:pgMar w:top="993" w:right="1041" w:bottom="63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14641"/>
    <w:multiLevelType w:val="multilevel"/>
    <w:tmpl w:val="71DEDBC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46050399"/>
    <w:multiLevelType w:val="multilevel"/>
    <w:tmpl w:val="85B2689C"/>
    <w:lvl w:ilvl="0">
      <w:start w:val="1"/>
      <w:numFmt w:val="decimal"/>
      <w:lvlText w:val="%1."/>
      <w:lvlJc w:val="left"/>
      <w:pPr>
        <w:ind w:left="450" w:hanging="450"/>
      </w:pPr>
      <w:rPr>
        <w:rFonts w:cs="Calibri" w:hint="default"/>
      </w:rPr>
    </w:lvl>
    <w:lvl w:ilvl="1">
      <w:start w:val="1"/>
      <w:numFmt w:val="decimal"/>
      <w:lvlText w:val="%1.%2."/>
      <w:lvlJc w:val="left"/>
      <w:pPr>
        <w:ind w:left="1080" w:hanging="720"/>
      </w:pPr>
      <w:rPr>
        <w:rFonts w:cs="Calibri" w:hint="default"/>
      </w:rPr>
    </w:lvl>
    <w:lvl w:ilvl="2">
      <w:start w:val="1"/>
      <w:numFmt w:val="decimal"/>
      <w:lvlText w:val="%1.%2.%3."/>
      <w:lvlJc w:val="left"/>
      <w:pPr>
        <w:ind w:left="1440" w:hanging="720"/>
      </w:pPr>
      <w:rPr>
        <w:rFonts w:cs="Calibri" w:hint="default"/>
      </w:rPr>
    </w:lvl>
    <w:lvl w:ilvl="3">
      <w:start w:val="1"/>
      <w:numFmt w:val="decimal"/>
      <w:lvlText w:val="%1.%2.%3.%4."/>
      <w:lvlJc w:val="left"/>
      <w:pPr>
        <w:ind w:left="2160" w:hanging="1080"/>
      </w:pPr>
      <w:rPr>
        <w:rFonts w:cs="Calibri" w:hint="default"/>
      </w:rPr>
    </w:lvl>
    <w:lvl w:ilvl="4">
      <w:start w:val="1"/>
      <w:numFmt w:val="decimal"/>
      <w:lvlText w:val="%1.%2.%3.%4.%5."/>
      <w:lvlJc w:val="left"/>
      <w:pPr>
        <w:ind w:left="2520" w:hanging="1080"/>
      </w:pPr>
      <w:rPr>
        <w:rFonts w:cs="Calibri" w:hint="default"/>
      </w:rPr>
    </w:lvl>
    <w:lvl w:ilvl="5">
      <w:start w:val="1"/>
      <w:numFmt w:val="decimal"/>
      <w:lvlText w:val="%1.%2.%3.%4.%5.%6."/>
      <w:lvlJc w:val="left"/>
      <w:pPr>
        <w:ind w:left="3240" w:hanging="1440"/>
      </w:pPr>
      <w:rPr>
        <w:rFonts w:cs="Calibri" w:hint="default"/>
      </w:rPr>
    </w:lvl>
    <w:lvl w:ilvl="6">
      <w:start w:val="1"/>
      <w:numFmt w:val="decimal"/>
      <w:lvlText w:val="%1.%2.%3.%4.%5.%6.%7."/>
      <w:lvlJc w:val="left"/>
      <w:pPr>
        <w:ind w:left="3960" w:hanging="1800"/>
      </w:pPr>
      <w:rPr>
        <w:rFonts w:cs="Calibri" w:hint="default"/>
      </w:rPr>
    </w:lvl>
    <w:lvl w:ilvl="7">
      <w:start w:val="1"/>
      <w:numFmt w:val="decimal"/>
      <w:lvlText w:val="%1.%2.%3.%4.%5.%6.%7.%8."/>
      <w:lvlJc w:val="left"/>
      <w:pPr>
        <w:ind w:left="4320" w:hanging="1800"/>
      </w:pPr>
      <w:rPr>
        <w:rFonts w:cs="Calibri" w:hint="default"/>
      </w:rPr>
    </w:lvl>
    <w:lvl w:ilvl="8">
      <w:start w:val="1"/>
      <w:numFmt w:val="decimal"/>
      <w:lvlText w:val="%1.%2.%3.%4.%5.%6.%7.%8.%9."/>
      <w:lvlJc w:val="left"/>
      <w:pPr>
        <w:ind w:left="5040" w:hanging="2160"/>
      </w:pPr>
      <w:rPr>
        <w:rFonts w:cs="Calibri" w:hint="default"/>
      </w:rPr>
    </w:lvl>
  </w:abstractNum>
  <w:abstractNum w:abstractNumId="2">
    <w:nsid w:val="6F8A53B4"/>
    <w:multiLevelType w:val="multilevel"/>
    <w:tmpl w:val="F3DE201E"/>
    <w:lvl w:ilvl="0">
      <w:start w:val="2"/>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nsid w:val="72242E53"/>
    <w:multiLevelType w:val="multilevel"/>
    <w:tmpl w:val="D64A81E2"/>
    <w:lvl w:ilvl="0">
      <w:start w:val="2"/>
      <w:numFmt w:val="decimal"/>
      <w:lvlText w:val="%1."/>
      <w:lvlJc w:val="left"/>
      <w:pPr>
        <w:ind w:left="450" w:hanging="45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516"/>
    <w:rsid w:val="001122ED"/>
    <w:rsid w:val="0012126D"/>
    <w:rsid w:val="00123E49"/>
    <w:rsid w:val="00135365"/>
    <w:rsid w:val="0015382E"/>
    <w:rsid w:val="00157516"/>
    <w:rsid w:val="00193742"/>
    <w:rsid w:val="001A1208"/>
    <w:rsid w:val="001B372C"/>
    <w:rsid w:val="001E1C78"/>
    <w:rsid w:val="002D7D76"/>
    <w:rsid w:val="002F2264"/>
    <w:rsid w:val="003042A6"/>
    <w:rsid w:val="00332AFB"/>
    <w:rsid w:val="00344531"/>
    <w:rsid w:val="003465E2"/>
    <w:rsid w:val="00377702"/>
    <w:rsid w:val="00393AD3"/>
    <w:rsid w:val="004020DB"/>
    <w:rsid w:val="004100E1"/>
    <w:rsid w:val="00430782"/>
    <w:rsid w:val="00451E04"/>
    <w:rsid w:val="0049673A"/>
    <w:rsid w:val="004A05DB"/>
    <w:rsid w:val="004B3C4E"/>
    <w:rsid w:val="004B64F2"/>
    <w:rsid w:val="004C249B"/>
    <w:rsid w:val="004D61F3"/>
    <w:rsid w:val="005F5ADA"/>
    <w:rsid w:val="00615F7C"/>
    <w:rsid w:val="00637CCC"/>
    <w:rsid w:val="006A1CB4"/>
    <w:rsid w:val="006B60B7"/>
    <w:rsid w:val="006D62F2"/>
    <w:rsid w:val="0071483A"/>
    <w:rsid w:val="0073471E"/>
    <w:rsid w:val="007657BE"/>
    <w:rsid w:val="00786A47"/>
    <w:rsid w:val="007A0E7E"/>
    <w:rsid w:val="007E0DCC"/>
    <w:rsid w:val="007F463A"/>
    <w:rsid w:val="00802E0B"/>
    <w:rsid w:val="00871B03"/>
    <w:rsid w:val="008C4258"/>
    <w:rsid w:val="008C48EA"/>
    <w:rsid w:val="00920661"/>
    <w:rsid w:val="00952478"/>
    <w:rsid w:val="00967479"/>
    <w:rsid w:val="00A555F6"/>
    <w:rsid w:val="00AA226D"/>
    <w:rsid w:val="00AB001F"/>
    <w:rsid w:val="00AC62B1"/>
    <w:rsid w:val="00AD4DDA"/>
    <w:rsid w:val="00B003DD"/>
    <w:rsid w:val="00B60A0E"/>
    <w:rsid w:val="00B61B0B"/>
    <w:rsid w:val="00B64063"/>
    <w:rsid w:val="00B960E8"/>
    <w:rsid w:val="00BA29CA"/>
    <w:rsid w:val="00BC03AE"/>
    <w:rsid w:val="00BC441B"/>
    <w:rsid w:val="00BF1616"/>
    <w:rsid w:val="00BF6B60"/>
    <w:rsid w:val="00C55A4A"/>
    <w:rsid w:val="00C568B0"/>
    <w:rsid w:val="00CB0B66"/>
    <w:rsid w:val="00CB32A5"/>
    <w:rsid w:val="00D01977"/>
    <w:rsid w:val="00D61094"/>
    <w:rsid w:val="00D73786"/>
    <w:rsid w:val="00D921AB"/>
    <w:rsid w:val="00D96E86"/>
    <w:rsid w:val="00DE66BB"/>
    <w:rsid w:val="00E0010D"/>
    <w:rsid w:val="00E0723F"/>
    <w:rsid w:val="00EB50CC"/>
    <w:rsid w:val="00ED292B"/>
    <w:rsid w:val="00EF7AE4"/>
    <w:rsid w:val="00F7383F"/>
    <w:rsid w:val="00F9155A"/>
    <w:rsid w:val="00FC3010"/>
    <w:rsid w:val="00FF5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516"/>
    <w:pPr>
      <w:spacing w:after="0" w:line="240" w:lineRule="auto"/>
    </w:pPr>
    <w:rPr>
      <w:rFonts w:ascii=".VnTime" w:eastAsia="Times New Roman" w:hAnsi=".VnTime" w:cs="Times New Roman"/>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157516"/>
    <w:rPr>
      <w:i/>
      <w:iCs/>
    </w:rPr>
  </w:style>
  <w:style w:type="paragraph" w:styleId="NormalWeb">
    <w:name w:val="Normal (Web)"/>
    <w:basedOn w:val="Normal"/>
    <w:unhideWhenUsed/>
    <w:rsid w:val="00157516"/>
    <w:pPr>
      <w:spacing w:before="100" w:beforeAutospacing="1" w:after="100" w:afterAutospacing="1"/>
    </w:pPr>
    <w:rPr>
      <w:rFonts w:ascii="Times New Roman" w:hAnsi="Times New Roman"/>
      <w:sz w:val="24"/>
    </w:rPr>
  </w:style>
  <w:style w:type="paragraph" w:customStyle="1" w:styleId="Normal1">
    <w:name w:val="Normal1"/>
    <w:basedOn w:val="Normal"/>
    <w:rsid w:val="00157516"/>
    <w:pPr>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157516"/>
    <w:pPr>
      <w:ind w:left="720"/>
      <w:contextualSpacing/>
    </w:pPr>
  </w:style>
  <w:style w:type="character" w:styleId="Hyperlink">
    <w:name w:val="Hyperlink"/>
    <w:basedOn w:val="DefaultParagraphFont"/>
    <w:uiPriority w:val="99"/>
    <w:semiHidden/>
    <w:unhideWhenUsed/>
    <w:rsid w:val="00AD4DDA"/>
    <w:rPr>
      <w:color w:val="0000FF"/>
      <w:u w:val="single"/>
    </w:rPr>
  </w:style>
  <w:style w:type="character" w:styleId="Strong">
    <w:name w:val="Strong"/>
    <w:basedOn w:val="DefaultParagraphFont"/>
    <w:uiPriority w:val="22"/>
    <w:qFormat/>
    <w:rsid w:val="00AD4DDA"/>
    <w:rPr>
      <w:b/>
      <w:bCs/>
    </w:rPr>
  </w:style>
  <w:style w:type="paragraph" w:styleId="BalloonText">
    <w:name w:val="Balloon Text"/>
    <w:basedOn w:val="Normal"/>
    <w:link w:val="BalloonTextChar"/>
    <w:uiPriority w:val="99"/>
    <w:semiHidden/>
    <w:unhideWhenUsed/>
    <w:rsid w:val="00AD4DDA"/>
    <w:rPr>
      <w:rFonts w:ascii="Tahoma" w:hAnsi="Tahoma" w:cs="Tahoma"/>
      <w:sz w:val="16"/>
      <w:szCs w:val="16"/>
    </w:rPr>
  </w:style>
  <w:style w:type="character" w:customStyle="1" w:styleId="BalloonTextChar">
    <w:name w:val="Balloon Text Char"/>
    <w:basedOn w:val="DefaultParagraphFont"/>
    <w:link w:val="BalloonText"/>
    <w:uiPriority w:val="99"/>
    <w:semiHidden/>
    <w:rsid w:val="00AD4DDA"/>
    <w:rPr>
      <w:rFonts w:ascii="Tahoma" w:eastAsia="Times New Roman" w:hAnsi="Tahoma" w:cs="Tahoma"/>
      <w:sz w:val="16"/>
      <w:szCs w:val="16"/>
    </w:rPr>
  </w:style>
  <w:style w:type="paragraph" w:customStyle="1" w:styleId="Char">
    <w:name w:val="Char"/>
    <w:basedOn w:val="Normal"/>
    <w:next w:val="Normal"/>
    <w:semiHidden/>
    <w:rsid w:val="004B3C4E"/>
    <w:pPr>
      <w:tabs>
        <w:tab w:val="left" w:pos="567"/>
      </w:tabs>
      <w:jc w:val="both"/>
    </w:pPr>
    <w:rPr>
      <w:rFonts w:ascii="Times New Roman" w:eastAsia=".VnTime" w:hAnsi="Times New Roman" w:cs=".VnArial"/>
      <w:b/>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516"/>
    <w:pPr>
      <w:spacing w:after="0" w:line="240" w:lineRule="auto"/>
    </w:pPr>
    <w:rPr>
      <w:rFonts w:ascii=".VnTime" w:eastAsia="Times New Roman" w:hAnsi=".VnTime" w:cs="Times New Roman"/>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157516"/>
    <w:rPr>
      <w:i/>
      <w:iCs/>
    </w:rPr>
  </w:style>
  <w:style w:type="paragraph" w:styleId="NormalWeb">
    <w:name w:val="Normal (Web)"/>
    <w:basedOn w:val="Normal"/>
    <w:unhideWhenUsed/>
    <w:rsid w:val="00157516"/>
    <w:pPr>
      <w:spacing w:before="100" w:beforeAutospacing="1" w:after="100" w:afterAutospacing="1"/>
    </w:pPr>
    <w:rPr>
      <w:rFonts w:ascii="Times New Roman" w:hAnsi="Times New Roman"/>
      <w:sz w:val="24"/>
    </w:rPr>
  </w:style>
  <w:style w:type="paragraph" w:customStyle="1" w:styleId="Normal1">
    <w:name w:val="Normal1"/>
    <w:basedOn w:val="Normal"/>
    <w:rsid w:val="00157516"/>
    <w:pPr>
      <w:spacing w:before="100" w:beforeAutospacing="1" w:after="100" w:afterAutospacing="1"/>
    </w:pPr>
    <w:rPr>
      <w:rFonts w:ascii="Times New Roman" w:hAnsi="Times New Roman"/>
      <w:sz w:val="24"/>
    </w:rPr>
  </w:style>
  <w:style w:type="paragraph" w:styleId="ListParagraph">
    <w:name w:val="List Paragraph"/>
    <w:basedOn w:val="Normal"/>
    <w:uiPriority w:val="34"/>
    <w:qFormat/>
    <w:rsid w:val="00157516"/>
    <w:pPr>
      <w:ind w:left="720"/>
      <w:contextualSpacing/>
    </w:pPr>
  </w:style>
  <w:style w:type="character" w:styleId="Hyperlink">
    <w:name w:val="Hyperlink"/>
    <w:basedOn w:val="DefaultParagraphFont"/>
    <w:uiPriority w:val="99"/>
    <w:semiHidden/>
    <w:unhideWhenUsed/>
    <w:rsid w:val="00AD4DDA"/>
    <w:rPr>
      <w:color w:val="0000FF"/>
      <w:u w:val="single"/>
    </w:rPr>
  </w:style>
  <w:style w:type="character" w:styleId="Strong">
    <w:name w:val="Strong"/>
    <w:basedOn w:val="DefaultParagraphFont"/>
    <w:uiPriority w:val="22"/>
    <w:qFormat/>
    <w:rsid w:val="00AD4DDA"/>
    <w:rPr>
      <w:b/>
      <w:bCs/>
    </w:rPr>
  </w:style>
  <w:style w:type="paragraph" w:styleId="BalloonText">
    <w:name w:val="Balloon Text"/>
    <w:basedOn w:val="Normal"/>
    <w:link w:val="BalloonTextChar"/>
    <w:uiPriority w:val="99"/>
    <w:semiHidden/>
    <w:unhideWhenUsed/>
    <w:rsid w:val="00AD4DDA"/>
    <w:rPr>
      <w:rFonts w:ascii="Tahoma" w:hAnsi="Tahoma" w:cs="Tahoma"/>
      <w:sz w:val="16"/>
      <w:szCs w:val="16"/>
    </w:rPr>
  </w:style>
  <w:style w:type="character" w:customStyle="1" w:styleId="BalloonTextChar">
    <w:name w:val="Balloon Text Char"/>
    <w:basedOn w:val="DefaultParagraphFont"/>
    <w:link w:val="BalloonText"/>
    <w:uiPriority w:val="99"/>
    <w:semiHidden/>
    <w:rsid w:val="00AD4DDA"/>
    <w:rPr>
      <w:rFonts w:ascii="Tahoma" w:eastAsia="Times New Roman" w:hAnsi="Tahoma" w:cs="Tahoma"/>
      <w:sz w:val="16"/>
      <w:szCs w:val="16"/>
    </w:rPr>
  </w:style>
  <w:style w:type="paragraph" w:customStyle="1" w:styleId="Char">
    <w:name w:val="Char"/>
    <w:basedOn w:val="Normal"/>
    <w:next w:val="Normal"/>
    <w:semiHidden/>
    <w:rsid w:val="004B3C4E"/>
    <w:pPr>
      <w:tabs>
        <w:tab w:val="left" w:pos="567"/>
      </w:tabs>
      <w:jc w:val="both"/>
    </w:pPr>
    <w:rPr>
      <w:rFonts w:ascii="Times New Roman" w:eastAsia=".VnTime" w:hAnsi="Times New Roman" w:cs=".VnArial"/>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34320">
      <w:bodyDiv w:val="1"/>
      <w:marLeft w:val="0"/>
      <w:marRight w:val="0"/>
      <w:marTop w:val="0"/>
      <w:marBottom w:val="0"/>
      <w:divBdr>
        <w:top w:val="none" w:sz="0" w:space="0" w:color="auto"/>
        <w:left w:val="none" w:sz="0" w:space="0" w:color="auto"/>
        <w:bottom w:val="none" w:sz="0" w:space="0" w:color="auto"/>
        <w:right w:val="none" w:sz="0" w:space="0" w:color="auto"/>
      </w:divBdr>
      <w:divsChild>
        <w:div w:id="748890131">
          <w:blockQuote w:val="1"/>
          <w:marLeft w:val="75"/>
          <w:marRight w:val="75"/>
          <w:marTop w:val="75"/>
          <w:marBottom w:val="300"/>
          <w:divBdr>
            <w:top w:val="single" w:sz="6" w:space="23" w:color="D3D3D3"/>
            <w:left w:val="single" w:sz="6" w:space="15" w:color="D3D3D3"/>
            <w:bottom w:val="single" w:sz="6" w:space="23" w:color="D3D3D3"/>
            <w:right w:val="single" w:sz="6" w:space="15" w:color="D3D3D3"/>
          </w:divBdr>
        </w:div>
        <w:div w:id="2005863271">
          <w:blockQuote w:val="1"/>
          <w:marLeft w:val="75"/>
          <w:marRight w:val="75"/>
          <w:marTop w:val="75"/>
          <w:marBottom w:val="300"/>
          <w:divBdr>
            <w:top w:val="single" w:sz="6" w:space="23" w:color="D3D3D3"/>
            <w:left w:val="single" w:sz="6" w:space="15" w:color="D3D3D3"/>
            <w:bottom w:val="single" w:sz="6" w:space="23" w:color="D3D3D3"/>
            <w:right w:val="single" w:sz="6" w:space="15" w:color="D3D3D3"/>
          </w:divBdr>
        </w:div>
        <w:div w:id="171838412">
          <w:blockQuote w:val="1"/>
          <w:marLeft w:val="75"/>
          <w:marRight w:val="75"/>
          <w:marTop w:val="75"/>
          <w:marBottom w:val="300"/>
          <w:divBdr>
            <w:top w:val="single" w:sz="6" w:space="23" w:color="D3D3D3"/>
            <w:left w:val="single" w:sz="6" w:space="15" w:color="D3D3D3"/>
            <w:bottom w:val="single" w:sz="6" w:space="23" w:color="D3D3D3"/>
            <w:right w:val="single" w:sz="6" w:space="15" w:color="D3D3D3"/>
          </w:divBdr>
        </w:div>
      </w:divsChild>
    </w:div>
    <w:div w:id="694967628">
      <w:bodyDiv w:val="1"/>
      <w:marLeft w:val="0"/>
      <w:marRight w:val="0"/>
      <w:marTop w:val="0"/>
      <w:marBottom w:val="0"/>
      <w:divBdr>
        <w:top w:val="none" w:sz="0" w:space="0" w:color="auto"/>
        <w:left w:val="none" w:sz="0" w:space="0" w:color="auto"/>
        <w:bottom w:val="none" w:sz="0" w:space="0" w:color="auto"/>
        <w:right w:val="none" w:sz="0" w:space="0" w:color="auto"/>
      </w:divBdr>
    </w:div>
    <w:div w:id="127999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uatannam.vn/van-ban-phap-luat/luat-bao-hiem-xa-hoi-nam-2014-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3051</Words>
  <Characters>17393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2018-12-19T03:22:00Z</cp:lastPrinted>
  <dcterms:created xsi:type="dcterms:W3CDTF">2018-12-24T09:54:00Z</dcterms:created>
  <dcterms:modified xsi:type="dcterms:W3CDTF">2018-12-24T09:54:00Z</dcterms:modified>
</cp:coreProperties>
</file>