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C1A3FE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Bình Định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