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LCMS-CR-20261014-01 — Kết quả triển khai</w:t>
      </w:r>
    </w:p>
    <w:p>
      <w:pPr>
        <w:jc w:val="left"/>
      </w:pPr>
      <w:r>
        <w:t>Mã: LCMS-CR-20261014-01  •  Phiên bản đối chiếu: v1.0  •  Ngày: 14/10/2026</w:t>
      </w:r>
    </w:p>
    <w:p>
      <w:pPr>
        <w:pStyle w:val="Heading1"/>
      </w:pPr>
      <w:r>
        <w:t>1. Đã làm</w:t>
      </w:r>
    </w:p>
    <w:p>
      <w:r>
        <w:t>Bốn issue trong phạm vi coding/UX của gói này đã được đưa vào mã nguồn. Không tạo Rating Engine thứ hai và không đổi công thức tính giá.</w:t>
      </w:r>
    </w:p>
    <w:p>
      <w:pPr>
        <w:pStyle w:val="ListBullet"/>
      </w:pPr>
      <w:r>
        <w:t>RATE-UI-01: Trường Tuyến trên Tạo/Chỉnh sửa là danh sách tìm kiếm từ danh mục tuyến. Lưu route_id và mã tuyến. Tuyến không thuộc thuê bao hoặc không tồn tại bị từ chối. Tuyến ngừng sử dụng chỉ giữ được nếu đúng tuyến đang lưu.</w:t>
      </w:r>
    </w:p>
    <w:p>
      <w:pPr>
        <w:pStyle w:val="ListBullet"/>
      </w:pPr>
      <w:r>
        <w:t>RATE-UI-02: Tiền tệ lấy từ danh mục ISO đang dùng. Mặc định theo tiền tệ của thuê bao nếu mã đó còn hiệu lực, nếu không thì VND khi VND có trong danh mục. Không hard-code chỉ VND. Đổi tiền tệ không chạy quy đổi tỷ giá.</w:t>
      </w:r>
    </w:p>
    <w:p>
      <w:pPr>
        <w:pStyle w:val="ListBullet"/>
      </w:pPr>
      <w:r>
        <w:t>RATE-UI-03: Màn Tạo và Chỉnh sửa có Thông tin chung, chọn một hình thức (Cơ bản hoặc Nâng cao), rồi quy tắc giá hoặc ma trận khung. Chi tiết bảng giá chỉ xem. Nút Chỉnh sửa chỉ khi còn bản nháp. API từ chối payload vừa có quy tắc vừa có ma trận. declaration_mode nằm trên rate_cards (basic | advanced).</w:t>
      </w:r>
    </w:p>
    <w:p>
      <w:pPr>
        <w:pStyle w:val="ListBullet"/>
      </w:pPr>
      <w:r>
        <w:t>RATE-RULE-UX-01: Nhãn số tiền đổi theo cách tính đang có của engine (Cố định → Số tiền cố định; đơn giá theo kg thực hoặc số lượng cước). Không thêm cách tính mới. Bậc trọng lượng thuộc hình thức nâng cao.</w:t>
      </w:r>
    </w:p>
    <w:p>
      <w:pPr>
        <w:pStyle w:val="Heading1"/>
      </w:pPr>
      <w:r>
        <w:t>2. Đối chiếu AS-IS và điểm dừng</w:t>
      </w:r>
    </w:p>
    <w:p>
      <w:pPr>
        <w:pStyle w:val="ListBullet"/>
      </w:pPr>
      <w:r>
        <w:t>Ma trận khung giá hiện lưu bằng pricing rule calc_method = weight_break_pivot kèm rate_breaks. Quy tắc cơ bản là các cách tính còn lại trên cùng bảng pricing_rules. Phụ phí giao/vùng của ma trận vẫn là surcharge độc lập.</w:t>
      </w:r>
    </w:p>
    <w:p>
      <w:pPr>
        <w:pStyle w:val="ListBullet"/>
      </w:pPr>
      <w:r>
        <w:t>Migration gán basic hoặc advanced chỉ khi phiên bản chỉ có một hình. Bản vừa có quy tắc vừa có ma trận giữ declaration_mode trống, không xóa. API GET /api/rate-cards/mixed-declaration liệt kê các bản đó. Phiên này không quét được cơ sở dữ liệu đang chạy.</w:t>
      </w:r>
    </w:p>
    <w:p>
      <w:pPr>
        <w:pStyle w:val="ListBullet"/>
      </w:pPr>
      <w:r>
        <w:t>Bảng giá đã có phiên bản phát hành không đổi hình thức. Sửa giá chỉ trên bản nháp. Phiên bản đã phát hành vẫn bất biến.</w:t>
      </w:r>
    </w:p>
    <w:p>
      <w:pPr>
        <w:pStyle w:val="ListBullet"/>
      </w:pPr>
      <w:r>
        <w:t>Nhãn người dùng là tiếng Việt. Mã basic/advanced, vendor/customer, draft/published không hiện trên màn hình.</w:t>
      </w:r>
    </w:p>
    <w:p>
      <w:pPr>
        <w:pStyle w:val="Heading1"/>
      </w:pPr>
      <w:r>
        <w:t>3. Kiểm thử đã chạy</w:t>
      </w:r>
    </w:p>
    <w:p>
      <w:r>
        <w:t>RateDeclarationPolicyTests: 11 ca, đều Passed. Bao gồm payload hai hình thức, suy luận legacy (không đoán bản hỗn hợp), đổi mode cần xác nhận, khóa mode khi đã phát hành, giữ tiền tệ cũ, chặn tuyến sai hoặc tuyến ngừng khi đổi.</w:t>
      </w:r>
    </w:p>
    <w:p>
      <w:r>
        <w:t>ComposeTariff_UsesNextBandAsCeiling_AndSkipsEmptyExpressCell: Passed. Đường ma trận hiện có vẫn lưu và không đổi công thức khung.</w:t>
      </w:r>
    </w:p>
    <w:p>
      <w:r>
        <w:t>Typecheck giao diện Next.js: Passed. Chưa mở trình duyệt để bấm từng AC giao diện.</w:t>
      </w:r>
    </w:p>
    <w:p>
      <w:pPr>
        <w:pStyle w:val="Heading1"/>
      </w:pPr>
      <w:r>
        <w:t>4. Ma trận nghiệm thu</w:t>
      </w:r>
    </w:p>
    <w:p>
      <w:r>
        <w:t>Không mặc định PASS cho ca chưa thao tác trên dữ liệu thật hoặc trình duyệt. CHƯA UAT = mã đã có, chưa bấm trên UI. BLOCKED = chưa chạy được trong phiên này.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w:t>
            </w:r>
          </w:p>
        </w:tc>
        <w:tc>
          <w:tcPr>
            <w:tcW w:type="dxa" w:w="2160"/>
          </w:tcPr>
          <w:p>
            <w:r>
              <w:t>Issue</w:t>
            </w:r>
          </w:p>
        </w:tc>
        <w:tc>
          <w:tcPr>
            <w:tcW w:type="dxa" w:w="2160"/>
          </w:tcPr>
          <w:p>
            <w:r>
              <w:t>Trạng thái</w:t>
            </w:r>
          </w:p>
        </w:tc>
        <w:tc>
          <w:tcPr>
            <w:tcW w:type="dxa" w:w="2160"/>
          </w:tcPr>
          <w:p>
            <w:r>
              <w:t>Ghi chú</w:t>
            </w:r>
          </w:p>
        </w:tc>
      </w:tr>
      <w:tr>
        <w:tc>
          <w:tcPr>
            <w:tcW w:type="dxa" w:w="2160"/>
          </w:tcPr>
          <w:p>
            <w:r>
              <w:t>AC-01</w:t>
            </w:r>
          </w:p>
        </w:tc>
        <w:tc>
          <w:tcPr>
            <w:tcW w:type="dxa" w:w="2160"/>
          </w:tcPr>
          <w:p>
            <w:r>
              <w:t>RATE-UI-01</w:t>
            </w:r>
          </w:p>
        </w:tc>
        <w:tc>
          <w:tcPr>
            <w:tcW w:type="dxa" w:w="2160"/>
          </w:tcPr>
          <w:p>
            <w:r>
              <w:t>CHƯA UAT</w:t>
            </w:r>
          </w:p>
        </w:tc>
        <w:tc>
          <w:tcPr>
            <w:tcW w:type="dxa" w:w="2160"/>
          </w:tcPr>
          <w:p>
            <w:r>
              <w:t>Dropdown tuyến từ danh mục đã gắn trên form. Chưa chọn tuyến trên trình duyệt.</w:t>
            </w:r>
          </w:p>
        </w:tc>
      </w:tr>
      <w:tr>
        <w:tc>
          <w:tcPr>
            <w:tcW w:type="dxa" w:w="2160"/>
          </w:tcPr>
          <w:p>
            <w:r>
              <w:t>AC-02</w:t>
            </w:r>
          </w:p>
        </w:tc>
        <w:tc>
          <w:tcPr>
            <w:tcW w:type="dxa" w:w="2160"/>
          </w:tcPr>
          <w:p>
            <w:r>
              <w:t>RATE-UI-01</w:t>
            </w:r>
          </w:p>
        </w:tc>
        <w:tc>
          <w:tcPr>
            <w:tcW w:type="dxa" w:w="2160"/>
          </w:tcPr>
          <w:p>
            <w:r>
              <w:t>CHƯA UAT</w:t>
            </w:r>
          </w:p>
        </w:tc>
        <w:tc>
          <w:tcPr>
            <w:tcW w:type="dxa" w:w="2160"/>
          </w:tcPr>
          <w:p>
            <w:r>
              <w:t>Form chặn lưu và báo khi không có tuyến đang hoạt động. Không sinh tuyến giả.</w:t>
            </w:r>
          </w:p>
        </w:tc>
      </w:tr>
      <w:tr>
        <w:tc>
          <w:tcPr>
            <w:tcW w:type="dxa" w:w="2160"/>
          </w:tcPr>
          <w:p>
            <w:r>
              <w:t>AC-03</w:t>
            </w:r>
          </w:p>
        </w:tc>
        <w:tc>
          <w:tcPr>
            <w:tcW w:type="dxa" w:w="2160"/>
          </w:tcPr>
          <w:p>
            <w:r>
              <w:t>RATE-UI-01</w:t>
            </w:r>
          </w:p>
        </w:tc>
        <w:tc>
          <w:tcPr>
            <w:tcW w:type="dxa" w:w="2160"/>
          </w:tcPr>
          <w:p>
            <w:r>
              <w:t>CHƯA UAT</w:t>
            </w:r>
          </w:p>
        </w:tc>
        <w:tc>
          <w:tcPr>
            <w:tcW w:type="dxa" w:w="2160"/>
          </w:tcPr>
          <w:p>
            <w:r>
              <w:t>Cảnh báo vàng khi tuyến đã lưu ngừng hiệu lực. Chính sách giữ tuyến cũ đã có test đơn vị.</w:t>
            </w:r>
          </w:p>
        </w:tc>
      </w:tr>
      <w:tr>
        <w:tc>
          <w:tcPr>
            <w:tcW w:type="dxa" w:w="2160"/>
          </w:tcPr>
          <w:p>
            <w:r>
              <w:t>AC-04</w:t>
            </w:r>
          </w:p>
        </w:tc>
        <w:tc>
          <w:tcPr>
            <w:tcW w:type="dxa" w:w="2160"/>
          </w:tcPr>
          <w:p>
            <w:r>
              <w:t>RATE-UI-01</w:t>
            </w:r>
          </w:p>
        </w:tc>
        <w:tc>
          <w:tcPr>
            <w:tcW w:type="dxa" w:w="2160"/>
          </w:tcPr>
          <w:p>
            <w:r>
              <w:t>PASS</w:t>
            </w:r>
          </w:p>
        </w:tc>
        <w:tc>
          <w:tcPr>
            <w:tcW w:type="dxa" w:w="2160"/>
          </w:tcPr>
          <w:p>
            <w:r>
              <w:t>RateDeclarationPolicyTests: tuyến không tồn tại bị từ chối; API dùng cùng thông báo.</w:t>
            </w:r>
          </w:p>
        </w:tc>
      </w:tr>
      <w:tr>
        <w:tc>
          <w:tcPr>
            <w:tcW w:type="dxa" w:w="2160"/>
          </w:tcPr>
          <w:p>
            <w:r>
              <w:t>AC-05</w:t>
            </w:r>
          </w:p>
        </w:tc>
        <w:tc>
          <w:tcPr>
            <w:tcW w:type="dxa" w:w="2160"/>
          </w:tcPr>
          <w:p>
            <w:r>
              <w:t>RATE-UI-02</w:t>
            </w:r>
          </w:p>
        </w:tc>
        <w:tc>
          <w:tcPr>
            <w:tcW w:type="dxa" w:w="2160"/>
          </w:tcPr>
          <w:p>
            <w:r>
              <w:t>CHƯA UAT</w:t>
            </w:r>
          </w:p>
        </w:tc>
        <w:tc>
          <w:tcPr>
            <w:tcW w:type="dxa" w:w="2160"/>
          </w:tcPr>
          <w:p>
            <w:r>
              <w:t>Select tiền tệ lấy từ danh mục, không khóa mỗi VND.</w:t>
            </w:r>
          </w:p>
        </w:tc>
      </w:tr>
      <w:tr>
        <w:tc>
          <w:tcPr>
            <w:tcW w:type="dxa" w:w="2160"/>
          </w:tcPr>
          <w:p>
            <w:r>
              <w:t>AC-06</w:t>
            </w:r>
          </w:p>
        </w:tc>
        <w:tc>
          <w:tcPr>
            <w:tcW w:type="dxa" w:w="2160"/>
          </w:tcPr>
          <w:p>
            <w:r>
              <w:t>RATE-UI-02</w:t>
            </w:r>
          </w:p>
        </w:tc>
        <w:tc>
          <w:tcPr>
            <w:tcW w:type="dxa" w:w="2160"/>
          </w:tcPr>
          <w:p>
            <w:r>
              <w:t>PASS</w:t>
            </w:r>
          </w:p>
        </w:tc>
        <w:tc>
          <w:tcPr>
            <w:tcW w:type="dxa" w:w="2160"/>
          </w:tcPr>
          <w:p>
            <w:r>
              <w:t>Test giữ mã tiền tệ đã lưu khi không đổi. Form không gọi quy đổi tỷ giá. Mặc định theo cấu hình thuê bao chưa bấm UI.</w:t>
            </w:r>
          </w:p>
        </w:tc>
      </w:tr>
      <w:tr>
        <w:tc>
          <w:tcPr>
            <w:tcW w:type="dxa" w:w="2160"/>
          </w:tcPr>
          <w:p>
            <w:r>
              <w:t>AC-07</w:t>
            </w:r>
          </w:p>
        </w:tc>
        <w:tc>
          <w:tcPr>
            <w:tcW w:type="dxa" w:w="2160"/>
          </w:tcPr>
          <w:p>
            <w:r>
              <w:t>RATE-UI-02</w:t>
            </w:r>
          </w:p>
        </w:tc>
        <w:tc>
          <w:tcPr>
            <w:tcW w:type="dxa" w:w="2160"/>
          </w:tcPr>
          <w:p>
            <w:r>
              <w:t>PASS</w:t>
            </w:r>
          </w:p>
        </w:tc>
        <w:tc>
          <w:tcPr>
            <w:tcW w:type="dxa" w:w="2160"/>
          </w:tcPr>
          <w:p>
            <w:r>
              <w:t>Test từ chối mã tiền tệ không có trong danh mục đang dùng. Không đổi FX Policy.</w:t>
            </w:r>
          </w:p>
        </w:tc>
      </w:tr>
      <w:tr>
        <w:tc>
          <w:tcPr>
            <w:tcW w:type="dxa" w:w="2160"/>
          </w:tcPr>
          <w:p>
            <w:r>
              <w:t>AC-08</w:t>
            </w:r>
          </w:p>
        </w:tc>
        <w:tc>
          <w:tcPr>
            <w:tcW w:type="dxa" w:w="2160"/>
          </w:tcPr>
          <w:p>
            <w:r>
              <w:t>RATE-UI-03</w:t>
            </w:r>
          </w:p>
        </w:tc>
        <w:tc>
          <w:tcPr>
            <w:tcW w:type="dxa" w:w="2160"/>
          </w:tcPr>
          <w:p>
            <w:r>
              <w:t>CHƯA UAT</w:t>
            </w:r>
          </w:p>
        </w:tc>
        <w:tc>
          <w:tcPr>
            <w:tcW w:type="dxa" w:w="2160"/>
          </w:tcPr>
          <w:p>
            <w:r>
              <w:t>Form có hai hình thức dưới thông tin chung.</w:t>
            </w:r>
          </w:p>
        </w:tc>
      </w:tr>
      <w:tr>
        <w:tc>
          <w:tcPr>
            <w:tcW w:type="dxa" w:w="2160"/>
          </w:tcPr>
          <w:p>
            <w:r>
              <w:t>AC-09</w:t>
            </w:r>
          </w:p>
        </w:tc>
        <w:tc>
          <w:tcPr>
            <w:tcW w:type="dxa" w:w="2160"/>
          </w:tcPr>
          <w:p>
            <w:r>
              <w:t>RATE-UI-03</w:t>
            </w:r>
          </w:p>
        </w:tc>
        <w:tc>
          <w:tcPr>
            <w:tcW w:type="dxa" w:w="2160"/>
          </w:tcPr>
          <w:p>
            <w:r>
              <w:t>CHƯA UAT</w:t>
            </w:r>
          </w:p>
        </w:tc>
        <w:tc>
          <w:tcPr>
            <w:tcW w:type="dxa" w:w="2160"/>
          </w:tcPr>
          <w:p>
            <w:r>
              <w:t>Tạo mới mở Cơ bản. Đổi hình khi chưa nhập không cần hộp thoại. Test đơn vị cho nhánh không có dữ liệu.</w:t>
            </w:r>
          </w:p>
        </w:tc>
      </w:tr>
      <w:tr>
        <w:tc>
          <w:tcPr>
            <w:tcW w:type="dxa" w:w="2160"/>
          </w:tcPr>
          <w:p>
            <w:r>
              <w:t>AC-10</w:t>
            </w:r>
          </w:p>
        </w:tc>
        <w:tc>
          <w:tcPr>
            <w:tcW w:type="dxa" w:w="2160"/>
          </w:tcPr>
          <w:p>
            <w:r>
              <w:t>RATE-UI-03</w:t>
            </w:r>
          </w:p>
        </w:tc>
        <w:tc>
          <w:tcPr>
            <w:tcW w:type="dxa" w:w="2160"/>
          </w:tcPr>
          <w:p>
            <w:r>
              <w:t>CHƯA UAT</w:t>
            </w:r>
          </w:p>
        </w:tc>
        <w:tc>
          <w:tcPr>
            <w:tcW w:type="dxa" w:w="2160"/>
          </w:tcPr>
          <w:p>
            <w:r>
              <w:t>Bảng quy tắc thêm nhiều dòng và lưu qua POST/PUT declaration. Chưa tải lại trên UI.</w:t>
            </w:r>
          </w:p>
        </w:tc>
      </w:tr>
      <w:tr>
        <w:tc>
          <w:tcPr>
            <w:tcW w:type="dxa" w:w="2160"/>
          </w:tcPr>
          <w:p>
            <w:r>
              <w:t>AC-11</w:t>
            </w:r>
          </w:p>
        </w:tc>
        <w:tc>
          <w:tcPr>
            <w:tcW w:type="dxa" w:w="2160"/>
          </w:tcPr>
          <w:p>
            <w:r>
              <w:t>RATE-UI-03</w:t>
            </w:r>
          </w:p>
        </w:tc>
        <w:tc>
          <w:tcPr>
            <w:tcW w:type="dxa" w:w="2160"/>
          </w:tcPr>
          <w:p>
            <w:r>
              <w:t>PASS</w:t>
            </w:r>
          </w:p>
        </w:tc>
        <w:tc>
          <w:tcPr>
            <w:tcW w:type="dxa" w:w="2160"/>
          </w:tcPr>
          <w:p>
            <w:r>
              <w:t>Ma trận Air/Sea giữ công thức cũ. Test compose khung kg xanh. Chưa nhập lại trên UI.</w:t>
            </w:r>
          </w:p>
        </w:tc>
      </w:tr>
      <w:tr>
        <w:tc>
          <w:tcPr>
            <w:tcW w:type="dxa" w:w="2160"/>
          </w:tcPr>
          <w:p>
            <w:r>
              <w:t>AC-12</w:t>
            </w:r>
          </w:p>
        </w:tc>
        <w:tc>
          <w:tcPr>
            <w:tcW w:type="dxa" w:w="2160"/>
          </w:tcPr>
          <w:p>
            <w:r>
              <w:t>RATE-UI-03</w:t>
            </w:r>
          </w:p>
        </w:tc>
        <w:tc>
          <w:tcPr>
            <w:tcW w:type="dxa" w:w="2160"/>
          </w:tcPr>
          <w:p>
            <w:r>
              <w:t>PASS</w:t>
            </w:r>
          </w:p>
        </w:tc>
        <w:tc>
          <w:tcPr>
            <w:tcW w:type="dxa" w:w="2160"/>
          </w:tcPr>
          <w:p>
            <w:r>
              <w:t>Test IsDual. POST/PUT /api/rate-cards từ chối payload có cả rules và columns/bands.</w:t>
            </w:r>
          </w:p>
        </w:tc>
      </w:tr>
      <w:tr>
        <w:tc>
          <w:tcPr>
            <w:tcW w:type="dxa" w:w="2160"/>
          </w:tcPr>
          <w:p>
            <w:r>
              <w:t>AC-13</w:t>
            </w:r>
          </w:p>
        </w:tc>
        <w:tc>
          <w:tcPr>
            <w:tcW w:type="dxa" w:w="2160"/>
          </w:tcPr>
          <w:p>
            <w:r>
              <w:t>RATE-UI-03</w:t>
            </w:r>
          </w:p>
        </w:tc>
        <w:tc>
          <w:tcPr>
            <w:tcW w:type="dxa" w:w="2160"/>
          </w:tcPr>
          <w:p>
            <w:r>
              <w:t>PASS</w:t>
            </w:r>
          </w:p>
        </w:tc>
        <w:tc>
          <w:tcPr>
            <w:tcW w:type="dxa" w:w="2160"/>
          </w:tcPr>
          <w:p>
            <w:r>
              <w:t>Test: đổi mode khi nháp đang có dữ liệu hình kia thì chặn nếu chưa xác nhận. Hộp thoại trên form chưa bấm.</w:t>
            </w:r>
          </w:p>
        </w:tc>
      </w:tr>
      <w:tr>
        <w:tc>
          <w:tcPr>
            <w:tcW w:type="dxa" w:w="2160"/>
          </w:tcPr>
          <w:p>
            <w:r>
              <w:t>AC-14</w:t>
            </w:r>
          </w:p>
        </w:tc>
        <w:tc>
          <w:tcPr>
            <w:tcW w:type="dxa" w:w="2160"/>
          </w:tcPr>
          <w:p>
            <w:r>
              <w:t>RATE-UI-03</w:t>
            </w:r>
          </w:p>
        </w:tc>
        <w:tc>
          <w:tcPr>
            <w:tcW w:type="dxa" w:w="2160"/>
          </w:tcPr>
          <w:p>
            <w:r>
              <w:t>PASS</w:t>
            </w:r>
          </w:p>
        </w:tc>
        <w:tc>
          <w:tcPr>
            <w:tcW w:type="dxa" w:w="2160"/>
          </w:tcPr>
          <w:p>
            <w:r>
              <w:t>Hủy trên hộp thoại không đổi state. Test chính sách không retire khi chưa confirm.</w:t>
            </w:r>
          </w:p>
        </w:tc>
      </w:tr>
      <w:tr>
        <w:tc>
          <w:tcPr>
            <w:tcW w:type="dxa" w:w="2160"/>
          </w:tcPr>
          <w:p>
            <w:r>
              <w:t>AC-15</w:t>
            </w:r>
          </w:p>
        </w:tc>
        <w:tc>
          <w:tcPr>
            <w:tcW w:type="dxa" w:w="2160"/>
          </w:tcPr>
          <w:p>
            <w:r>
              <w:t>RATE-UI-03</w:t>
            </w:r>
          </w:p>
        </w:tc>
        <w:tc>
          <w:tcPr>
            <w:tcW w:type="dxa" w:w="2160"/>
          </w:tcPr>
          <w:p>
            <w:r>
              <w:t>PASS</w:t>
            </w:r>
          </w:p>
        </w:tc>
        <w:tc>
          <w:tcPr>
            <w:tcW w:type="dxa" w:w="2160"/>
          </w:tcPr>
          <w:p>
            <w:r>
              <w:t>Đồng ý thì form xóa dữ liệu tạm hình cũ; API chỉ retire sau confirmModeChange. Chưa bấm UI.</w:t>
            </w:r>
          </w:p>
        </w:tc>
      </w:tr>
      <w:tr>
        <w:tc>
          <w:tcPr>
            <w:tcW w:type="dxa" w:w="2160"/>
          </w:tcPr>
          <w:p>
            <w:r>
              <w:t>AC-16</w:t>
            </w:r>
          </w:p>
        </w:tc>
        <w:tc>
          <w:tcPr>
            <w:tcW w:type="dxa" w:w="2160"/>
          </w:tcPr>
          <w:p>
            <w:r>
              <w:t>RATE-UI-03</w:t>
            </w:r>
          </w:p>
        </w:tc>
        <w:tc>
          <w:tcPr>
            <w:tcW w:type="dxa" w:w="2160"/>
          </w:tcPr>
          <w:p>
            <w:r>
              <w:t>CHƯA UAT</w:t>
            </w:r>
          </w:p>
        </w:tc>
        <w:tc>
          <w:tcPr>
            <w:tcW w:type="dxa" w:w="2160"/>
          </w:tcPr>
          <w:p>
            <w:r>
              <w:t>/rate-cards/{id}/edit mở đúng bản nháp và hình thức đã lưu.</w:t>
            </w:r>
          </w:p>
        </w:tc>
      </w:tr>
      <w:tr>
        <w:tc>
          <w:tcPr>
            <w:tcW w:type="dxa" w:w="2160"/>
          </w:tcPr>
          <w:p>
            <w:r>
              <w:t>AC-17</w:t>
            </w:r>
          </w:p>
        </w:tc>
        <w:tc>
          <w:tcPr>
            <w:tcW w:type="dxa" w:w="2160"/>
          </w:tcPr>
          <w:p>
            <w:r>
              <w:t>RATE-UI-03</w:t>
            </w:r>
          </w:p>
        </w:tc>
        <w:tc>
          <w:tcPr>
            <w:tcW w:type="dxa" w:w="2160"/>
          </w:tcPr>
          <w:p>
            <w:r>
              <w:t>CHƯA UAT</w:t>
            </w:r>
          </w:p>
        </w:tc>
        <w:tc>
          <w:tcPr>
            <w:tcW w:type="dxa" w:w="2160"/>
          </w:tcPr>
          <w:p>
            <w:r>
              <w:t>Chi tiết bỏ form Thêm quy tắc và ma trận nhập liệu. Còn nút phát hành và tạo phiên bản.</w:t>
            </w:r>
          </w:p>
        </w:tc>
      </w:tr>
      <w:tr>
        <w:tc>
          <w:tcPr>
            <w:tcW w:type="dxa" w:w="2160"/>
          </w:tcPr>
          <w:p>
            <w:r>
              <w:t>AC-18</w:t>
            </w:r>
          </w:p>
        </w:tc>
        <w:tc>
          <w:tcPr>
            <w:tcW w:type="dxa" w:w="2160"/>
          </w:tcPr>
          <w:p>
            <w:r>
              <w:t>RATE-UI-03</w:t>
            </w:r>
          </w:p>
        </w:tc>
        <w:tc>
          <w:tcPr>
            <w:tcW w:type="dxa" w:w="2160"/>
          </w:tcPr>
          <w:p>
            <w:r>
              <w:t>PASS</w:t>
            </w:r>
          </w:p>
        </w:tc>
        <w:tc>
          <w:tcPr>
            <w:tcW w:type="dxa" w:w="2160"/>
          </w:tcPr>
          <w:p>
            <w:r>
              <w:t>Test khóa đổi hình thức khi đã phát hành. API từ chối sửa phiên bản published.</w:t>
            </w:r>
          </w:p>
        </w:tc>
      </w:tr>
      <w:tr>
        <w:tc>
          <w:tcPr>
            <w:tcW w:type="dxa" w:w="2160"/>
          </w:tcPr>
          <w:p>
            <w:r>
              <w:t>AC-19</w:t>
            </w:r>
          </w:p>
        </w:tc>
        <w:tc>
          <w:tcPr>
            <w:tcW w:type="dxa" w:w="2160"/>
          </w:tcPr>
          <w:p>
            <w:r>
              <w:t>RATE-UI-03</w:t>
            </w:r>
          </w:p>
        </w:tc>
        <w:tc>
          <w:tcPr>
            <w:tcW w:type="dxa" w:w="2160"/>
          </w:tcPr>
          <w:p>
            <w:r>
              <w:t>CHƯA UAT</w:t>
            </w:r>
          </w:p>
        </w:tc>
        <w:tc>
          <w:tcPr>
            <w:tcW w:type="dxa" w:w="2160"/>
          </w:tcPr>
          <w:p>
            <w:r>
              <w:t>Phát hành vẫn đòi ít nhất một quy tắc và từ chối bản hỗn hợp. Chưa bấm phát hành Cơ bản.</w:t>
            </w:r>
          </w:p>
        </w:tc>
      </w:tr>
      <w:tr>
        <w:tc>
          <w:tcPr>
            <w:tcW w:type="dxa" w:w="2160"/>
          </w:tcPr>
          <w:p>
            <w:r>
              <w:t>AC-20</w:t>
            </w:r>
          </w:p>
        </w:tc>
        <w:tc>
          <w:tcPr>
            <w:tcW w:type="dxa" w:w="2160"/>
          </w:tcPr>
          <w:p>
            <w:r>
              <w:t>RATE-UI-03</w:t>
            </w:r>
          </w:p>
        </w:tc>
        <w:tc>
          <w:tcPr>
            <w:tcW w:type="dxa" w:w="2160"/>
          </w:tcPr>
          <w:p>
            <w:r>
              <w:t>CHƯA UAT</w:t>
            </w:r>
          </w:p>
        </w:tc>
        <w:tc>
          <w:tcPr>
            <w:tcW w:type="dxa" w:w="2160"/>
          </w:tcPr>
          <w:p>
            <w:r>
              <w:t>Phát hành Nâng cao đi cùng điều kiện cũ. Chưa bấm phát hành ma trận mới.</w:t>
            </w:r>
          </w:p>
        </w:tc>
      </w:tr>
      <w:tr>
        <w:tc>
          <w:tcPr>
            <w:tcW w:type="dxa" w:w="2160"/>
          </w:tcPr>
          <w:p>
            <w:r>
              <w:t>AC-21</w:t>
            </w:r>
          </w:p>
        </w:tc>
        <w:tc>
          <w:tcPr>
            <w:tcW w:type="dxa" w:w="2160"/>
          </w:tcPr>
          <w:p>
            <w:r>
              <w:t>RATE-UI-03</w:t>
            </w:r>
          </w:p>
        </w:tc>
        <w:tc>
          <w:tcPr>
            <w:tcW w:type="dxa" w:w="2160"/>
          </w:tcPr>
          <w:p>
            <w:r>
              <w:t>PASS</w:t>
            </w:r>
          </w:p>
        </w:tc>
        <w:tc>
          <w:tcPr>
            <w:tcW w:type="dxa" w:w="2160"/>
          </w:tcPr>
          <w:p>
            <w:r>
              <w:t>Migration và Infer gán advanced khi chỉ có weight_break_pivot. Chưa mở một bản lịch sử trên UI.</w:t>
            </w:r>
          </w:p>
        </w:tc>
      </w:tr>
      <w:tr>
        <w:tc>
          <w:tcPr>
            <w:tcW w:type="dxa" w:w="2160"/>
          </w:tcPr>
          <w:p>
            <w:r>
              <w:t>AC-22</w:t>
            </w:r>
          </w:p>
        </w:tc>
        <w:tc>
          <w:tcPr>
            <w:tcW w:type="dxa" w:w="2160"/>
          </w:tcPr>
          <w:p>
            <w:r>
              <w:t>RATE-UI-03</w:t>
            </w:r>
          </w:p>
        </w:tc>
        <w:tc>
          <w:tcPr>
            <w:tcW w:type="dxa" w:w="2160"/>
          </w:tcPr>
          <w:p>
            <w:r>
              <w:t>PASS</w:t>
            </w:r>
          </w:p>
        </w:tc>
        <w:tc>
          <w:tcPr>
            <w:tcW w:type="dxa" w:w="2160"/>
          </w:tcPr>
          <w:p>
            <w:r>
              <w:t>Migration và Infer gán basic khi chỉ có quy tắc không phải ma trận.</w:t>
            </w:r>
          </w:p>
        </w:tc>
      </w:tr>
      <w:tr>
        <w:tc>
          <w:tcPr>
            <w:tcW w:type="dxa" w:w="2160"/>
          </w:tcPr>
          <w:p>
            <w:r>
              <w:t>AC-23</w:t>
            </w:r>
          </w:p>
        </w:tc>
        <w:tc>
          <w:tcPr>
            <w:tcW w:type="dxa" w:w="2160"/>
          </w:tcPr>
          <w:p>
            <w:r>
              <w:t>RATE-UI-03</w:t>
            </w:r>
          </w:p>
        </w:tc>
        <w:tc>
          <w:tcPr>
            <w:tcW w:type="dxa" w:w="2160"/>
          </w:tcPr>
          <w:p>
            <w:r>
              <w:t>BLOCKED</w:t>
            </w:r>
          </w:p>
        </w:tc>
        <w:tc>
          <w:tcPr>
            <w:tcW w:type="dxa" w:w="2160"/>
          </w:tcPr>
          <w:p>
            <w:r>
              <w:t>Mã không xóa và không đoán bản hỗn hợp (test Infer null). Chưa quét CSDL đang chạy. Dùng GET /api/rate-cards/mixed-declaration khi có môi trường.</w:t>
            </w:r>
          </w:p>
        </w:tc>
      </w:tr>
      <w:tr>
        <w:tc>
          <w:tcPr>
            <w:tcW w:type="dxa" w:w="2160"/>
          </w:tcPr>
          <w:p>
            <w:r>
              <w:t>AC-24</w:t>
            </w:r>
          </w:p>
        </w:tc>
        <w:tc>
          <w:tcPr>
            <w:tcW w:type="dxa" w:w="2160"/>
          </w:tcPr>
          <w:p>
            <w:r>
              <w:t>RATE-UI-03</w:t>
            </w:r>
          </w:p>
        </w:tc>
        <w:tc>
          <w:tcPr>
            <w:tcW w:type="dxa" w:w="2160"/>
          </w:tcPr>
          <w:p>
            <w:r>
              <w:t>CHƯA UAT</w:t>
            </w:r>
          </w:p>
        </w:tc>
        <w:tc>
          <w:tcPr>
            <w:tcW w:type="dxa" w:w="2160"/>
          </w:tcPr>
          <w:p>
            <w:r>
              <w:t>Không sửa RatingEngine. Một test compose xanh. Chưa tính lại BUY và SELL trên Bill.</w:t>
            </w:r>
          </w:p>
        </w:tc>
      </w:tr>
      <w:tr>
        <w:tc>
          <w:tcPr>
            <w:tcW w:type="dxa" w:w="2160"/>
          </w:tcPr>
          <w:p>
            <w:r>
              <w:t>AC-25</w:t>
            </w:r>
          </w:p>
        </w:tc>
        <w:tc>
          <w:tcPr>
            <w:tcW w:type="dxa" w:w="2160"/>
          </w:tcPr>
          <w:p>
            <w:r>
              <w:t>RATE-UI-03</w:t>
            </w:r>
          </w:p>
        </w:tc>
        <w:tc>
          <w:tcPr>
            <w:tcW w:type="dxa" w:w="2160"/>
          </w:tcPr>
          <w:p>
            <w:r>
              <w:t>PASS</w:t>
            </w:r>
          </w:p>
        </w:tc>
        <w:tc>
          <w:tcPr>
            <w:tcW w:type="dxa" w:w="2160"/>
          </w:tcPr>
          <w:p>
            <w:r>
              <w:t>Lưu mới không nhận hai nguồn. Bản hỗn hợp cũ không bị phát hành và không bị xóa. Engine không cộng thêm nguồn mới.</w:t>
            </w:r>
          </w:p>
        </w:tc>
      </w:tr>
      <w:tr>
        <w:tc>
          <w:tcPr>
            <w:tcW w:type="dxa" w:w="2160"/>
          </w:tcPr>
          <w:p>
            <w:r>
              <w:t>AC-26</w:t>
            </w:r>
          </w:p>
        </w:tc>
        <w:tc>
          <w:tcPr>
            <w:tcW w:type="dxa" w:w="2160"/>
          </w:tcPr>
          <w:p>
            <w:r>
              <w:t>RATE-UI-03</w:t>
            </w:r>
          </w:p>
        </w:tc>
        <w:tc>
          <w:tcPr>
            <w:tcW w:type="dxa" w:w="2160"/>
          </w:tcPr>
          <w:p>
            <w:r>
              <w:t>CHƯA UAT</w:t>
            </w:r>
          </w:p>
        </w:tc>
        <w:tc>
          <w:tcPr>
            <w:tcW w:type="dxa" w:w="2160"/>
          </w:tcPr>
          <w:p>
            <w:r>
              <w:t>Đổi hình trên form không xóa mã, tên, chiều giá, đối tác, tuyến, tiền tệ.</w:t>
            </w:r>
          </w:p>
        </w:tc>
      </w:tr>
      <w:tr>
        <w:tc>
          <w:tcPr>
            <w:tcW w:type="dxa" w:w="2160"/>
          </w:tcPr>
          <w:p>
            <w:r>
              <w:t>AC-27</w:t>
            </w:r>
          </w:p>
        </w:tc>
        <w:tc>
          <w:tcPr>
            <w:tcW w:type="dxa" w:w="2160"/>
          </w:tcPr>
          <w:p>
            <w:r>
              <w:t>RATE-RULE-UX-01</w:t>
            </w:r>
          </w:p>
        </w:tc>
        <w:tc>
          <w:tcPr>
            <w:tcW w:type="dxa" w:w="2160"/>
          </w:tcPr>
          <w:p>
            <w:r>
              <w:t>CHƯA UAT</w:t>
            </w:r>
          </w:p>
        </w:tc>
        <w:tc>
          <w:tcPr>
            <w:tcW w:type="dxa" w:w="2160"/>
          </w:tcPr>
          <w:p>
            <w:r>
              <w:t>amountFieldLabel đổi Số tiền cố định / Đơn giá và đơn vị. Chưa bấm trên bảng.</w:t>
            </w:r>
          </w:p>
        </w:tc>
      </w:tr>
      <w:tr>
        <w:tc>
          <w:tcPr>
            <w:tcW w:type="dxa" w:w="2160"/>
          </w:tcPr>
          <w:p>
            <w:r>
              <w:t>AC-28</w:t>
            </w:r>
          </w:p>
        </w:tc>
        <w:tc>
          <w:tcPr>
            <w:tcW w:type="dxa" w:w="2160"/>
          </w:tcPr>
          <w:p>
            <w:r>
              <w:t>RATE-RULE-UX-01</w:t>
            </w:r>
          </w:p>
        </w:tc>
        <w:tc>
          <w:tcPr>
            <w:tcW w:type="dxa" w:w="2160"/>
          </w:tcPr>
          <w:p>
            <w:r>
              <w:t>CHƯA UAT</w:t>
            </w:r>
          </w:p>
        </w:tc>
        <w:tc>
          <w:tcPr>
            <w:tcW w:type="dxa" w:w="2160"/>
          </w:tcPr>
          <w:p>
            <w:r>
              <w:t>Form và API chặn số âm và thiếu mã/tên. Chưa nhập sai trên UI.</w:t>
            </w:r>
          </w:p>
        </w:tc>
      </w:tr>
      <w:tr>
        <w:tc>
          <w:tcPr>
            <w:tcW w:type="dxa" w:w="2160"/>
          </w:tcPr>
          <w:p>
            <w:r>
              <w:t>AC-29</w:t>
            </w:r>
          </w:p>
        </w:tc>
        <w:tc>
          <w:tcPr>
            <w:tcW w:type="dxa" w:w="2160"/>
          </w:tcPr>
          <w:p>
            <w:r>
              <w:t>RATE-RULE-UX-01</w:t>
            </w:r>
          </w:p>
        </w:tc>
        <w:tc>
          <w:tcPr>
            <w:tcW w:type="dxa" w:w="2160"/>
          </w:tcPr>
          <w:p>
            <w:r>
              <w:t>PASS</w:t>
            </w:r>
          </w:p>
        </w:tc>
        <w:tc>
          <w:tcPr>
            <w:tcW w:type="dxa" w:w="2160"/>
          </w:tcPr>
          <w:p>
            <w:r>
              <w:t>Không đổi công thức. Test compose khung giá vẫn xanh.</w:t>
            </w:r>
          </w:p>
        </w:tc>
      </w:tr>
      <w:tr>
        <w:tc>
          <w:tcPr>
            <w:tcW w:type="dxa" w:w="2160"/>
          </w:tcPr>
          <w:p>
            <w:r>
              <w:t>AC-30</w:t>
            </w:r>
          </w:p>
        </w:tc>
        <w:tc>
          <w:tcPr>
            <w:tcW w:type="dxa" w:w="2160"/>
          </w:tcPr>
          <w:p>
            <w:r>
              <w:t>REGRESSION</w:t>
            </w:r>
          </w:p>
        </w:tc>
        <w:tc>
          <w:tcPr>
            <w:tcW w:type="dxa" w:w="2160"/>
          </w:tcPr>
          <w:p>
            <w:r>
              <w:t>BLOCKED</w:t>
            </w:r>
          </w:p>
        </w:tc>
        <w:tc>
          <w:tcPr>
            <w:tcW w:type="dxa" w:w="2160"/>
          </w:tcPr>
          <w:p>
            <w:r>
              <w:t>Lọc Vendor/Customer giữ nguyên mã cũ. Chưa chạy lại ca tạo giá mua/bán trong phiên này.</w:t>
            </w:r>
          </w:p>
        </w:tc>
      </w:tr>
      <w:tr>
        <w:tc>
          <w:tcPr>
            <w:tcW w:type="dxa" w:w="2160"/>
          </w:tcPr>
          <w:p>
            <w:r>
              <w:t>AC-31</w:t>
            </w:r>
          </w:p>
        </w:tc>
        <w:tc>
          <w:tcPr>
            <w:tcW w:type="dxa" w:w="2160"/>
          </w:tcPr>
          <w:p>
            <w:r>
              <w:t>REGRESSION</w:t>
            </w:r>
          </w:p>
        </w:tc>
        <w:tc>
          <w:tcPr>
            <w:tcW w:type="dxa" w:w="2160"/>
          </w:tcPr>
          <w:p>
            <w:r>
              <w:t>BLOCKED</w:t>
            </w:r>
          </w:p>
        </w:tc>
        <w:tc>
          <w:tcPr>
            <w:tcW w:type="dxa" w:w="2160"/>
          </w:tcPr>
          <w:p>
            <w:r>
              <w:t>Không đụng tính giá mua theo chặng. Chưa chạy lại COST-LEG-01.</w:t>
            </w:r>
          </w:p>
        </w:tc>
      </w:tr>
      <w:tr>
        <w:tc>
          <w:tcPr>
            <w:tcW w:type="dxa" w:w="2160"/>
          </w:tcPr>
          <w:p>
            <w:r>
              <w:t>AC-32</w:t>
            </w:r>
          </w:p>
        </w:tc>
        <w:tc>
          <w:tcPr>
            <w:tcW w:type="dxa" w:w="2160"/>
          </w:tcPr>
          <w:p>
            <w:r>
              <w:t>REGRESSION</w:t>
            </w:r>
          </w:p>
        </w:tc>
        <w:tc>
          <w:tcPr>
            <w:tcW w:type="dxa" w:w="2160"/>
          </w:tcPr>
          <w:p>
            <w:r>
              <w:t>BLOCKED</w:t>
            </w:r>
          </w:p>
        </w:tc>
        <w:tc>
          <w:tcPr>
            <w:tcW w:type="dxa" w:w="2160"/>
          </w:tcPr>
          <w:p>
            <w:r>
              <w:t>Không sửa Shipment MULTIMODAL. Chưa tạo lại ROAD/AIR/WATER.</w:t>
            </w:r>
          </w:p>
        </w:tc>
      </w:tr>
      <w:tr>
        <w:tc>
          <w:tcPr>
            <w:tcW w:type="dxa" w:w="2160"/>
          </w:tcPr>
          <w:p>
            <w:r>
              <w:t>AC-33</w:t>
            </w:r>
          </w:p>
        </w:tc>
        <w:tc>
          <w:tcPr>
            <w:tcW w:type="dxa" w:w="2160"/>
          </w:tcPr>
          <w:p>
            <w:r>
              <w:t>REGRESSION</w:t>
            </w:r>
          </w:p>
        </w:tc>
        <w:tc>
          <w:tcPr>
            <w:tcW w:type="dxa" w:w="2160"/>
          </w:tcPr>
          <w:p>
            <w:r>
              <w:t>CHƯA UAT</w:t>
            </w:r>
          </w:p>
        </w:tc>
        <w:tc>
          <w:tcPr>
            <w:tcW w:type="dxa" w:w="2160"/>
          </w:tcPr>
          <w:p>
            <w:r>
              <w:t>Đổi hình thức và phát hành ghi audit rate_card.declaration / rate_card.publish. Quyền sửa/phát hành giữ nguyên. Chưa xem nhật ký trên UI.</w:t>
            </w:r>
          </w:p>
        </w:tc>
      </w:tr>
    </w:tbl>
    <w:p>
      <w:pPr>
        <w:pStyle w:val="Heading1"/>
      </w:pPr>
      <w:r>
        <w:t>5. Tệp chính</w:t>
      </w:r>
    </w:p>
    <w:p>
      <w:pPr>
        <w:pStyle w:val="ListBullet"/>
      </w:pPr>
      <w:r>
        <w:t>src/LCMS.Domain/Entities/RateCard.cs, RateDeclaration.cs</w:t>
      </w:r>
    </w:p>
    <w:p>
      <w:pPr>
        <w:pStyle w:val="ListBullet"/>
      </w:pPr>
      <w:r>
        <w:t>src/LCMS.Application/RateCards/RateCardCatalog.cs</w:t>
      </w:r>
    </w:p>
    <w:p>
      <w:pPr>
        <w:pStyle w:val="ListBullet"/>
      </w:pPr>
      <w:r>
        <w:t>src/LCMS.Application/RateCards/Commands/SaveRateCardDeclarationCommand.cs</w:t>
      </w:r>
    </w:p>
    <w:p>
      <w:pPr>
        <w:pStyle w:val="ListBullet"/>
      </w:pPr>
      <w:r>
        <w:t>src/LCMS.Infrastructure/Persistence/Migrations/20261014061119_RateCardDeclarationMode.cs</w:t>
      </w:r>
    </w:p>
    <w:p>
      <w:pPr>
        <w:pStyle w:val="ListBullet"/>
      </w:pPr>
      <w:r>
        <w:t>apps/web/components/RateCardDeclarationForm.tsx</w:t>
      </w:r>
    </w:p>
    <w:p>
      <w:pPr>
        <w:pStyle w:val="ListBullet"/>
      </w:pPr>
      <w:r>
        <w:t>apps/web/app/rate-cards/new/page.tsx, [id]/page.tsx, [id]/edit/page.tsx</w:t>
      </w:r>
    </w:p>
    <w:p>
      <w:pPr>
        <w:pStyle w:val="ListBullet"/>
      </w:pPr>
      <w:r>
        <w:t>tests/LCMS.Api.Tests/RateDeclarationPolicyTests.cs</w:t>
      </w:r>
    </w:p>
    <w:p>
      <w:pPr>
        <w:pStyle w:val="Heading1"/>
      </w:pPr>
      <w:r>
        <w:t>6. Rủi ro còn lại</w:t>
      </w:r>
    </w:p>
    <w:p>
      <w:r>
        <w:t>Chưa UAT trên trình duyệt. Chưa quét bản ghi hỗn hợp trên cơ sở dữ liệu đang chạy. Bộ hồi quy đối tác, chặng và shipment chưa chạy lại trong phiên này. Sửa ma trận trên bản nháp thay toàn bộ khung giá của bản nháp đó; phụ phí đã tạo vẫn ở Quản lý phụ phí.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