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LCMS-CR-20261014-01 — Kết quả rà soát sau khi bổ sung bằng chứng</w:t>
      </w:r>
    </w:p>
    <w:p>
      <w:r>
        <w:t>Ngày chạy: 14/10/2026. Nhánh làm việc: mã nguồn hiện tại. Không quét cơ sở dữ liệu staging hay production.</w:t>
      </w:r>
    </w:p>
    <w:p>
      <w:pPr>
        <w:pStyle w:val="Heading1"/>
      </w:pPr>
      <w:r>
        <w:t>1. Điểm</w:t>
      </w:r>
    </w:p>
    <w:p>
      <w:r>
        <w:t>Tổng: 90/100. Đủ bằng chứng tự động cho 33 AC. Chưa phải 100/100 vì chưa có phiên Playwright trên ứng dụng đang chạy, chưa quét dữ liệu hỗn hợp trên staging/production, và chưa có bài đo tải.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Tiêu chí</w:t>
            </w:r>
          </w:p>
        </w:tc>
        <w:tc>
          <w:tcPr>
            <w:tcW w:type="dxa" w:w="3475"/>
          </w:tcPr>
          <w:p>
            <w:r>
              <w:t>Điểm</w:t>
            </w:r>
          </w:p>
        </w:tc>
        <w:tc>
          <w:tcPr>
            <w:tcW w:type="dxa" w:w="3475"/>
          </w:tcPr>
          <w:p>
            <w:r>
              <w:t>Căn cứ trừ</w:t>
            </w:r>
          </w:p>
        </w:tc>
      </w:tr>
      <w:tr>
        <w:tc>
          <w:tcPr>
            <w:tcW w:type="dxa" w:w="3475"/>
          </w:tcPr>
          <w:p>
            <w:r>
              <w:t>Acceptance và test</w:t>
            </w:r>
          </w:p>
        </w:tc>
        <w:tc>
          <w:tcPr>
            <w:tcW w:type="dxa" w:w="3475"/>
          </w:tcPr>
          <w:p>
            <w:r>
              <w:t>32/35</w:t>
            </w:r>
          </w:p>
        </w:tc>
        <w:tc>
          <w:tcPr>
            <w:tcW w:type="dxa" w:w="3475"/>
          </w:tcPr>
          <w:p>
            <w:r>
              <w:t>Màn chi tiết được khóa bằng nội dung mã nguồn và test component, chưa mở trên trình duyệt đã đăng nhập.</w:t>
            </w:r>
          </w:p>
        </w:tc>
      </w:tr>
      <w:tr>
        <w:tc>
          <w:tcPr>
            <w:tcW w:type="dxa" w:w="3475"/>
          </w:tcPr>
          <w:p>
            <w:r>
              <w:t>Toàn vẹn nghiệp vụ</w:t>
            </w:r>
          </w:p>
        </w:tc>
        <w:tc>
          <w:tcPr>
            <w:tcW w:type="dxa" w:w="3475"/>
          </w:tcPr>
          <w:p>
            <w:r>
              <w:t>28/30</w:t>
            </w:r>
          </w:p>
        </w:tc>
        <w:tc>
          <w:tcPr>
            <w:tcW w:type="dxa" w:w="3475"/>
          </w:tcPr>
          <w:p>
            <w:r>
              <w:t>Census hỗn hợp chạy trên SQLite của bộ test. Script SQL chỉ đọc, chưa chạy trên staging/production.</w:t>
            </w:r>
          </w:p>
        </w:tc>
      </w:tr>
      <w:tr>
        <w:tc>
          <w:tcPr>
            <w:tcW w:type="dxa" w:w="3475"/>
          </w:tcPr>
          <w:p>
            <w:r>
              <w:t>Tiếng Việt CP6.5</w:t>
            </w:r>
          </w:p>
        </w:tc>
        <w:tc>
          <w:tcPr>
            <w:tcW w:type="dxa" w:w="3475"/>
          </w:tcPr>
          <w:p>
            <w:r>
              <w:t>14/15</w:t>
            </w:r>
          </w:p>
        </w:tc>
        <w:tc>
          <w:tcPr>
            <w:tcW w:type="dxa" w:w="3475"/>
          </w:tcPr>
          <w:p>
            <w:r>
              <w:t>Lỗi nghiệp vụ trả code, message tiếng Việt và correlationId. Hợp đồng hiện tại dùng camelCase, không dùng correlation_id.</w:t>
            </w:r>
          </w:p>
        </w:tc>
      </w:tr>
      <w:tr>
        <w:tc>
          <w:tcPr>
            <w:tcW w:type="dxa" w:w="3475"/>
          </w:tcPr>
          <w:p>
            <w:r>
              <w:t>Sẵn sàng thương mại</w:t>
            </w:r>
          </w:p>
        </w:tc>
        <w:tc>
          <w:tcPr>
            <w:tcW w:type="dxa" w:w="3475"/>
          </w:tcPr>
          <w:p>
            <w:r>
              <w:t>16/20</w:t>
            </w:r>
          </w:p>
        </w:tc>
        <w:tc>
          <w:tcPr>
            <w:tcW w:type="dxa" w:w="3475"/>
          </w:tcPr>
          <w:p>
            <w:r>
              <w:t>row_version và audit đã có test. Chưa có bài đo xung đột tải đồng thời ngoài một ca stale write.</w:t>
            </w:r>
          </w:p>
        </w:tc>
      </w:tr>
    </w:tbl>
    <w:p>
      <w:pPr>
        <w:pStyle w:val="Heading1"/>
      </w:pPr>
      <w:r>
        <w:t>2. Log đã chạy</w:t>
      </w:r>
    </w:p>
    <w:p>
      <w:r>
        <w:t>dotnet test --filter RateCardCommercialReadyTests: 8 ca đầu Passed, sau đó Basic_round_trips_two_rules_and_advanced_version_publishes Passed. Tổng 9 ca API mới, 0 failed.</w:t>
      </w:r>
    </w:p>
    <w:p>
      <w:r>
        <w:t>dotnet test RateDeclarationPolicyTests, BuyRatingLegTests, ChangeBatch20261013Tests, ShipmentModePolicyTests: Passed 34, Failed 0, Duration 15s.</w:t>
      </w:r>
    </w:p>
    <w:p>
      <w:r>
        <w:t>apps/web npm test (Vitest 3.2.4): RateCardDeclarationForm.test.tsx 11 tests passed.</w:t>
      </w:r>
    </w:p>
    <w:p>
      <w:pPr>
        <w:pStyle w:val="Heading1"/>
      </w:pPr>
      <w:r>
        <w:t>3. Ma trận 33 AC</w:t>
      </w:r>
    </w:p>
    <w:p>
      <w:r>
        <w:t>PASS nghĩa là có khẳng định trong một ca đã chạy ở trên. Không lấy typecheck làm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AC</w:t>
            </w:r>
          </w:p>
        </w:tc>
        <w:tc>
          <w:tcPr>
            <w:tcW w:type="dxa" w:w="3475"/>
          </w:tcPr>
          <w:p>
            <w:r>
              <w:t>Trạng thái</w:t>
            </w:r>
          </w:p>
        </w:tc>
        <w:tc>
          <w:tcPr>
            <w:tcW w:type="dxa" w:w="3475"/>
          </w:tcPr>
          <w:p>
            <w:r>
              <w:t>Bằng chứng</w:t>
            </w:r>
          </w:p>
        </w:tc>
      </w:tr>
      <w:tr>
        <w:tc>
          <w:tcPr>
            <w:tcW w:type="dxa" w:w="3475"/>
          </w:tcPr>
          <w:p>
            <w:r>
              <w:t>AC-01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Vitest: gõ HAN, option SGN → HAN (VN-MY), payload routeId = route-1.</w:t>
            </w:r>
          </w:p>
        </w:tc>
      </w:tr>
      <w:tr>
        <w:tc>
          <w:tcPr>
            <w:tcW w:type="dxa" w:w="3475"/>
          </w:tcPr>
          <w:p>
            <w:r>
              <w:t>AC-02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Vitest: danh mục tuyến rỗng hiện “Không tạo tuyến giả”.</w:t>
            </w:r>
          </w:p>
        </w:tc>
      </w:tr>
      <w:tr>
        <w:tc>
          <w:tcPr>
            <w:tcW w:type="dxa" w:w="3475"/>
          </w:tcPr>
          <w:p>
            <w:r>
              <w:t>AC-03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 cảnh báo tuyến ngừng hiệu lực. API giữ routeId đã lưu sau khi tuyến bị tắt.</w:t>
            </w:r>
          </w:p>
        </w:tc>
      </w:tr>
      <w:tr>
        <w:tc>
          <w:tcPr>
            <w:tcW w:type="dxa" w:w="3475"/>
          </w:tcPr>
          <w:p>
            <w:r>
              <w:t>AC-04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POST routeId lạ: 409 invalid_route, message “Tuyến không tồn tại hoặc không thuộc thuê bao hiện tại.”</w:t>
            </w:r>
          </w:p>
        </w:tc>
      </w:tr>
      <w:tr>
        <w:tc>
          <w:tcPr>
            <w:tcW w:type="dxa" w:w="3475"/>
          </w:tcPr>
          <w:p>
            <w:r>
              <w:t>AC-05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Vitest: dropdown có USD cùng VND.</w:t>
            </w:r>
          </w:p>
        </w:tc>
      </w:tr>
      <w:tr>
        <w:tc>
          <w:tcPr>
            <w:tcW w:type="dxa" w:w="3475"/>
          </w:tcPr>
          <w:p>
            <w:r>
              <w:t>AC-06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 sửa bản EUR vẫn chọn EUR. API sửa giữ USD.</w:t>
            </w:r>
          </w:p>
        </w:tc>
      </w:tr>
      <w:tr>
        <w:tc>
          <w:tcPr>
            <w:tcW w:type="dxa" w:w="3475"/>
          </w:tcPr>
          <w:p>
            <w:r>
              <w:t>AC-07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POST ZZZ: 409 invalid_currency. Không đổi FX.</w:t>
            </w:r>
          </w:p>
        </w:tc>
      </w:tr>
      <w:tr>
        <w:tc>
          <w:tcPr>
            <w:tcW w:type="dxa" w:w="3475"/>
          </w:tcPr>
          <w:p>
            <w:r>
              <w:t>AC-08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 thấy hai radio Bảng giá cơ bản và Bảng giá nâng cao.</w:t>
            </w:r>
          </w:p>
        </w:tc>
      </w:tr>
      <w:tr>
        <w:tc>
          <w:tcPr>
            <w:tcW w:type="dxa" w:w="3475"/>
          </w:tcPr>
          <w:p>
            <w:r>
              <w:t>AC-09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 form trống chuyển tab không mở hộp thoại. Policy test Empty_switch_does_not_require_confirm.</w:t>
            </w:r>
          </w:p>
        </w:tc>
      </w:tr>
      <w:tr>
        <w:tc>
          <w:tcPr>
            <w:tcW w:type="dxa" w:w="3475"/>
          </w:tcPr>
          <w:p>
            <w:r>
              <w:t>AC-10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API lưu FRT và DOC, GET rules trả 2 quy tắc.</w:t>
            </w:r>
          </w:p>
        </w:tc>
      </w:tr>
      <w:tr>
        <w:tc>
          <w:tcPr>
            <w:tcW w:type="dxa" w:w="3475"/>
          </w:tcPr>
          <w:p>
            <w:r>
              <w:t>AC-11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API tạo advanced, mọi rule là weight_break_pivot. UI gửi columns và bands.</w:t>
            </w:r>
          </w:p>
        </w:tc>
      </w:tr>
      <w:tr>
        <w:tc>
          <w:tcPr>
            <w:tcW w:type="dxa" w:w="3475"/>
          </w:tcPr>
          <w:p>
            <w:r>
              <w:t>AC-12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POST rules kèm bands: 409 invalid_declaration_mode, correlationId corr-dual-01.</w:t>
            </w:r>
          </w:p>
        </w:tc>
      </w:tr>
      <w:tr>
        <w:tc>
          <w:tcPr>
            <w:tcW w:type="dxa" w:w="3475"/>
          </w:tcPr>
          <w:p>
            <w:r>
              <w:t>AC-13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 nhập mã quy tắc rồi chọn Nâng cao thì mở dialog.</w:t>
            </w:r>
          </w:p>
        </w:tc>
      </w:tr>
      <w:tr>
        <w:tc>
          <w:tcPr>
            <w:tcW w:type="dxa" w:w="3475"/>
          </w:tcPr>
          <w:p>
            <w:r>
              <w:t>AC-14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Bấm Hủy: hết dialog, còn FRT, radio cơ bản vẫn chọn.</w:t>
            </w:r>
          </w:p>
        </w:tc>
      </w:tr>
      <w:tr>
        <w:tc>
          <w:tcPr>
            <w:tcW w:type="dxa" w:w="3475"/>
          </w:tcPr>
          <w:p>
            <w:r>
              <w:t>AC-15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Bấm Đồng ý: hết form cơ bản. Payload declarationMode advanced, rules rỗng, có columns và bands.</w:t>
            </w:r>
          </w:p>
        </w:tc>
      </w:tr>
      <w:tr>
        <w:tc>
          <w:tcPr>
            <w:tcW w:type="dxa" w:w="3475"/>
          </w:tcPr>
          <w:p>
            <w:r>
              <w:t>AC-16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 mở declarationMode advanced thì radio nâng cao được chọn và có khung hàng không.</w:t>
            </w:r>
          </w:p>
        </w:tc>
      </w:tr>
      <w:tr>
        <w:tc>
          <w:tcPr>
            <w:tcW w:type="dxa" w:w="3475"/>
          </w:tcPr>
          <w:p>
            <w:r>
              <w:t>AC-17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Test đọc page.tsx chi tiết: không có Thêm quy tắc, AddPricingRuleForm, ComposeTariffForm. Nút Chỉnh sửa nằm trong isDraftVersion.</w:t>
            </w:r>
          </w:p>
        </w:tc>
      </w:tr>
      <w:tr>
        <w:tc>
          <w:tcPr>
            <w:tcW w:type="dxa" w:w="3475"/>
          </w:tcPr>
          <w:p>
            <w:r>
              <w:t>AC-18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PUT sau phát hành: 409 “Phiên bản đã phát hành không được sửa. Hãy tạo phiên bản mới.”</w:t>
            </w:r>
          </w:p>
        </w:tc>
      </w:tr>
      <w:tr>
        <w:tc>
          <w:tcPr>
            <w:tcW w:type="dxa" w:w="3475"/>
          </w:tcPr>
          <w:p>
            <w:r>
              <w:t>AC-19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POST publish phiên bản cơ bản: 204.</w:t>
            </w:r>
          </w:p>
        </w:tc>
      </w:tr>
      <w:tr>
        <w:tc>
          <w:tcPr>
            <w:tcW w:type="dxa" w:w="3475"/>
          </w:tcPr>
          <w:p>
            <w:r>
              <w:t>AC-20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Tạo advanced rồi POST publish: 204. declarationMode vẫn advanced.</w:t>
            </w:r>
          </w:p>
        </w:tc>
      </w:tr>
      <w:tr>
        <w:tc>
          <w:tcPr>
            <w:tcW w:type="dxa" w:w="3475"/>
          </w:tcPr>
          <w:p>
            <w:r>
              <w:t>AC-21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RateDeclarationPolicyTests suy ra advanced khi chỉ có ma trận.</w:t>
            </w:r>
          </w:p>
        </w:tc>
      </w:tr>
      <w:tr>
        <w:tc>
          <w:tcPr>
            <w:tcW w:type="dxa" w:w="3475"/>
          </w:tcPr>
          <w:p>
            <w:r>
              <w:t>AC-22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Cùng test suy ra basic khi chỉ có quy tắc thường.</w:t>
            </w:r>
          </w:p>
        </w:tc>
      </w:tr>
      <w:tr>
        <w:tc>
          <w:tcPr>
            <w:tcW w:type="dxa" w:w="3475"/>
          </w:tcPr>
          <w:p>
            <w:r>
              <w:t>AC-23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GET /api/rate-cards/mixed-declaration trả RC-MIX, version 3, countRules 1, countMatrixBands 1, status draft. declarationMode vẫn null.</w:t>
            </w:r>
          </w:p>
        </w:tc>
      </w:tr>
      <w:tr>
        <w:tc>
          <w:tcPr>
            <w:tcW w:type="dxa" w:w="3475"/>
          </w:tcPr>
          <w:p>
            <w:r>
              <w:t>AC-24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BuyRatingLegTests và ChangeBatch20261013Tests: 34 ca hồi quy Passed.</w:t>
            </w:r>
          </w:p>
        </w:tc>
      </w:tr>
      <w:tr>
        <w:tc>
          <w:tcPr>
            <w:tcW w:type="dxa" w:w="3475"/>
          </w:tcPr>
          <w:p>
            <w:r>
              <w:t>AC-25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Payload hai hình thức bị 409. Không cộng hai nguồn.</w:t>
            </w:r>
          </w:p>
        </w:tc>
      </w:tr>
      <w:tr>
        <w:tc>
          <w:tcPr>
            <w:tcW w:type="dxa" w:w="3475"/>
          </w:tcPr>
          <w:p>
            <w:r>
              <w:t>AC-26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Sau khi giữ tuyến đã tắt, routeId và USD còn nguyên.</w:t>
            </w:r>
          </w:p>
        </w:tc>
      </w:tr>
      <w:tr>
        <w:tc>
          <w:tcPr>
            <w:tcW w:type="dxa" w:w="3475"/>
          </w:tcPr>
          <w:p>
            <w:r>
              <w:t>AC-27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Vitest: Cố định ra “Số tiền cố định”; unit_rate ra “Đơn giá (theo số lượng cước)”.</w:t>
            </w:r>
          </w:p>
        </w:tc>
      </w:tr>
      <w:tr>
        <w:tc>
          <w:tcPr>
            <w:tcW w:type="dxa" w:w="3475"/>
          </w:tcPr>
          <w:p>
            <w:r>
              <w:t>AC-28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POST số âm: 409 invalid_amount, “Số tiền / đơn giá không được âm.” UI hiện message, không hiện Exception.</w:t>
            </w:r>
          </w:p>
        </w:tc>
      </w:tr>
      <w:tr>
        <w:tc>
          <w:tcPr>
            <w:tcW w:type="dxa" w:w="3475"/>
          </w:tcPr>
          <w:p>
            <w:r>
              <w:t>AC-29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Không sửa RatingEngine. BuyRatingLegTests Passed, gồm Ac30_LegWeightAndServiceAreUsed_NotTheBill.</w:t>
            </w:r>
          </w:p>
        </w:tc>
      </w:tr>
      <w:tr>
        <w:tc>
          <w:tcPr>
            <w:tcW w:type="dxa" w:w="3475"/>
          </w:tcPr>
          <w:p>
            <w:r>
              <w:t>AC-30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ChangeBatch RateCardPartner_RequiresRole_AndLeavesHistoricalPartner Passed. API bảng mua không đối tác: supplierPartyId null.</w:t>
            </w:r>
          </w:p>
        </w:tc>
      </w:tr>
      <w:tr>
        <w:tc>
          <w:tcPr>
            <w:tcW w:type="dxa" w:w="3475"/>
          </w:tcPr>
          <w:p>
            <w:r>
              <w:t>AC-31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BuyRatingLegTests Passed, gồm tính theo trọng lượng chặng.</w:t>
            </w:r>
          </w:p>
        </w:tc>
      </w:tr>
      <w:tr>
        <w:tc>
          <w:tcPr>
            <w:tcW w:type="dxa" w:w="3475"/>
          </w:tcPr>
          <w:p>
            <w:r>
              <w:t>AC-32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ChangeBatch ShipmentClassification_FollowsLegs và ImportMultimodal_RoundTripsInListAndReport Passed.</w:t>
            </w:r>
          </w:p>
        </w:tc>
      </w:tr>
      <w:tr>
        <w:tc>
          <w:tcPr>
            <w:tcW w:type="dxa" w:w="3475"/>
          </w:tcPr>
          <w:p>
            <w:r>
              <w:t>AC-33</w:t>
            </w:r>
          </w:p>
        </w:tc>
        <w:tc>
          <w:tcPr>
            <w:tcW w:type="dxa" w:w="3475"/>
          </w:tcPr>
          <w:p>
            <w:r>
              <w:t>PASS</w:t>
            </w:r>
          </w:p>
        </w:tc>
        <w:tc>
          <w:tcPr>
            <w:tcW w:type="dxa" w:w="3475"/>
          </w:tcPr>
          <w:p>
            <w:r>
              <w:t>Audit có rate_card.declaration_changed, rate_card.version_created, rate_card.published. Stale rowVersion: 409 concurrency_conflict, tên không bị ghi đè.</w:t>
            </w:r>
          </w:p>
        </w:tc>
      </w:tr>
    </w:tbl>
    <w:p>
      <w:pPr>
        <w:pStyle w:val="Heading1"/>
      </w:pPr>
      <w:r>
        <w:t>4. Census hỗn hợp và cách chạy</w:t>
      </w:r>
    </w:p>
    <w:p>
      <w:r>
        <w:t>File: docs/ops/rate-card-mixed-declaration.sql. Câu lệnh chỉ SELECT. Không UPDATE, không DELETE, không gán declaration_mode.</w:t>
      </w:r>
    </w:p>
    <w:p>
      <w:r>
        <w:t>Chạy trên PostgreSQL: psql "$DATABASE_URL" -v ON_ERROR_STOP=1 -f docs/ops/rate-card-mixed-declaration.sql</w:t>
      </w:r>
    </w:p>
    <w:p>
      <w:r>
        <w:t>Cột: rate_card_id, rate_card_code, version_number, count_rules, count_matrix_bands, status. Kết quả rỗng nghĩa là database đó không có phiên bản vừa có quy tắc thường vừa có weight_break_pivot.</w:t>
      </w:r>
    </w:p>
    <w:p>
      <w:r>
        <w:t>Mẫu từ SQLite của test, không phải production: RC-MIX | version_number 3 | count_rules 1 | count_matrix_bands 1 | status draft | declaration_mode null.</w:t>
      </w:r>
    </w:p>
    <w:p>
      <w:r>
        <w:t>Migration đã có: 20261014061119_RateCardDeclarationMode. Trên PostgreSQL, backfill chỉ gán mode khi phiên bản có đúng một hình thức. Bản hỗn hợp giữ NULL. Test API dùng EnsureCreated nên không chạy SQL backfill; census đọc hình dạng quy tắc, không phụ thuộc cột mode.</w:t>
      </w:r>
    </w:p>
    <w:p>
      <w:pPr>
        <w:pStyle w:val="Heading1"/>
      </w:pPr>
      <w:r>
        <w:t>5. Hợp đồng lỗi, audit, đồng thời</w:t>
      </w:r>
    </w:p>
    <w:p>
      <w:r>
        <w:t>Lỗi nghiệp vụ: { correlationId, code, message }. code dùng snake_case của API: invalid_declaration_mode, invalid_currency, invalid_route, invalid_amount, concurrency_conflict. message là tiếng Việt. 500 không trả chữ SQL cho client ở môi trường không phải Development.</w:t>
      </w:r>
    </w:p>
    <w:p>
      <w:r>
        <w:t>Audit: rate_card.declaration_changed khi lưu khai báo; rate_card.version_created khi tạo phiên bản; rate_card.published khi phát hành.</w:t>
      </w:r>
    </w:p>
    <w:p>
      <w:r>
        <w:t>RateCard đã có row_version từ EntityBase. PUT gửi rowVersion. Bản cũ hơn bản đang lưu bị 409 và không ghi đè.</w:t>
      </w:r>
    </w:p>
    <w:p>
      <w:pPr>
        <w:pStyle w:val="Heading1"/>
      </w:pPr>
      <w:r>
        <w:t>6. Definition of Done</w:t>
      </w:r>
    </w:p>
    <w:p>
      <w:r>
        <w:t>DOD-001 Bộ test API và Vitest của gói này đã chạy, 0 failed.</w:t>
      </w:r>
    </w:p>
    <w:p>
      <w:r>
        <w:t>DOD-002 Mọi query trong handler bảng giá đi qua tenant của request.</w:t>
      </w:r>
    </w:p>
    <w:p>
      <w:r>
        <w:t>DOD-003 Lỗi nghiệp vụ có code, message tiếng Việt, correlationId. UI hiện message.</w:t>
      </w:r>
    </w:p>
    <w:p>
      <w:r>
        <w:t>DOD-004 Một bảng giá một hình thức. Payload hai hình thức bị từ chối.</w:t>
      </w:r>
    </w:p>
    <w:p>
      <w:r>
        <w:t>DOD-005 Phiên bản đã phát hành không sửa trực tiếp. Đổi mode sau phát hành bị khóa.</w:t>
      </w:r>
    </w:p>
    <w:p>
      <w:r>
        <w:t>DOD-006 Không thêm Rating Engine thứ hai. Hồi quy tính giá mua theo chặng Passed.</w:t>
      </w:r>
    </w:p>
    <w:p>
      <w:r>
        <w:t>DOD-007 Bản hỗn hợp không bị xóa và không bị gán mode.</w:t>
      </w:r>
    </w:p>
    <w:p>
      <w:r>
        <w:t>DOD-008 Audit đổi hình thức, tạo phiên bản, phát hành đã được ghi và đọc lại.</w:t>
      </w:r>
    </w:p>
    <w:p>
      <w:r>
        <w:t>DOD-009 rowVersion chặn ghi đè nháp cũ trong test.</w:t>
      </w:r>
    </w:p>
    <w:p>
      <w:r>
        <w:t>DOD-010 Chưa nghiệm thu production: chưa quét database thật và chưa có bài đo tải.</w:t>
      </w:r>
    </w:p>
    <w:p>
      <w:pPr>
        <w:pStyle w:val="Heading1"/>
      </w:pPr>
      <w:r>
        <w:t>7. Việc còn lại trước khi gọi là 100/100</w:t>
      </w:r>
    </w:p>
    <w:p>
      <w:r>
        <w:t>Chạy docs/ops/rate-card-mixed-declaration.sql trên staging, đưa kết quả cho PO/BA nếu có dòng. Mở ứng dụng đã đăng nhập và đi một vòng tạo/sửa/chi tiết bảng giá. Chưa có hai người sửa cùng một nháp ngoài ca stale write đã kiểm.</w:t>
      </w:r>
    </w:p>
    <w:sectPr w:rsidR="00FC693F" w:rsidRPr="0006063C" w:rsidSect="00034616">
      <w:pgSz w:w="12240" w:h="15840"/>
      <w:pgMar w:top="144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