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LCMS UAT ISSUE FIX NOTES</w:t>
      </w:r>
    </w:p>
    <w:p>
      <w:pPr>
        <w:jc w:val="center"/>
      </w:pPr>
      <w:r>
        <w:rPr>
          <w:b/>
        </w:rPr>
        <w:t>AR Regression - Fix Batch 27/09/2026</w:t>
      </w:r>
    </w:p>
    <w:p>
      <w:pPr>
        <w:jc w:val="center"/>
      </w:pPr>
      <w:r>
        <w:t>Companion document for LCMS_UAT_Issue_Fix_Register_2026-09-27_AR_Regression.xlsx</w:t>
      </w:r>
    </w:p>
    <w:p>
      <w:pPr>
        <w:pStyle w:val="Heading1"/>
      </w:pPr>
      <w:r>
        <w:t>1. Mục đích</w:t>
      </w:r>
    </w:p>
    <w:p>
      <w:r>
        <w:t>Tài liệu này giải thích chi tiết các vấn đề phát hiện trong vòng UAT/Regression của nhóm Khoản phải thu (AR), Thu tiền, Phân bổ, Điều chỉnh và Xóa nợ (write-off). File Excel đi kèm dùng để DEV theo dõi issue/status; file Word này là phần mô tả nghiệp vụ, nguyên nhân cần xử lý, nguyên tắc kiến trúc và tiêu chí nghiệm thu.</w:t>
      </w:r>
    </w:p>
    <w:p>
      <w:pPr>
        <w:pStyle w:val="Heading1"/>
      </w:pPr>
      <w:r>
        <w:t>2. Baseline UAT và trạng thái dữ liệu</w:t>
      </w:r>
    </w:p>
    <w:p>
      <w:pPr>
        <w:pStyle w:val="ListBullet"/>
      </w:pPr>
      <w:r>
        <w:t>Bill UAT chính: HAWB-UAT-001.</w:t>
      </w:r>
    </w:p>
    <w:p>
      <w:pPr>
        <w:pStyle w:val="ListBullet"/>
      </w:pPr>
      <w:r>
        <w:t>Economic Revenue Actual: 280,00 USD.</w:t>
      </w:r>
    </w:p>
    <w:p>
      <w:pPr>
        <w:pStyle w:val="ListBullet"/>
      </w:pPr>
      <w:r>
        <w:t>Direct Cost Actual: 235,00 USD; Allocated Cost: 50,00 USD; Total Cost: 285,00 USD.</w:t>
      </w:r>
    </w:p>
    <w:p>
      <w:pPr>
        <w:pStyle w:val="ListBullet"/>
      </w:pPr>
      <w:r>
        <w:t>Profitability baseline: -5,00 USD.</w:t>
      </w:r>
    </w:p>
    <w:p>
      <w:pPr>
        <w:pStyle w:val="ListBullet"/>
      </w:pPr>
      <w:r>
        <w:t>AP Outstanding sau regression Payment: 100,00 USD.</w:t>
      </w:r>
    </w:p>
    <w:p>
      <w:pPr>
        <w:pStyle w:val="ListBullet"/>
      </w:pPr>
      <w:r>
        <w:t>AR đã được ghi nhận 280,00 USD; sau write-off 30,00 USD hiện AR Outstanding = 250,00 USD.</w:t>
      </w:r>
    </w:p>
    <w:p>
      <w:pPr>
        <w:pStyle w:val="ListBullet"/>
      </w:pPr>
      <w:r>
        <w:t>Không dùng Adjustment +30 để làm sạch dữ liệu. Giữ write-off 30 USD làm dữ liệu regression cho chức năng reversal sau khi DEV fix.</w:t>
      </w:r>
    </w:p>
    <w:p>
      <w:pPr>
        <w:pStyle w:val="Heading1"/>
      </w:pPr>
      <w:r>
        <w:t>3. Kết quả regression đã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Kết quả nghiệp vụ</w:t>
            </w:r>
          </w:p>
        </w:tc>
        <w:tc>
          <w:tcPr>
            <w:tcW w:type="dxa" w:w="2592"/>
          </w:tcPr>
          <w:p>
            <w:r>
              <w:rPr>
                <w:b/>
              </w:rPr>
              <w:t>Kết quả Audit/Traceability</w:t>
            </w:r>
          </w:p>
        </w:tc>
        <w:tc>
          <w:tcPr>
            <w:tcW w:type="dxa" w:w="2592"/>
          </w:tcPr>
          <w:p>
            <w:r>
              <w:rPr>
                <w:b/>
              </w:rPr>
              <w:t>Kết luận</w:t>
            </w:r>
          </w:p>
        </w:tc>
      </w:tr>
      <w:tr>
        <w:tc>
          <w:tcPr>
            <w:tcW w:type="dxa" w:w="2592"/>
            <w:vAlign w:val="top"/>
          </w:tcPr>
          <w:p>
            <w:r>
              <w:t>RG-03 - Collection lifecycle</w:t>
            </w:r>
          </w:p>
        </w:tc>
        <w:tc>
          <w:tcPr>
            <w:tcW w:type="dxa" w:w="2592"/>
            <w:vAlign w:val="top"/>
          </w:tcPr>
          <w:p>
            <w:r>
              <w:t>PASS: Thu tiền 80 USD -&gt; phân bổ -&gt; chốt làm AR 280-&gt;200; hủy phân bổ đưa AR 200-&gt;280; hủy phiếu thu không sửa Revenue/Profit.</w:t>
            </w:r>
          </w:p>
        </w:tc>
        <w:tc>
          <w:tcPr>
            <w:tcW w:type="dxa" w:w="2592"/>
            <w:vAlign w:val="top"/>
          </w:tcPr>
          <w:p>
            <w:r>
              <w:t>Chưa đầy đủ: AR không có ledger/drill-down tập trung cho settlement transactions.</w:t>
            </w:r>
          </w:p>
        </w:tc>
        <w:tc>
          <w:tcPr>
            <w:tcW w:type="dxa" w:w="2592"/>
            <w:vAlign w:val="top"/>
          </w:tcPr>
          <w:p>
            <w:r>
              <w:t>PASS financial integrity; cần fix traceability.</w:t>
            </w:r>
          </w:p>
        </w:tc>
      </w:tr>
      <w:tr>
        <w:tc>
          <w:tcPr>
            <w:tcW w:type="dxa" w:w="2592"/>
            <w:vAlign w:val="top"/>
          </w:tcPr>
          <w:p>
            <w:r>
              <w:t>RG-04A/B - Adjustment +/-</w:t>
            </w:r>
          </w:p>
        </w:tc>
        <w:tc>
          <w:tcPr>
            <w:tcW w:type="dxa" w:w="2592"/>
            <w:vAlign w:val="top"/>
          </w:tcPr>
          <w:p>
            <w:r>
              <w:t>PASS: -20 làm AR 280-&gt;260; +20 làm 260-&gt;280. Revenue 280 và Profit -5 không đổi.</w:t>
            </w:r>
          </w:p>
        </w:tc>
        <w:tc>
          <w:tcPr>
            <w:tcW w:type="dxa" w:w="2592"/>
            <w:vAlign w:val="top"/>
          </w:tcPr>
          <w:p>
            <w:r>
              <w:t>FAIL: không thấy Adjustment trong AR Liên quan; Bill Lịch sử báo chưa có sự kiện kiểm toán.</w:t>
            </w:r>
          </w:p>
        </w:tc>
        <w:tc>
          <w:tcPr>
            <w:tcW w:type="dxa" w:w="2592"/>
            <w:vAlign w:val="top"/>
          </w:tcPr>
          <w:p>
            <w:r>
              <w:t>PASS semantics; FAIL audit/traceability.</w:t>
            </w:r>
          </w:p>
        </w:tc>
      </w:tr>
      <w:tr>
        <w:tc>
          <w:tcPr>
            <w:tcW w:type="dxa" w:w="2592"/>
            <w:vAlign w:val="top"/>
          </w:tcPr>
          <w:p>
            <w:r>
              <w:t>RG-05A - Write-off 30 USD</w:t>
            </w:r>
          </w:p>
        </w:tc>
        <w:tc>
          <w:tcPr>
            <w:tcW w:type="dxa" w:w="2592"/>
            <w:vAlign w:val="top"/>
          </w:tcPr>
          <w:p>
            <w:r>
              <w:t>PASS: AR 280-&gt;250; Đã tất toán vẫn 0; Revenue/Profit không đổi.</w:t>
            </w:r>
          </w:p>
        </w:tc>
        <w:tc>
          <w:tcPr>
            <w:tcW w:type="dxa" w:w="2592"/>
            <w:vAlign w:val="top"/>
          </w:tcPr>
          <w:p>
            <w:r>
              <w:t>FAIL: không thấy lịch sử, lý do, actor/time, hồ sơ write-off; nút Write-off chỉ mở form tạo mới; chưa có reversal UI.</w:t>
            </w:r>
          </w:p>
        </w:tc>
        <w:tc>
          <w:tcPr>
            <w:tcW w:type="dxa" w:w="2592"/>
            <w:vAlign w:val="top"/>
          </w:tcPr>
          <w:p>
            <w:r>
              <w:t>PASS semantics; FAIL lifecycle/audit.</w:t>
            </w:r>
          </w:p>
        </w:tc>
      </w:tr>
    </w:tbl>
    <w:p>
      <w:pPr>
        <w:pStyle w:val="Heading1"/>
      </w:pPr>
      <w:r>
        <w:t>4. Issue trọng tâm - AR-LEDGER-01</w:t>
      </w:r>
    </w:p>
    <w:p>
      <w:r>
        <w:t>Vấn đề cần DEV xử lý không nên được hiểu là chỉ 'thêm một bảng lịch sử trên UI'. LCMS đang thiếu một cơ chế sổ biến động/transaction ledger có thể truy vết cho AR Outstanding.</w:t>
      </w:r>
    </w:p>
    <w:p>
      <w:r>
        <w:t>Câu hỏi nghiệp vụ mà hệ thống phải trả lời được ngay từ hồ sơ AR:</w:t>
      </w:r>
    </w:p>
    <w:p>
      <w:pPr>
        <w:jc w:val="center"/>
      </w:pPr>
      <w:r>
        <w:rPr>
          <w:b/>
        </w:rPr>
        <w:t>“AR ban đầu 280 USD đã biến thành 250 USD như thế nào?”</w:t>
      </w:r>
    </w:p>
    <w:p>
      <w:pPr>
        <w:pStyle w:val="Heading2"/>
      </w:pPr>
      <w:r>
        <w:t>4.1. Các nghiệp vụ phải tạo ledger/event</w:t>
      </w:r>
    </w:p>
    <w:p>
      <w:pPr>
        <w:pStyle w:val="ListBullet"/>
      </w:pPr>
      <w:r>
        <w:t>Ghi nhận Khoản phải thu.</w:t>
      </w:r>
    </w:p>
    <w:p>
      <w:pPr>
        <w:pStyle w:val="ListBullet"/>
      </w:pPr>
      <w:r>
        <w:t>Phân bổ Thu tiền đã chốt.</w:t>
      </w:r>
    </w:p>
    <w:p>
      <w:pPr>
        <w:pStyle w:val="ListBullet"/>
      </w:pPr>
      <w:r>
        <w:t>Hủy/hoàn tác phân bổ.</w:t>
      </w:r>
    </w:p>
    <w:p>
      <w:pPr>
        <w:pStyle w:val="ListBullet"/>
      </w:pPr>
      <w:r>
        <w:t>Điều chỉnh tăng/giảm AR.</w:t>
      </w:r>
    </w:p>
    <w:p>
      <w:pPr>
        <w:pStyle w:val="ListBullet"/>
      </w:pPr>
      <w:r>
        <w:t>Write-off/xóa nợ.</w:t>
      </w:r>
    </w:p>
    <w:p>
      <w:pPr>
        <w:pStyle w:val="ListBullet"/>
      </w:pPr>
      <w:r>
        <w:t>Hoàn tác/reversal write-off.</w:t>
      </w:r>
    </w:p>
    <w:p>
      <w:pPr>
        <w:pStyle w:val="ListBullet"/>
      </w:pPr>
      <w:r>
        <w:t>Các nghiệp vụ khác làm thay đổi AR Outstanding trong tương lai.</w:t>
      </w:r>
    </w:p>
    <w:p>
      <w:pPr>
        <w:pStyle w:val="Heading2"/>
      </w:pPr>
      <w:r>
        <w:t>4.2. Dữ liệu tối thiểu của mỗi ledger transaction</w:t>
      </w:r>
    </w:p>
    <w:p>
      <w:pPr>
        <w:pStyle w:val="ListBullet"/>
      </w:pPr>
      <w:r>
        <w:t>Transaction/Event ID nội bộ duy nhất do hệ thống sinh.</w:t>
      </w:r>
    </w:p>
    <w:p>
      <w:pPr>
        <w:pStyle w:val="ListBullet"/>
      </w:pPr>
      <w:r>
        <w:t>AR/Exposure ID và Bill liên quan.</w:t>
      </w:r>
    </w:p>
    <w:p>
      <w:pPr>
        <w:pStyle w:val="ListBullet"/>
      </w:pPr>
      <w:r>
        <w:t>Loại nghiệp vụ (Recognition, Collection Allocation, Allocation Reversal, Adjustment, Write-off, Write-off Reversal...).</w:t>
      </w:r>
    </w:p>
    <w:p>
      <w:pPr>
        <w:pStyle w:val="ListBullet"/>
      </w:pPr>
      <w:r>
        <w:t>Số tiền và tiền tệ.</w:t>
      </w:r>
    </w:p>
    <w:p>
      <w:pPr>
        <w:pStyle w:val="ListBullet"/>
      </w:pPr>
      <w:r>
        <w:t>Số dư trước giao dịch và số dư sau giao dịch.</w:t>
      </w:r>
    </w:p>
    <w:p>
      <w:pPr>
        <w:pStyle w:val="ListBullet"/>
      </w:pPr>
      <w:r>
        <w:t>Ngày nghiệp vụ và timestamp ghi nhận.</w:t>
      </w:r>
    </w:p>
    <w:p>
      <w:pPr>
        <w:pStyle w:val="ListBullet"/>
      </w:pPr>
      <w:r>
        <w:t>Người thực hiện/actor.</w:t>
      </w:r>
    </w:p>
    <w:p>
      <w:pPr>
        <w:pStyle w:val="ListBullet"/>
      </w:pPr>
      <w:r>
        <w:t>Lý do/ghi chú bắt buộc khi nghiệp vụ yêu cầu.</w:t>
      </w:r>
    </w:p>
    <w:p>
      <w:pPr>
        <w:pStyle w:val="ListBullet"/>
      </w:pPr>
      <w:r>
        <w:t>Source object / transaction nguồn và khả năng mở hồ sơ gốc.</w:t>
      </w:r>
    </w:p>
    <w:p>
      <w:pPr>
        <w:pStyle w:val="ListBullet"/>
      </w:pPr>
      <w:r>
        <w:t>Trạng thái giao dịch và liên kết tới reversal/superseding transaction nếu có.</w:t>
      </w:r>
    </w:p>
    <w:p>
      <w:pPr>
        <w:pStyle w:val="Heading2"/>
      </w:pPr>
      <w:r>
        <w:t>4.3. Nguyên tắc bất biến</w:t>
      </w:r>
    </w:p>
    <w:p>
      <w:pPr>
        <w:pStyle w:val="ListBullet"/>
      </w:pPr>
      <w:r>
        <w:t>Không hard-delete transaction tài chính đã phát sinh.</w:t>
      </w:r>
    </w:p>
    <w:p>
      <w:pPr>
        <w:pStyle w:val="ListBullet"/>
      </w:pPr>
      <w:r>
        <w:t>Không silent rewrite lịch sử.</w:t>
      </w:r>
    </w:p>
    <w:p>
      <w:pPr>
        <w:pStyle w:val="ListBullet"/>
      </w:pPr>
      <w:r>
        <w:t>Reversal phải tạo giao dịch bù/hoàn tác có liên kết tới giao dịch gốc.</w:t>
      </w:r>
    </w:p>
    <w:p>
      <w:pPr>
        <w:pStyle w:val="ListBullet"/>
      </w:pPr>
      <w:r>
        <w:t>Outstanding là kết quả của chuỗi biến động hợp lệ; không vá bằng cách cập nhật trực tiếp một con số tổng.</w:t>
      </w:r>
    </w:p>
    <w:p>
      <w:pPr>
        <w:pStyle w:val="ListBullet"/>
      </w:pPr>
      <w:r>
        <w:t>Revenue không bị sửa chỉ vì AR Adjustment/Write-off; Collection không tạo Economic Revenue.</w:t>
      </w:r>
    </w:p>
    <w:p>
      <w:pPr>
        <w:pStyle w:val="ListBullet"/>
      </w:pPr>
      <w:r>
        <w:t>Số tham chiếu do người dùng nhập không phải primary transaction identity.</w:t>
      </w:r>
    </w:p>
    <w:p>
      <w:pPr>
        <w:pStyle w:val="Heading1"/>
      </w:pPr>
      <w:r>
        <w:t>5. Yêu cầu UI/UX và drill-down</w:t>
      </w:r>
    </w:p>
    <w:p>
      <w:pPr>
        <w:pStyle w:val="ListBullet"/>
      </w:pPr>
      <w:r>
        <w:t>AR Detail cần có tab/section 'Lịch sử biến động' hoặc 'Sổ công nợ'.</w:t>
      </w:r>
    </w:p>
    <w:p>
      <w:pPr>
        <w:pStyle w:val="ListBullet"/>
      </w:pPr>
      <w:r>
        <w:t>Mỗi dòng hiển thị tối thiểu: ngày, loại nghiệp vụ, số tiền +/- , số dư sau, trạng thái, người thực hiện, lý do/tóm tắt và nút Mở.</w:t>
      </w:r>
    </w:p>
    <w:p>
      <w:pPr>
        <w:pStyle w:val="ListBullet"/>
      </w:pPr>
      <w:r>
        <w:t>Từ AR phải drill-down được tới Thu tiền/Phân bổ, Adjustment, Write-off và reversal tương ứng.</w:t>
      </w:r>
    </w:p>
    <w:p>
      <w:pPr>
        <w:pStyle w:val="ListBullet"/>
      </w:pPr>
      <w:r>
        <w:t>Bill History nếu được định nghĩa là audit tổng hợp của Bill thì phải phản ánh các sự kiện tài chính liên quan; không để trạng thái 'Chưa có sự kiện kiểm toán' sau khi AR đã bị điều chỉnh/write-off.</w:t>
      </w:r>
    </w:p>
    <w:p>
      <w:pPr>
        <w:pStyle w:val="ListBullet"/>
      </w:pPr>
      <w:r>
        <w:t>Không yêu cầu người dùng nhớ UUID hoặc Số tham chiếu để tìm transaction.</w:t>
      </w:r>
    </w:p>
    <w:p>
      <w:pPr>
        <w:pStyle w:val="ListBullet"/>
      </w:pPr>
      <w:r>
        <w:t>Số tham chiếu chỉ là metadata hỗ trợ tìm kiếm; có thể trống, trùng hoặc do người dùng nhập ngẫu nhiên.</w:t>
      </w:r>
    </w:p>
    <w:p>
      <w:pPr>
        <w:pStyle w:val="Heading1"/>
      </w:pPr>
      <w:r>
        <w:t>6. Các lỗi UI/UX phụ cần xử lý cùng batch</w:t>
      </w:r>
    </w:p>
    <w:p>
      <w:r>
        <w:rPr>
          <w:b/>
        </w:rPr>
        <w:t xml:space="preserve">Currency formatting: </w:t>
      </w:r>
      <w:r>
        <w:t>Trong dòng phân bổ/hộp thoại có trường hợp giao dịch USD nhưng hiển thị '35 đ', '80 đ'. Phải dùng currency của transaction/allocation, ví dụ 80,00 US$.</w:t>
      </w:r>
    </w:p>
    <w:p>
      <w:r>
        <w:rPr>
          <w:b/>
        </w:rPr>
        <w:t xml:space="preserve">Dropdown duplicate text: </w:t>
      </w:r>
      <w:r>
        <w:t>Dropdown AP/AR từng hiển thị lặp 'còn 135,00 US$ · còn 135,00 US$' hoặc 'còn 280,00 US$ · còn 280,00 US$'.</w:t>
      </w:r>
    </w:p>
    <w:p>
      <w:r>
        <w:rPr>
          <w:b/>
        </w:rPr>
        <w:t xml:space="preserve">Vietnamese terminology: </w:t>
      </w:r>
      <w:r>
        <w:t>Không lạm dụng từ 'Đảo'. Dùng Hủy/Hoàn tác/Hủy phân bổ theo ngữ cảnh; 'Đảo bút toán' chỉ dùng khi thực sự là accounting reversal.</w:t>
      </w:r>
    </w:p>
    <w:p>
      <w:r>
        <w:rPr>
          <w:b/>
        </w:rPr>
        <w:t xml:space="preserve">Mixed language: </w:t>
      </w:r>
      <w:r>
        <w:t>Không dùng câu như '80 đ sẽ trả lại outstanding Khoản phải thu'. Nên dùng '80,00 US$ sẽ được hoàn lại vào số dư Khoản phải thu'.</w:t>
      </w:r>
    </w:p>
    <w:p>
      <w:r>
        <w:rPr>
          <w:b/>
        </w:rPr>
        <w:t xml:space="preserve">Cancel reason visibility: </w:t>
      </w:r>
      <w:r>
        <w:t>Lý do hủy phiếu thu/hủy phân bổ phải truy vết được trong history/ledger, không chỉ xuất hiện tạm thời trong confirmation.</w:t>
      </w:r>
    </w:p>
    <w:p>
      <w:pPr>
        <w:pStyle w:val="Heading1"/>
      </w:pPr>
      <w:r>
        <w:t>7. Write-off lifecycle bắt buộc</w:t>
      </w:r>
    </w:p>
    <w:p>
      <w:r>
        <w:t>Write-off là nghiệp vụ kiểm soát tài chính có rủi ro cao. Việc hiện tại chỉ cho tạo write-off mới nhưng không có hồ sơ/lịch sử/reversal là chưa đủ cho sản phẩm thương mại.</w:t>
      </w:r>
    </w:p>
    <w:p>
      <w:pPr>
        <w:pStyle w:val="ListBullet"/>
      </w:pPr>
      <w:r>
        <w:t>Write-off phải có transaction record riêng.</w:t>
      </w:r>
    </w:p>
    <w:p>
      <w:pPr>
        <w:pStyle w:val="ListBullet"/>
      </w:pPr>
      <w:r>
        <w:t>Lý do write-off bắt buộc và phải lưu vĩnh viễn trong audit.</w:t>
      </w:r>
    </w:p>
    <w:p>
      <w:pPr>
        <w:pStyle w:val="ListBullet"/>
      </w:pPr>
      <w:r>
        <w:t>Phải lưu actor, thời điểm, số tiền, currency, AR/Bill và số dư trước/sau.</w:t>
      </w:r>
    </w:p>
    <w:p>
      <w:pPr>
        <w:pStyle w:val="ListBullet"/>
      </w:pPr>
      <w:r>
        <w:t>Nếu write-off sai, phải có Hoàn tác/Reversal write-off; không dùng Adjustment + để che lỗi.</w:t>
      </w:r>
    </w:p>
    <w:p>
      <w:pPr>
        <w:pStyle w:val="ListBullet"/>
      </w:pPr>
      <w:r>
        <w:t>Reversal write-off phải đưa AR Outstanding trở lại đúng số tiền nhưng không sửa Economic Revenue/Profitability.</w:t>
      </w:r>
    </w:p>
    <w:p>
      <w:pPr>
        <w:pStyle w:val="ListBullet"/>
      </w:pPr>
      <w:r>
        <w:t>Ngưỡng phê duyệt (ví dụ &lt;= 1.000 USD áp dụng ngay) phải là rule/cấu hình có permission/audit rõ ràng; không hard-code UI nếu kiến trúc tenant cho phép cấu hình.</w:t>
      </w:r>
    </w:p>
    <w:p>
      <w:pPr>
        <w:pStyle w:val="Heading1"/>
      </w:pPr>
      <w:r>
        <w:t>8. Regression Gate sau khi DEV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456"/>
          </w:tcPr>
          <w:p>
            <w:r>
              <w:t>R1</w:t>
            </w:r>
          </w:p>
        </w:tc>
        <w:tc>
          <w:tcPr>
            <w:tcW w:type="dxa" w:w="3456"/>
          </w:tcPr>
          <w:p>
            <w:r>
              <w:t>Adjustment -20 USD</w:t>
            </w:r>
          </w:p>
        </w:tc>
        <w:tc>
          <w:tcPr>
            <w:tcW w:type="dxa" w:w="3456"/>
          </w:tcPr>
          <w:p>
            <w:r>
              <w:t>AR giảm đúng; ledger có before/after/reason/user/time; Revenue/Profit không đổi.</w:t>
            </w:r>
          </w:p>
        </w:tc>
      </w:tr>
      <w:tr>
        <w:tc>
          <w:tcPr>
            <w:tcW w:type="dxa" w:w="3456"/>
          </w:tcPr>
          <w:p>
            <w:r>
              <w:t>R2</w:t>
            </w:r>
          </w:p>
        </w:tc>
        <w:tc>
          <w:tcPr>
            <w:tcW w:type="dxa" w:w="3456"/>
          </w:tcPr>
          <w:p>
            <w:r>
              <w:t>Adjustment +20 USD</w:t>
            </w:r>
          </w:p>
        </w:tc>
        <w:tc>
          <w:tcPr>
            <w:tcW w:type="dxa" w:w="3456"/>
          </w:tcPr>
          <w:p>
            <w:r>
              <w:t>AR tăng đúng; ledger nối tiếp R1; drill-down mở được transaction.</w:t>
            </w:r>
          </w:p>
        </w:tc>
      </w:tr>
      <w:tr>
        <w:tc>
          <w:tcPr>
            <w:tcW w:type="dxa" w:w="3456"/>
          </w:tcPr>
          <w:p>
            <w:r>
              <w:t>R3</w:t>
            </w:r>
          </w:p>
        </w:tc>
        <w:tc>
          <w:tcPr>
            <w:tcW w:type="dxa" w:w="3456"/>
          </w:tcPr>
          <w:p>
            <w:r>
              <w:t>Write-off 30 USD hiện có</w:t>
            </w:r>
          </w:p>
        </w:tc>
        <w:tc>
          <w:tcPr>
            <w:tcW w:type="dxa" w:w="3456"/>
          </w:tcPr>
          <w:p>
            <w:r>
              <w:t>Hồ sơ write-off hiện ra đầy đủ với lý do/actor/time/source.</w:t>
            </w:r>
          </w:p>
        </w:tc>
      </w:tr>
      <w:tr>
        <w:tc>
          <w:tcPr>
            <w:tcW w:type="dxa" w:w="3456"/>
          </w:tcPr>
          <w:p>
            <w:r>
              <w:t>R4</w:t>
            </w:r>
          </w:p>
        </w:tc>
        <w:tc>
          <w:tcPr>
            <w:tcW w:type="dxa" w:w="3456"/>
          </w:tcPr>
          <w:p>
            <w:r>
              <w:t>Reversal write-off 30 USD</w:t>
            </w:r>
          </w:p>
        </w:tc>
        <w:tc>
          <w:tcPr>
            <w:tcW w:type="dxa" w:w="3456"/>
          </w:tcPr>
          <w:p>
            <w:r>
              <w:t>AR 250-&gt;280; tạo reversal transaction; write-off gốc không bị xóa; Revenue 280 và Profit -5 không đổi.</w:t>
            </w:r>
          </w:p>
        </w:tc>
      </w:tr>
      <w:tr>
        <w:tc>
          <w:tcPr>
            <w:tcW w:type="dxa" w:w="3456"/>
          </w:tcPr>
          <w:p>
            <w:r>
              <w:t>R5</w:t>
            </w:r>
          </w:p>
        </w:tc>
        <w:tc>
          <w:tcPr>
            <w:tcW w:type="dxa" w:w="3456"/>
          </w:tcPr>
          <w:p>
            <w:r>
              <w:t>Collection 80 USD lifecycle</w:t>
            </w:r>
          </w:p>
        </w:tc>
        <w:tc>
          <w:tcPr>
            <w:tcW w:type="dxa" w:w="3456"/>
          </w:tcPr>
          <w:p>
            <w:r>
              <w:t>Chốt allocation giảm AR; hủy allocation phục hồi AR; hủy phiếu thu không làm thay đổi Revenue; mọi bước có ledger.</w:t>
            </w:r>
          </w:p>
        </w:tc>
      </w:tr>
      <w:tr>
        <w:tc>
          <w:tcPr>
            <w:tcW w:type="dxa" w:w="3456"/>
          </w:tcPr>
          <w:p>
            <w:r>
              <w:t>R6</w:t>
            </w:r>
          </w:p>
        </w:tc>
        <w:tc>
          <w:tcPr>
            <w:tcW w:type="dxa" w:w="3456"/>
          </w:tcPr>
          <w:p>
            <w:r>
              <w:t>Bill History</w:t>
            </w:r>
          </w:p>
        </w:tc>
        <w:tc>
          <w:tcPr>
            <w:tcW w:type="dxa" w:w="3456"/>
          </w:tcPr>
          <w:p>
            <w:r>
              <w:t>Các sự kiện AR quan trọng xuất hiện hoặc có deep-link rõ tới AR ledger; không báo 'chưa có sự kiện' khi đã có biến động.</w:t>
            </w:r>
          </w:p>
        </w:tc>
      </w:tr>
      <w:tr>
        <w:tc>
          <w:tcPr>
            <w:tcW w:type="dxa" w:w="3456"/>
          </w:tcPr>
          <w:p>
            <w:r>
              <w:t>R7</w:t>
            </w:r>
          </w:p>
        </w:tc>
        <w:tc>
          <w:tcPr>
            <w:tcW w:type="dxa" w:w="3456"/>
          </w:tcPr>
          <w:p>
            <w:r>
              <w:t>UI currency/wording</w:t>
            </w:r>
          </w:p>
        </w:tc>
        <w:tc>
          <w:tcPr>
            <w:tcW w:type="dxa" w:w="3456"/>
          </w:tcPr>
          <w:p>
            <w:r>
              <w:t>Không còn USD hiển thị thành VND; không lặp text; thuật ngữ tiếng Việt nhất quán.</w:t>
            </w:r>
          </w:p>
        </w:tc>
      </w:tr>
    </w:tbl>
    <w:p>
      <w:pPr>
        <w:pStyle w:val="Heading1"/>
      </w:pPr>
      <w:r>
        <w:t>9. Definition of Done cho batch AR Regression</w:t>
      </w:r>
    </w:p>
    <w:p>
      <w:pPr>
        <w:pStyle w:val="ListBullet"/>
      </w:pPr>
      <w:r>
        <w:t>AR-LEDGER-01 được triển khai ở tầng transaction/audit, không chỉ thêm text UI.</w:t>
      </w:r>
    </w:p>
    <w:p>
      <w:pPr>
        <w:pStyle w:val="ListBullet"/>
      </w:pPr>
      <w:r>
        <w:t>Adjustment và Write-off có identity, history và drill-down đầy đủ.</w:t>
      </w:r>
    </w:p>
    <w:p>
      <w:pPr>
        <w:pStyle w:val="ListBullet"/>
      </w:pPr>
      <w:r>
        <w:t>Write-off có reversal lifecycle có kiểm soát.</w:t>
      </w:r>
    </w:p>
    <w:p>
      <w:pPr>
        <w:pStyle w:val="ListBullet"/>
      </w:pPr>
      <w:r>
        <w:t>Regression R1-R7 PASS.</w:t>
      </w:r>
    </w:p>
    <w:p>
      <w:pPr>
        <w:pStyle w:val="ListBullet"/>
      </w:pPr>
      <w:r>
        <w:t>Không còn phải dùng Số tham chiếu hoặc UUID để truy tìm giao dịch.</w:t>
      </w:r>
    </w:p>
    <w:p>
      <w:pPr>
        <w:pStyle w:val="ListBullet"/>
      </w:pPr>
      <w:r>
        <w:t>Các lỗi currency/wording đã được rà toàn bộ AP/AR/Payment/Collection/Allocation liên quan.</w:t>
      </w:r>
    </w:p>
    <w:p>
      <w:pPr>
        <w:pStyle w:val="ListBullet"/>
      </w:pPr>
      <w:r>
        <w:t>Không làm thay đổi các nguyên tắc đã khóa: Single Economic Revenue, non-destructive financial transaction, Bill là Financial Anchor.</w:t>
      </w:r>
    </w:p>
    <w:p>
      <w:pPr>
        <w:pStyle w:val="Heading1"/>
      </w:pPr>
      <w:r>
        <w:t>10. Ghi chú bàn giao DEV</w:t>
      </w:r>
    </w:p>
    <w:p>
      <w:r>
        <w:t>Đề nghị DEV xử lý theo nguyên nhân gốc và component/service dùng chung. Không sửa riêng từng màn hình UAT. Sau khi DEV báo Fixed, PO/UAT sẽ regression trên chính Bill HAWB-UAT-001 và write-off 30 USD hiện tại để kiểm chứng lifecycle, không tạo lại dữ liệu mới nếu không cần.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