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LCMS</w:t>
      </w:r>
    </w:p>
    <w:p>
      <w:pPr>
        <w:jc w:val="center"/>
      </w:pPr>
      <w:r>
        <w:rPr>
          <w:b/>
          <w:sz w:val="30"/>
        </w:rPr>
        <w:t>08A — FINANCIAL CLOSE, REPORTING &amp; ANALYTICS SPECIFICATION</w:t>
      </w:r>
    </w:p>
    <w:p>
      <w:pPr>
        <w:jc w:val="center"/>
      </w:pPr>
      <w:r>
        <w:rPr>
          <w:i/>
        </w:rPr>
        <w:t>Đặc tả Chốt tài chính, Báo cáo &amp; Phân tích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Thuộc tính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Giá trị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Phiên bản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v1.0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Trạng thái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/ DEV IMPLEMENTATION BASELINE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Phạm vi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D11 Financial Close/Snapshot + Reporting &amp; Analytics read models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Nguyên tắc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Configurable Close Policy; immutable snapshots; as-of correctness; drill-down; no historical rewrite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Đầu ra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run/snapshot/reopen, financial KPI/reporting datasets, aging/profitability/variance analytics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Tài liệu đi kèm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08B — Financial Close, Reporting &amp; Analytics Rule/Test Matrix.xlsx</w:t>
            </w:r>
          </w:p>
        </w:tc>
      </w:tr>
    </w:tbl>
    <w:p/>
    <w:p>
      <w:r>
        <w:br w:type="page"/>
      </w:r>
    </w:p>
    <w:p>
      <w:pPr>
        <w:pStyle w:val="Heading1"/>
      </w:pPr>
      <w:r>
        <w:t>1. Mục tiêu &amp; ranh giới</w:t>
      </w:r>
    </w:p>
    <w:p>
      <w:r>
        <w:t>D11 bảo vệ tính toàn vẹn lịch sử tài chính bằng Financial Close và immutable snapshot. Reporting &amp; Analytics đọc các economic facts, exposure, settlement, reconciliation và snapshot theo maturity/currency/as-of rõ ràng; không trở thành một nguồn chỉnh sửa dữ liệu tài chính.</w:t>
      </w:r>
    </w:p>
    <w:p>
      <w:pPr>
        <w:pStyle w:val="ListBullet"/>
      </w:pPr>
      <w:r>
        <w:t>Financial Close khác Operational Close.</w:t>
      </w:r>
    </w:p>
    <w:p>
      <w:pPr>
        <w:pStyle w:val="ListBullet"/>
      </w:pPr>
      <w:r>
        <w:t>Close policy cấu hình theo tenant; không hard-code một kiểu đóng kỳ cho mọi doanh nghiệp.</w:t>
      </w:r>
    </w:p>
    <w:p>
      <w:pPr>
        <w:pStyle w:val="ListBullet"/>
      </w:pPr>
      <w:r>
        <w:t>Close snapshot bất biến và đủ trace để tái hiện số liệu đã chốt.</w:t>
      </w:r>
    </w:p>
    <w:p>
      <w:pPr>
        <w:pStyle w:val="ListBullet"/>
      </w:pPr>
      <w:r>
        <w:t>Reopen là controlled workflow; không xóa snapshot cũ hoặc giả vờ kỳ chưa từng được chốt.</w:t>
      </w:r>
    </w:p>
    <w:p>
      <w:pPr>
        <w:pStyle w:val="ListBullet"/>
      </w:pPr>
      <w:r>
        <w:t>Historical report không dùng current master/current FX/current rate để rewrite quá khứ.</w:t>
      </w:r>
    </w:p>
    <w:p>
      <w:pPr>
        <w:pStyle w:val="ListBullet"/>
      </w:pPr>
      <w:r>
        <w:t>Dashboard/KPI phải drill-down được đến financial facts phù hợp quyền truy cập.</w:t>
      </w:r>
    </w:p>
    <w:p>
      <w:pPr>
        <w:pStyle w:val="Heading1"/>
      </w:pPr>
      <w:r>
        <w:t>2. Close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Vai trò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Đặc tính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Period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Kỳ/scope cần chốt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 range + scope +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Run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Một lần thực thi close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Validation/checklist/result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Snapshot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Ảnh tài chính bất biến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Versioned, immutable, reproducible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Exception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Blocking/non-blocking issue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Link D10 Exception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 Request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Yêu cầu mở lại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Approval/reason/scope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Reclose Run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mới sau reopen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Preserve prior snapshots</w:t>
            </w:r>
          </w:p>
        </w:tc>
      </w:tr>
    </w:tbl>
    <w:p/>
    <w:p>
      <w:pPr>
        <w:pStyle w:val="Heading1"/>
      </w:pPr>
      <w:r>
        <w:t>3. Configurable Financial Close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Policy dimension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Ví dụ cấu hình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Scope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Tenant / BU / Branch / legal/reporting unit nếu capability hỗ trợ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Period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Month / custom date range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 exceptions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Critical/high only hoặc configured rules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Maturity requirement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 required cho selected charges hoặc allow Expected/Confirmed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Unmatched documents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Block/warn/tolerance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 cash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Block/warn/tolerance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Open AP/AR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Allowed; snapshot outstanding/aging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Single/multi-level maker-checker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 transaction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Current-period adjustment hoặc reopen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Who/why/approval/impact policy</w:t>
            </w:r>
          </w:p>
        </w:tc>
      </w:tr>
    </w:tbl>
    <w:p/>
    <w:p>
      <w:r>
        <w:rPr>
          <w:b/>
          <w:color w:val="1F4E79"/>
        </w:rPr>
        <w:t xml:space="preserve">Policy snapshot: </w:t>
      </w:r>
      <w:r>
        <w:t>Close Run phải snapshot policy/version đã dùng để kết quả lịch sử giải thích được.</w:t>
      </w:r>
    </w:p>
    <w:p>
      <w:pPr>
        <w:pStyle w:val="Heading1"/>
      </w:pPr>
      <w:r>
        <w:t>4. Close Scope &amp; Period</w:t>
      </w:r>
    </w:p>
    <w:p>
      <w:pPr>
        <w:pStyle w:val="ListBullet"/>
      </w:pPr>
      <w:r>
        <w:t>Scope xác định tập financial facts thuộc kỳ chốt theo canonical effective/recognition date policy.</w:t>
      </w:r>
    </w:p>
    <w:p>
      <w:pPr>
        <w:pStyle w:val="ListBullet"/>
      </w:pPr>
      <w:r>
        <w:t>Không suy diễn scope chỉ từ created_at.</w:t>
      </w:r>
    </w:p>
    <w:p>
      <w:pPr>
        <w:pStyle w:val="ListBullet"/>
      </w:pPr>
      <w:r>
        <w:t>Một object có thể có service date, document date, recognition date, settlement date; mỗi close rule phải nêu date basis.</w:t>
      </w:r>
    </w:p>
    <w:p>
      <w:pPr>
        <w:pStyle w:val="ListBullet"/>
      </w:pPr>
      <w:r>
        <w:t>Cross-period settlement không rewrite exposure snapshot kỳ trước; report as-of dùng effective transaction dates.</w:t>
      </w:r>
    </w:p>
    <w:p>
      <w:pPr>
        <w:pStyle w:val="ListBullet"/>
      </w:pPr>
      <w:r>
        <w:t>Overlap close periods trong cùng scope bị kiểm soát theo policy.</w:t>
      </w:r>
    </w:p>
    <w:p>
      <w:pPr>
        <w:pStyle w:val="Heading1"/>
      </w:pPr>
      <w:r>
        <w:t>5. Pre-Close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Typical rule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 integrity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economic facts; valid maturity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 shared cost/revenue mappings finalized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Blocking/configurable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Documents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Posted/validated as 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Blocking/configurable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Unmatched/partial within policy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Blocking/Warning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AP/AR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 consistent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invalid over-settlement; unapplied within tolerance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Blocking/Warning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Reconciliation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 recon runs finalized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unresolved blocking exceptions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 approvals completed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Integration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 pending/error events handled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Blocking/Warning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 provenance present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</w:t>
            </w:r>
          </w:p>
        </w:tc>
      </w:tr>
    </w:tbl>
    <w:p/>
    <w:p>
      <w:r>
        <w:rPr>
          <w:b/>
          <w:color w:val="1F4E79"/>
        </w:rPr>
        <w:t xml:space="preserve">No silent bypass: </w:t>
      </w:r>
      <w:r>
        <w:t>Bypass blocking check chỉ qua explicit waiver/approval policy và phải snapshot reason/approver.</w:t>
      </w:r>
    </w:p>
    <w:p>
      <w:pPr>
        <w:pStyle w:val="Heading1"/>
      </w:pPr>
      <w:r>
        <w:t>6. Close Execution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Lock/resolve target scope + period + policy version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context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pre-close validations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Checklist results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Freeze calculation input version/as-of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Deterministic basis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Resolve effective Cost/Revenue maturity views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facts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Resolve AP/AR/outstanding/aging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 snapshot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Resolve cash/settlement/reconciliation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 snapshot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Calculate KPIs/reporting aggregates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 metrics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Persist immutable detail/reference hashes or snapshot rows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Snapshot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if policy requires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result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Mark scope/period CLOSED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Mutation protection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Publish close report/audit manifest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Evidence</w:t>
            </w:r>
          </w:p>
        </w:tc>
      </w:tr>
    </w:tbl>
    <w:p/>
    <w:p>
      <w:pPr>
        <w:pStyle w:val="Heading1"/>
      </w:pPr>
      <w:r>
        <w:t>7. Snapshot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Minimum snapshot/trace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Expected/Confirmed/Actual facts + allocation versions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Expected/Confirmed/Actual facts/mappings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Profitability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Revenue/Cost basis, GP/Margin, currency/FX context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posted docs/match state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AP/AR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Principal, adjustments, settled, outstanding, due/aging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Posted Payment/Collection + application status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Reconciliation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Finalized run/results/variance/exceptions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policy/version + tolerances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references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IDs/snapshots needed to explain historical labels/context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actor/time/approval/checks/hash/version</w:t>
            </w:r>
          </w:p>
        </w:tc>
      </w:tr>
    </w:tbl>
    <w:p/>
    <w:p>
      <w:r>
        <w:rPr>
          <w:b/>
          <w:color w:val="1F4E79"/>
        </w:rPr>
        <w:t xml:space="preserve">Snapshot implementation: </w:t>
      </w:r>
      <w:r>
        <w:t>Có thể materialize full rows, immutable aggregates + immutable references/hashes, hoặc hybrid; nhưng phải đáp ứng reproducibility/audit và không phụ thuộc mutable current data để giải thích số đã chốt.</w:t>
      </w:r>
    </w:p>
    <w:p>
      <w:pPr>
        <w:pStyle w:val="Heading1"/>
      </w:pPr>
      <w:r>
        <w:t>8. Mutation Protection after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Closed scope 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Edit finalized Cost/Revenue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Reallocate finalized cost/revenue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or reopen/current-period adjustment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Post/adjust financial document into closed scope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Block/late transaction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 change AP/AR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Block/late adjustment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reversal affecting closed effective 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Block/reopen/current-period correction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Delete financial/audit record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Never hard-delete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data rename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Allowed if history uses snapshot/reference-safe display</w:t>
            </w:r>
          </w:p>
        </w:tc>
      </w:tr>
    </w:tbl>
    <w:p/>
    <w:p>
      <w:pPr>
        <w:pStyle w:val="Heading1"/>
      </w:pPr>
      <w:r>
        <w:t>9. Late Transactions</w:t>
      </w:r>
    </w:p>
    <w:p>
      <w:r>
        <w:rPr>
          <w:b/>
          <w:color w:val="1F4E79"/>
        </w:rPr>
        <w:t xml:space="preserve">Late transaction: </w:t>
      </w:r>
      <w:r>
        <w:t>Transaction/evidence nhận sau close nhưng thuộc service/document/economic period đã đóng.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Policy option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CURRENT_PERIOD_ADJUSTMENT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Ghi correction/effect vào kỳ mở hiện tại, giữ reference tới original period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REOPEN_REQUIRED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Không ghi effect vào closed period cho đến khi reopen được approve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MATERIALITY_BASED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Dưới threshold current-period; trên threshold reopen/approval</w:t>
            </w:r>
          </w:p>
        </w:tc>
      </w:tr>
    </w:tbl>
    <w:p/>
    <w:p>
      <w:r>
        <w:rPr>
          <w:b/>
          <w:color w:val="1F4E79"/>
        </w:rPr>
        <w:t xml:space="preserve">No backdating rewrite: </w:t>
      </w:r>
      <w:r>
        <w:t>Không silently insert vào snapshot cũ hoặc recompute snapshot cũ.</w:t>
      </w:r>
    </w:p>
    <w:p>
      <w:pPr>
        <w:pStyle w:val="Heading1"/>
      </w:pPr>
      <w:r>
        <w:t>10. Reopen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Scope/period/reason/expected impact required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Theo reopen policy; maker-checker/multi-level optional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Mark controlled REOPENED; preserve original close snapshot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Correction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Allow only permitted changes; full audit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Revalidation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pre-close checks again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Reclose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Create new Close Run + new snapshot version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Comparison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Show delta between prior and new close snapshots</w:t>
            </w:r>
          </w:p>
        </w:tc>
      </w:tr>
    </w:tbl>
    <w:p/>
    <w:p>
      <w:r>
        <w:rPr>
          <w:b/>
          <w:color w:val="1F4E79"/>
        </w:rPr>
        <w:t xml:space="preserve">Historical preservation: </w:t>
      </w:r>
      <w:r>
        <w:t>Snapshot trước reopen vẫn immutable và visible; snapshot mới supersedes for latest official view nhưng không xóa lịch sử.</w:t>
      </w:r>
    </w:p>
    <w:p>
      <w:pPr>
        <w:pStyle w:val="Heading1"/>
      </w:pPr>
      <w:r>
        <w:t>11. Reporting Architecture</w:t>
      </w:r>
    </w:p>
    <w:p>
      <w:r>
        <w:t>Reporting sử dụng read model/query layer, không query tùy tiện làm thay đổi business facts. Mỗi report phải định nghĩa metric, grain, maturity basis, currency basis, date/as-of basis, filters và drill-down.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Report family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Primary grain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Core measures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Bill Profitability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Bill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Expected/Confirmed/Actual Revenue, Cost, GP, Margin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Profitability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Revenue, Cost, GP, Margin, volume/count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Service/Mode/Route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Dimension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Revenue/Cost/GP/Margin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 Analysis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Charge/Vendor/Bill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Direct/allocated, maturity, variance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 Analysis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Charge/Customer/Bill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Maturity, variance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 Aging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Exposure/Party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by bucket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 Aging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Exposure/Party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by bucket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&amp; Settlement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Cash/Party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Paid/collected/applied/unapplied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 &amp; Exception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Exception/Rule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Count/amount/severity/SLA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Report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Period/Scope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 KPIs/checklist/deltas</w:t>
            </w:r>
          </w:p>
        </w:tc>
      </w:tr>
    </w:tbl>
    <w:p/>
    <w:p>
      <w:pPr>
        <w:pStyle w:val="Heading1"/>
      </w:pPr>
      <w:r>
        <w:t>12. Metric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Definition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 Revenue/Cost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EXPECTED facts at report basis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 Revenue/Cost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ACTUAL facts at report basis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Gross Profit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Selected Revenue − Selected Cost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Gross Margin %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GP / Revenue ×100; Revenue=0 → N/A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AP/AR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Recognized principal + debit − credit − settlement − write-off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 Cash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Effective cash − settlement allocations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Explicit comparison basis; never hidden mixed maturity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 Amount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impact according to exception/variance rule</w:t>
            </w:r>
          </w:p>
        </w:tc>
      </w:tr>
    </w:tbl>
    <w:p/>
    <w:p>
      <w:r>
        <w:rPr>
          <w:b/>
          <w:color w:val="1F4E79"/>
        </w:rPr>
        <w:t xml:space="preserve">Metric registry: </w:t>
      </w:r>
      <w:r>
        <w:t>Canonical metric definitions phải dùng chung Dashboard/Reports/API export để tránh cùng tên nhưng công thức khác.</w:t>
      </w:r>
    </w:p>
    <w:p>
      <w:pPr>
        <w:pStyle w:val="Heading1"/>
      </w:pPr>
      <w:r>
        <w:t>13. Maturity Basis &amp; “Phân tách độ chín”</w:t>
      </w:r>
    </w:p>
    <w:p>
      <w:r>
        <w:t>UI giữ thuật ngữ đã PO duyệt: “Phân tách độ chín”, “Thực tế”, “Đã có thực tế”. Báo cáo phải cho phép nhìn rõ maturity thay vì trộn.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View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Chỉ Expected effective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Confirmed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Chỉ Confirmed effective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 / Thực tế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Chỉ Actual effective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Comparison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Side-by-side Expected/Confirmed/Actual + variance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Policy-selected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Một maturity basis rõ ràng dùng cho KPI chính</w:t>
            </w:r>
          </w:p>
        </w:tc>
      </w:tr>
    </w:tbl>
    <w:p/>
    <w:p>
      <w:pPr>
        <w:pStyle w:val="Heading1"/>
      </w:pPr>
      <w:r>
        <w:t>14. As-of &amp; Historical Correctness</w:t>
      </w:r>
    </w:p>
    <w:p>
      <w:pPr>
        <w:pStyle w:val="ListBullet"/>
      </w:pPr>
      <w:r>
        <w:t>Report as-of T chỉ dùng facts/effects có effective time ≤ T theo metric contract.</w:t>
      </w:r>
    </w:p>
    <w:p>
      <w:pPr>
        <w:pStyle w:val="ListBullet"/>
      </w:pPr>
      <w:r>
        <w:t>Settlement sau T không giảm historical outstanding tại T.</w:t>
      </w:r>
    </w:p>
    <w:p>
      <w:pPr>
        <w:pStyle w:val="ListBullet"/>
      </w:pPr>
      <w:r>
        <w:t>Adjustment/reversal sau T không rewrite historical value nếu effective date thuộc kỳ sau; nếu backdated vào closed period phải qua close policy.</w:t>
      </w:r>
    </w:p>
    <w:p>
      <w:pPr>
        <w:pStyle w:val="ListBullet"/>
      </w:pPr>
      <w:r>
        <w:t>FX historical dùng snapshot/source/date phù hợp metric; không dùng FX hôm nay.</w:t>
      </w:r>
    </w:p>
    <w:p>
      <w:pPr>
        <w:pStyle w:val="ListBullet"/>
      </w:pPr>
      <w:r>
        <w:t>Master label thay đổi không được làm mất khả năng hiểu historical snapshot.</w:t>
      </w:r>
    </w:p>
    <w:p>
      <w:pPr>
        <w:pStyle w:val="Heading1"/>
      </w:pPr>
      <w:r>
        <w:t>15. Currency &amp; FX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Original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Giữ amount/currency gốc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Functional/Reporting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Convert bằng configured FX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Snapshot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 FX context/rate source/date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Multi-currency totals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Không sum raw currencies khác nhau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 variance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Tách khi cần; không silently nhập vào operational margin</w:t>
            </w:r>
          </w:p>
        </w:tc>
      </w:tr>
    </w:tbl>
    <w:p/>
    <w:p>
      <w:pPr>
        <w:pStyle w:val="Heading1"/>
      </w:pPr>
      <w:r>
        <w:t>16. Dashboard / UI-12 Behavior</w:t>
      </w:r>
    </w:p>
    <w:p>
      <w:pPr>
        <w:pStyle w:val="ListBullet"/>
      </w:pPr>
      <w:r>
        <w:t>Filter theo period/as-of, tenant scope, customer, vendor, service, mode, route, currency/reporting basis.</w:t>
      </w:r>
    </w:p>
    <w:p>
      <w:pPr>
        <w:pStyle w:val="ListBullet"/>
      </w:pPr>
      <w:r>
        <w:t>KPI cards phải hiển thị basis/context đủ để người dùng hiểu.</w:t>
      </w:r>
    </w:p>
    <w:p>
      <w:pPr>
        <w:pStyle w:val="ListBullet"/>
      </w:pPr>
      <w:r>
        <w:t>Chart/table drill-down đến Bill/Cost/Revenue/Document/AP/AR/Exception phù hợp quyền.</w:t>
      </w:r>
    </w:p>
    <w:p>
      <w:pPr>
        <w:pStyle w:val="ListBullet"/>
      </w:pPr>
      <w:r>
        <w:t>Export phải dùng cùng metric/filter/as-of như UI.</w:t>
      </w:r>
    </w:p>
    <w:p>
      <w:pPr>
        <w:pStyle w:val="ListBullet"/>
      </w:pPr>
      <w:r>
        <w:t>Empty/partial data phải hiển thị trạng thái dữ liệu, không biến missing thành 0 nếu semantic khác nhau.</w:t>
      </w:r>
    </w:p>
    <w:p>
      <w:pPr>
        <w:pStyle w:val="ListBullet"/>
      </w:pPr>
      <w:r>
        <w:t>Close badge cho biết OPEN/CLOSING/CLOSED/REOPENED và snapshot version.</w:t>
      </w:r>
    </w:p>
    <w:p>
      <w:pPr>
        <w:pStyle w:val="Heading1"/>
      </w:pPr>
      <w:r>
        <w:t>17. Report Export &amp; Scheduling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Export Excel/CSV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filtered dataset/metric contract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PDF/print if supported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Presentation only; same numbers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Scheduled report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 capability; execute with saved filter + permission/service account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Large export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Async job allowed; immutable request parameters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Sensitive fields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Mask/omit by permission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Who exported what scope/as-of/time</w:t>
            </w:r>
          </w:p>
        </w:tc>
      </w:tr>
    </w:tbl>
    <w:p/>
    <w:p>
      <w:pPr>
        <w:pStyle w:val="Heading1"/>
      </w:pPr>
      <w:r>
        <w:t>18. Security &amp; Data Scope</w:t>
      </w:r>
    </w:p>
    <w:p>
      <w:r>
        <w:rPr>
          <w:b/>
          <w:color w:val="1F4E79"/>
        </w:rPr>
        <w:t xml:space="preserve">Row scope: </w:t>
      </w:r>
      <w:r>
        <w:t>Reports enforce same tenant/BU/branch/customer/data scope as transactional UI.</w:t>
      </w:r>
    </w:p>
    <w:p>
      <w:r>
        <w:rPr>
          <w:b/>
          <w:color w:val="1F4E79"/>
        </w:rPr>
        <w:t xml:space="preserve">Sensitive financial visibility: </w:t>
      </w:r>
      <w:r>
        <w:t>Cost/BUY, Revenue/SELL, full Profitability có thể có quyền tách biệt.</w:t>
      </w:r>
    </w:p>
    <w:p>
      <w:r>
        <w:rPr>
          <w:b/>
          <w:color w:val="1F4E79"/>
        </w:rPr>
        <w:t xml:space="preserve">Aggregate leakage: </w:t>
      </w:r>
      <w:r>
        <w:t>Không cho aggregate/report tiết lộ dữ liệu ngoài scope thông qua totals/drill-down.</w:t>
      </w:r>
    </w:p>
    <w:p>
      <w:r>
        <w:rPr>
          <w:b/>
          <w:color w:val="1F4E79"/>
        </w:rPr>
        <w:t xml:space="preserve">Close permission: </w:t>
      </w:r>
      <w:r>
        <w:t>CLOSE_RUN, CLOSE_APPROVE, CLOSE_REOPEN tách quyền.</w:t>
      </w:r>
    </w:p>
    <w:p>
      <w:pPr>
        <w:pStyle w:val="Heading1"/>
      </w:pPr>
      <w:r>
        <w:t>19. Performance/NFR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Dashboard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Read models/indexing/cache acceptable; numbers remain traceable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Large reports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Pagination/async export; no unbounded browser payload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Idempotent run command; recoverable failure; no half-closed scope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Immutable + integrity/hash/version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Close/reopen/export events retained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Observability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Run/job status, failure reason, retry safety</w:t>
            </w:r>
          </w:p>
        </w:tc>
      </w:tr>
    </w:tbl>
    <w:p/>
    <w:p>
      <w:pPr>
        <w:pStyle w:val="Heading1"/>
      </w:pPr>
      <w:r>
        <w:t>20. Error/Warning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CLOSE_BLOCKING_EXCEPTION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close until resolved/waived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CLOSE_VALIDATION_FAILED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snapshot/final close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CLOSE_ALREADY_CLOSED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Error/Idempotent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close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CLOSE_SCOPE_OVERLAP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Resolve scope/period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REOPEN_APPROVAL_REQUIRED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reopen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LATE_TRANSACTION_CLOSED_SCOPE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Apply configured late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REPORT_MATURITY_BASIS_REQUIRED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ambiguous KPI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REPORT_CURRENCY_BASIS_REQUIRED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mixed-currency sum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REPORT_ASOF_INVALID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Invalid temporal basis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SNAPSHOT_INTEGRITY_FAILURE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publish/use; investigate</w:t>
            </w:r>
          </w:p>
        </w:tc>
      </w:tr>
    </w:tbl>
    <w:p/>
    <w:p>
      <w:pPr>
        <w:pStyle w:val="Heading1"/>
      </w:pPr>
      <w:r>
        <w:t>21. Acceptance/Test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Clean 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 checks pass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+ immutable snapshot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Blocking exception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 unresolved exception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blocked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Approved waiver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Configured blocker waived with approval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allowed; waiver snapshotted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Idempotent 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Retry same close command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official snapshot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Allocation incomplete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Shared cost not finalized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blocked if policy requires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 cash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Above tolerance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Block/warn per policy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 transaction-current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 cost below threshold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Current-period adjustment; old snapshot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 transaction-reopen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Material late invoice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 required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CR-09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Reopen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Approved reopen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Old snapshot preserved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Corrections then 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New snapshot version + delta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mutation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Edit actual cost in closed scope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 AP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after as-of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Past AP outstanding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 AR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 after as-of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Past AR outstanding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 GP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Revenue10m/Cost8m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GP2m; margin20%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Zero revenue margin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Revenue0/Cost1m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GP-1m; Margin N/A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Maturity isolation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Expected+Actual coexist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 basis selects one; no double count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Comparison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Expected10m vs Actual11m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Side-by-side + variance1m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Multi-currency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USD+VND facts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raw sum; reporting FX applied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CR-19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 historical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 rate changes later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historical result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Drill-down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KPI actual cost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Trace to Bill/cost/allocation/evidence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scope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User branch A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branch B totals/details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Sensitive cost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Revenue-only user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BUY/cost hidden per permission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Export consistency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Export same filter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Totals equal UI/report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 integrity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 tamper/hash mismatch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 integrity failure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 failure recovery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Failure before final commit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Scope not half-closed; retry safe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Operational 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Order operationally closed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Does not imply Financial Close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Aging config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 buckets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 uses configured buckets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CR-28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rename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renamed after close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 snapshot remains explainable</w:t>
            </w:r>
          </w:p>
        </w:tc>
      </w:tr>
    </w:tbl>
    <w:p/>
    <w:p>
      <w:pPr>
        <w:pStyle w:val="Heading1"/>
      </w:pPr>
      <w:r>
        <w:t>22. Definition of Done D11 + Reporting</w:t>
      </w:r>
    </w:p>
    <w:p>
      <w:pPr>
        <w:pStyle w:val="ListBullet"/>
      </w:pPr>
      <w:r>
        <w:t>Configurable Close Policy and scope/date basis implemented.</w:t>
      </w:r>
    </w:p>
    <w:p>
      <w:pPr>
        <w:pStyle w:val="ListBullet"/>
      </w:pPr>
      <w:r>
        <w:t>Pre-close checklist covers financial integrity and supports controlled waiver.</w:t>
      </w:r>
    </w:p>
    <w:p>
      <w:pPr>
        <w:pStyle w:val="ListBullet"/>
      </w:pPr>
      <w:r>
        <w:t>Close command is idempotent/atomic enough to avoid half-closed state.</w:t>
      </w:r>
    </w:p>
    <w:p>
      <w:pPr>
        <w:pStyle w:val="ListBullet"/>
      </w:pPr>
      <w:r>
        <w:t>Close Snapshot is immutable, versioned and reproducible.</w:t>
      </w:r>
    </w:p>
    <w:p>
      <w:pPr>
        <w:pStyle w:val="ListBullet"/>
      </w:pPr>
      <w:r>
        <w:t>Late transaction policy is explicit; no historical silent rewrite.</w:t>
      </w:r>
    </w:p>
    <w:p>
      <w:pPr>
        <w:pStyle w:val="ListBullet"/>
      </w:pPr>
      <w:r>
        <w:t>Reopen/reclose preserves old snapshots and exposes delta.</w:t>
      </w:r>
    </w:p>
    <w:p>
      <w:pPr>
        <w:pStyle w:val="ListBullet"/>
      </w:pPr>
      <w:r>
        <w:t>Canonical metric registry defines maturity/currency/as-of/grain.</w:t>
      </w:r>
    </w:p>
    <w:p>
      <w:pPr>
        <w:pStyle w:val="ListBullet"/>
      </w:pPr>
      <w:r>
        <w:t>Reports support Bill profitability, AP/AR aging, cash, variance/exception and close views.</w:t>
      </w:r>
    </w:p>
    <w:p>
      <w:pPr>
        <w:pStyle w:val="ListBullet"/>
      </w:pPr>
      <w:r>
        <w:t>Historical as-of excludes future effects.</w:t>
      </w:r>
    </w:p>
    <w:p>
      <w:pPr>
        <w:pStyle w:val="ListBullet"/>
      </w:pPr>
      <w:r>
        <w:t>UI/export use same metric/filter basis and enforce data scope.</w:t>
      </w:r>
    </w:p>
    <w:p>
      <w:pPr>
        <w:pStyle w:val="ListBullet"/>
      </w:pPr>
      <w:r>
        <w:t>Sensitive BUY/SELL/Profitability permissions are enforced.</w:t>
      </w:r>
    </w:p>
    <w:p>
      <w:pPr>
        <w:pStyle w:val="ListBullet"/>
      </w:pPr>
      <w:r>
        <w:t>CR-01…CR-28 have QA/automated evidence.</w:t>
      </w:r>
    </w:p>
    <w:p>
      <w:pPr>
        <w:pStyle w:val="Heading1"/>
      </w:pPr>
      <w:r>
        <w:t>23.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Domain/UI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D05/D06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 maturity + profitability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D07/D08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Documents + AP/AR aging/outstanding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D09/D10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Cash/settlement/reconciliation/exception/approval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D11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Close/Snapshot/Reopen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D12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Audit/integration provenance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UI-11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Chốt tài chính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UI-12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Báo cáo &amp; Phân tích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UI-01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Dashboard KPI using canonical metrics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7"/>
        <w:sz w:val="16"/>
      </w:rPr>
      <w:t>MASTER 08A/09 — DEV Implementation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LCMS — Financial Close, Reporting &amp; Analytics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