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5AEE" w:rsidRPr="00555AEE" w:rsidRDefault="00555AEE" w:rsidP="00555AEE">
      <w:pPr>
        <w:spacing w:before="100" w:beforeAutospacing="1" w:after="100" w:afterAutospacing="1" w:line="240" w:lineRule="auto"/>
        <w:rPr>
          <w:rFonts w:ascii="Times New Roman" w:eastAsia="Times New Roman" w:hAnsi="Times New Roman" w:cs="Times New Roman"/>
          <w:i/>
          <w:sz w:val="24"/>
          <w:szCs w:val="24"/>
        </w:rPr>
      </w:pPr>
      <w:r w:rsidRPr="00555AEE">
        <w:rPr>
          <w:rFonts w:ascii="Times New Roman" w:eastAsia="Times New Roman" w:hAnsi="Times New Roman" w:cs="Times New Roman"/>
          <w:i/>
          <w:sz w:val="24"/>
          <w:szCs w:val="24"/>
        </w:rPr>
        <w:t xml:space="preserve">Kính gửi </w:t>
      </w:r>
      <w:r w:rsidRPr="001D4DB5">
        <w:rPr>
          <w:rFonts w:ascii="Times New Roman" w:eastAsia="Times New Roman" w:hAnsi="Times New Roman" w:cs="Times New Roman"/>
          <w:i/>
          <w:sz w:val="24"/>
          <w:szCs w:val="24"/>
        </w:rPr>
        <w:t xml:space="preserve">team dev </w:t>
      </w:r>
      <w:r w:rsidRPr="00555AEE">
        <w:rPr>
          <w:rFonts w:ascii="Times New Roman" w:eastAsia="Times New Roman" w:hAnsi="Times New Roman" w:cs="Times New Roman"/>
          <w:i/>
          <w:sz w:val="24"/>
          <w:szCs w:val="24"/>
        </w:rPr>
        <w:t>EMS,</w:t>
      </w:r>
    </w:p>
    <w:p w:rsidR="00555AEE" w:rsidRP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 xml:space="preserve">Liên quan đến các nội dung trao đổi về cơ chế tích hợp và đồng bộ trạng thái giữa hệ thống EMS và LSS, phía LSS xin phản hồi và thống nhất phương </w:t>
      </w:r>
      <w:proofErr w:type="gramStart"/>
      <w:r w:rsidRPr="00555AEE">
        <w:rPr>
          <w:rFonts w:ascii="Times New Roman" w:eastAsia="Times New Roman" w:hAnsi="Times New Roman" w:cs="Times New Roman"/>
          <w:sz w:val="24"/>
          <w:szCs w:val="24"/>
        </w:rPr>
        <w:t>án</w:t>
      </w:r>
      <w:proofErr w:type="gramEnd"/>
      <w:r w:rsidRPr="00555AEE">
        <w:rPr>
          <w:rFonts w:ascii="Times New Roman" w:eastAsia="Times New Roman" w:hAnsi="Times New Roman" w:cs="Times New Roman"/>
          <w:sz w:val="24"/>
          <w:szCs w:val="24"/>
        </w:rPr>
        <w:t xml:space="preserve"> như sau:</w:t>
      </w:r>
    </w:p>
    <w:p w:rsidR="00555AEE" w:rsidRP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b/>
          <w:bCs/>
          <w:sz w:val="24"/>
          <w:szCs w:val="24"/>
        </w:rPr>
        <w:t>1. Cơ chế cập nhật trạng thái</w:t>
      </w:r>
    </w:p>
    <w:p w:rsidR="00555AEE" w:rsidRPr="00555AEE" w:rsidRDefault="00555AEE" w:rsidP="00555A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 xml:space="preserve">LSS sử dụng </w:t>
      </w:r>
      <w:r w:rsidRPr="00555AEE">
        <w:rPr>
          <w:rFonts w:ascii="Times New Roman" w:eastAsia="Times New Roman" w:hAnsi="Times New Roman" w:cs="Times New Roman"/>
          <w:b/>
          <w:bCs/>
          <w:sz w:val="24"/>
          <w:szCs w:val="24"/>
        </w:rPr>
        <w:t>Callback (push)</w:t>
      </w:r>
      <w:r w:rsidRPr="00555AEE">
        <w:rPr>
          <w:rFonts w:ascii="Times New Roman" w:eastAsia="Times New Roman" w:hAnsi="Times New Roman" w:cs="Times New Roman"/>
          <w:sz w:val="24"/>
          <w:szCs w:val="24"/>
        </w:rPr>
        <w:t xml:space="preserve"> làm phương thức chính để gửi trạng thái đơn hàng sang EMS </w:t>
      </w:r>
      <w:proofErr w:type="gramStart"/>
      <w:r w:rsidRPr="00555AEE">
        <w:rPr>
          <w:rFonts w:ascii="Times New Roman" w:eastAsia="Times New Roman" w:hAnsi="Times New Roman" w:cs="Times New Roman"/>
          <w:sz w:val="24"/>
          <w:szCs w:val="24"/>
        </w:rPr>
        <w:t>theo</w:t>
      </w:r>
      <w:proofErr w:type="gramEnd"/>
      <w:r w:rsidRPr="00555AEE">
        <w:rPr>
          <w:rFonts w:ascii="Times New Roman" w:eastAsia="Times New Roman" w:hAnsi="Times New Roman" w:cs="Times New Roman"/>
          <w:sz w:val="24"/>
          <w:szCs w:val="24"/>
        </w:rPr>
        <w:t xml:space="preserve"> thời gian thực.</w:t>
      </w:r>
    </w:p>
    <w:p w:rsidR="00555AEE" w:rsidRPr="00555AEE" w:rsidRDefault="00555AEE" w:rsidP="00555A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EMS không cần thực hiện query liên tục.</w:t>
      </w:r>
    </w:p>
    <w:p w:rsidR="00555AEE" w:rsidRPr="00555AEE" w:rsidRDefault="00555AEE" w:rsidP="00555A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 xml:space="preserve">Trong trường hợp không nhận được callback hoặc cần đối soát, EMS có thể sử dụng </w:t>
      </w:r>
      <w:r w:rsidRPr="00555AEE">
        <w:rPr>
          <w:rFonts w:ascii="Times New Roman" w:eastAsia="Times New Roman" w:hAnsi="Times New Roman" w:cs="Times New Roman"/>
          <w:b/>
          <w:bCs/>
          <w:sz w:val="24"/>
          <w:szCs w:val="24"/>
        </w:rPr>
        <w:t>Tracking API (query)</w:t>
      </w:r>
      <w:r w:rsidRPr="00555AEE">
        <w:rPr>
          <w:rFonts w:ascii="Times New Roman" w:eastAsia="Times New Roman" w:hAnsi="Times New Roman" w:cs="Times New Roman"/>
          <w:sz w:val="24"/>
          <w:szCs w:val="24"/>
        </w:rPr>
        <w:t xml:space="preserve"> làm phương </w:t>
      </w:r>
      <w:proofErr w:type="gramStart"/>
      <w:r w:rsidRPr="00555AEE">
        <w:rPr>
          <w:rFonts w:ascii="Times New Roman" w:eastAsia="Times New Roman" w:hAnsi="Times New Roman" w:cs="Times New Roman"/>
          <w:sz w:val="24"/>
          <w:szCs w:val="24"/>
        </w:rPr>
        <w:t>án</w:t>
      </w:r>
      <w:proofErr w:type="gramEnd"/>
      <w:r w:rsidRPr="00555AEE">
        <w:rPr>
          <w:rFonts w:ascii="Times New Roman" w:eastAsia="Times New Roman" w:hAnsi="Times New Roman" w:cs="Times New Roman"/>
          <w:sz w:val="24"/>
          <w:szCs w:val="24"/>
        </w:rPr>
        <w:t xml:space="preserve"> dự phòng.</w:t>
      </w:r>
    </w:p>
    <w:p w:rsidR="00555AEE" w:rsidRP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b/>
          <w:bCs/>
          <w:sz w:val="24"/>
          <w:szCs w:val="24"/>
        </w:rPr>
        <w:t>2. Danh sách trạng thái callback</w:t>
      </w:r>
      <w:r>
        <w:rPr>
          <w:rFonts w:ascii="Times New Roman" w:eastAsia="Times New Roman" w:hAnsi="Times New Roman" w:cs="Times New Roman"/>
          <w:b/>
          <w:bCs/>
          <w:sz w:val="24"/>
          <w:szCs w:val="24"/>
        </w:rPr>
        <w:t>:</w:t>
      </w:r>
    </w:p>
    <w:p w:rsidR="00555AEE" w:rsidRP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LSS sẽ gửi callback khi có thay đổi trạng thái với các giá trị sau:</w:t>
      </w:r>
    </w:p>
    <w:p w:rsidR="00555AEE" w:rsidRPr="00555AEE" w:rsidRDefault="00555AEE" w:rsidP="00555A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new_order</w:t>
      </w:r>
    </w:p>
    <w:p w:rsidR="00555AEE" w:rsidRPr="00555AEE" w:rsidRDefault="00555AEE" w:rsidP="00555A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assigned_pickup</w:t>
      </w:r>
    </w:p>
    <w:p w:rsidR="00555AEE" w:rsidRPr="00555AEE" w:rsidRDefault="00555AEE" w:rsidP="00555A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picked_up</w:t>
      </w:r>
    </w:p>
    <w:p w:rsidR="00555AEE" w:rsidRPr="00555AEE" w:rsidRDefault="00555AEE" w:rsidP="00555A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in_transit</w:t>
      </w:r>
    </w:p>
    <w:p w:rsidR="00555AEE" w:rsidRPr="00555AEE" w:rsidRDefault="00555AEE" w:rsidP="00555A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assigned_delivery</w:t>
      </w:r>
    </w:p>
    <w:p w:rsidR="00555AEE" w:rsidRPr="00555AEE" w:rsidRDefault="00555AEE" w:rsidP="00555A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delivered</w:t>
      </w:r>
    </w:p>
    <w:p w:rsidR="00555AEE" w:rsidRPr="00555AEE" w:rsidRDefault="00555AEE" w:rsidP="00555A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failed</w:t>
      </w:r>
    </w:p>
    <w:p w:rsidR="00555AEE" w:rsidRPr="00555AEE" w:rsidRDefault="00555AEE" w:rsidP="00555A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cancelled</w:t>
      </w:r>
    </w:p>
    <w:p w:rsidR="00555AEE" w:rsidRP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proofErr w:type="gramStart"/>
      <w:r w:rsidRPr="00555AEE">
        <w:rPr>
          <w:rFonts w:ascii="Times New Roman" w:eastAsia="Times New Roman" w:hAnsi="Times New Roman" w:cs="Times New Roman"/>
          <w:sz w:val="24"/>
          <w:szCs w:val="24"/>
        </w:rPr>
        <w:t>Mỗi lần thay đổi trạng thái sẽ gửi một callback tương ứng, không gửi lặp lại trạng thái cũ.</w:t>
      </w:r>
      <w:proofErr w:type="gramEnd"/>
    </w:p>
    <w:p w:rsidR="00555AEE" w:rsidRP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b/>
          <w:bCs/>
          <w:sz w:val="24"/>
          <w:szCs w:val="24"/>
        </w:rPr>
        <w:t>3. Cơ chế retry callback</w:t>
      </w:r>
    </w:p>
    <w:p w:rsidR="00555AEE" w:rsidRP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Trong trường hợp callback không thành công, LSS sẽ thực hiện retry với chính sách:</w:t>
      </w:r>
    </w:p>
    <w:p w:rsidR="00555AEE" w:rsidRPr="00555AEE" w:rsidRDefault="00555AEE" w:rsidP="00555A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Tối đa 5 lần retry</w:t>
      </w:r>
    </w:p>
    <w:p w:rsidR="00555AEE" w:rsidRPr="00555AEE" w:rsidRDefault="00555AEE" w:rsidP="00555A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Thời gian giữa các lần: ngay lập tức → 1 phút → 5 phút → 15 phút → 30 phút</w:t>
      </w:r>
    </w:p>
    <w:p w:rsid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Nếu sau các lần retry vẫn thất bại, hệ thống sẽ ghi log và EMS có thể chủ động query lại trạng thái hoặc yêu cầu resend callback.</w:t>
      </w:r>
    </w:p>
    <w:p w:rsid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p>
    <w:p w:rsid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p>
    <w:p w:rsid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p>
    <w:p w:rsidR="00555AEE" w:rsidRP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p>
    <w:p w:rsidR="00555AEE" w:rsidRP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b/>
          <w:bCs/>
          <w:sz w:val="24"/>
          <w:szCs w:val="24"/>
        </w:rPr>
        <w:lastRenderedPageBreak/>
        <w:t>4. Mapping trạng thái LSS → 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5"/>
        <w:gridCol w:w="3150"/>
      </w:tblGrid>
      <w:tr w:rsidR="00555AEE" w:rsidRPr="00555AEE" w:rsidTr="00555AEE">
        <w:trPr>
          <w:tblHeader/>
          <w:tblCellSpacing w:w="15" w:type="dxa"/>
        </w:trPr>
        <w:tc>
          <w:tcPr>
            <w:tcW w:w="2970" w:type="dxa"/>
            <w:vAlign w:val="center"/>
            <w:hideMark/>
          </w:tcPr>
          <w:p w:rsidR="00555AEE" w:rsidRPr="00555AEE" w:rsidRDefault="00555AEE" w:rsidP="00555AEE">
            <w:pPr>
              <w:spacing w:after="0" w:line="240" w:lineRule="auto"/>
              <w:jc w:val="center"/>
              <w:rPr>
                <w:rFonts w:ascii="Times New Roman" w:eastAsia="Times New Roman" w:hAnsi="Times New Roman" w:cs="Times New Roman"/>
                <w:b/>
                <w:bCs/>
                <w:sz w:val="24"/>
                <w:szCs w:val="24"/>
              </w:rPr>
            </w:pPr>
            <w:r w:rsidRPr="00555AEE">
              <w:rPr>
                <w:rFonts w:ascii="Times New Roman" w:eastAsia="Times New Roman" w:hAnsi="Times New Roman" w:cs="Times New Roman"/>
                <w:b/>
                <w:bCs/>
                <w:sz w:val="24"/>
                <w:szCs w:val="24"/>
              </w:rPr>
              <w:t>LSS</w:t>
            </w:r>
          </w:p>
        </w:tc>
        <w:tc>
          <w:tcPr>
            <w:tcW w:w="3105" w:type="dxa"/>
            <w:vAlign w:val="center"/>
            <w:hideMark/>
          </w:tcPr>
          <w:p w:rsidR="00555AEE" w:rsidRPr="00555AEE" w:rsidRDefault="00555AEE" w:rsidP="00555AEE">
            <w:pPr>
              <w:spacing w:after="0" w:line="240" w:lineRule="auto"/>
              <w:jc w:val="center"/>
              <w:rPr>
                <w:rFonts w:ascii="Times New Roman" w:eastAsia="Times New Roman" w:hAnsi="Times New Roman" w:cs="Times New Roman"/>
                <w:b/>
                <w:bCs/>
                <w:sz w:val="24"/>
                <w:szCs w:val="24"/>
              </w:rPr>
            </w:pPr>
            <w:r w:rsidRPr="00555AEE">
              <w:rPr>
                <w:rFonts w:ascii="Times New Roman" w:eastAsia="Times New Roman" w:hAnsi="Times New Roman" w:cs="Times New Roman"/>
                <w:b/>
                <w:bCs/>
                <w:sz w:val="24"/>
                <w:szCs w:val="24"/>
              </w:rPr>
              <w:t>EMS</w:t>
            </w:r>
          </w:p>
        </w:tc>
      </w:tr>
      <w:tr w:rsidR="00555AEE" w:rsidRPr="00555AEE" w:rsidTr="00555AEE">
        <w:trPr>
          <w:tblCellSpacing w:w="15" w:type="dxa"/>
        </w:trPr>
        <w:tc>
          <w:tcPr>
            <w:tcW w:w="2970" w:type="dxa"/>
            <w:vAlign w:val="center"/>
            <w:hideMark/>
          </w:tcPr>
          <w:p w:rsidR="00555AEE" w:rsidRPr="00555AEE" w:rsidRDefault="00555AEE" w:rsidP="00555AEE">
            <w:pPr>
              <w:spacing w:after="0"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new_order</w:t>
            </w:r>
          </w:p>
        </w:tc>
        <w:tc>
          <w:tcPr>
            <w:tcW w:w="3105" w:type="dxa"/>
            <w:vAlign w:val="center"/>
            <w:hideMark/>
          </w:tcPr>
          <w:p w:rsidR="00555AEE" w:rsidRPr="00555AEE" w:rsidRDefault="00555AEE" w:rsidP="00555AEE">
            <w:pPr>
              <w:spacing w:after="0"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created</w:t>
            </w:r>
          </w:p>
        </w:tc>
      </w:tr>
      <w:tr w:rsidR="00555AEE" w:rsidRPr="00555AEE" w:rsidTr="00555AEE">
        <w:trPr>
          <w:tblCellSpacing w:w="15" w:type="dxa"/>
        </w:trPr>
        <w:tc>
          <w:tcPr>
            <w:tcW w:w="2970" w:type="dxa"/>
            <w:vAlign w:val="center"/>
            <w:hideMark/>
          </w:tcPr>
          <w:p w:rsidR="00555AEE" w:rsidRPr="00555AEE" w:rsidRDefault="00555AEE" w:rsidP="00555AEE">
            <w:pPr>
              <w:spacing w:after="0"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assigned_pickup</w:t>
            </w:r>
          </w:p>
        </w:tc>
        <w:tc>
          <w:tcPr>
            <w:tcW w:w="3105" w:type="dxa"/>
            <w:vAlign w:val="center"/>
            <w:hideMark/>
          </w:tcPr>
          <w:p w:rsidR="00555AEE" w:rsidRPr="00555AEE" w:rsidRDefault="00555AEE" w:rsidP="00555AEE">
            <w:pPr>
              <w:spacing w:after="0"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pickup_assigned</w:t>
            </w:r>
          </w:p>
        </w:tc>
      </w:tr>
      <w:tr w:rsidR="00555AEE" w:rsidRPr="00555AEE" w:rsidTr="00555AEE">
        <w:trPr>
          <w:tblCellSpacing w:w="15" w:type="dxa"/>
        </w:trPr>
        <w:tc>
          <w:tcPr>
            <w:tcW w:w="2970" w:type="dxa"/>
            <w:vAlign w:val="center"/>
            <w:hideMark/>
          </w:tcPr>
          <w:p w:rsidR="00555AEE" w:rsidRPr="00555AEE" w:rsidRDefault="00555AEE" w:rsidP="00555AEE">
            <w:pPr>
              <w:spacing w:after="0"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picked_up</w:t>
            </w:r>
          </w:p>
        </w:tc>
        <w:tc>
          <w:tcPr>
            <w:tcW w:w="3105" w:type="dxa"/>
            <w:vAlign w:val="center"/>
            <w:hideMark/>
          </w:tcPr>
          <w:p w:rsidR="00555AEE" w:rsidRPr="00555AEE" w:rsidRDefault="00555AEE" w:rsidP="00555AEE">
            <w:pPr>
              <w:spacing w:after="0"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picked_up</w:t>
            </w:r>
          </w:p>
        </w:tc>
      </w:tr>
      <w:tr w:rsidR="00555AEE" w:rsidRPr="00555AEE" w:rsidTr="00555AEE">
        <w:trPr>
          <w:tblCellSpacing w:w="15" w:type="dxa"/>
        </w:trPr>
        <w:tc>
          <w:tcPr>
            <w:tcW w:w="2970" w:type="dxa"/>
            <w:vAlign w:val="center"/>
            <w:hideMark/>
          </w:tcPr>
          <w:p w:rsidR="00555AEE" w:rsidRPr="00555AEE" w:rsidRDefault="00555AEE" w:rsidP="00555AEE">
            <w:pPr>
              <w:spacing w:after="0"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in_transit</w:t>
            </w:r>
          </w:p>
        </w:tc>
        <w:tc>
          <w:tcPr>
            <w:tcW w:w="3105" w:type="dxa"/>
            <w:vAlign w:val="center"/>
            <w:hideMark/>
          </w:tcPr>
          <w:p w:rsidR="00555AEE" w:rsidRPr="00555AEE" w:rsidRDefault="00555AEE" w:rsidP="00555AEE">
            <w:pPr>
              <w:spacing w:after="0"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transporting</w:t>
            </w:r>
          </w:p>
        </w:tc>
      </w:tr>
      <w:tr w:rsidR="00555AEE" w:rsidRPr="00555AEE" w:rsidTr="00555AEE">
        <w:trPr>
          <w:tblCellSpacing w:w="15" w:type="dxa"/>
        </w:trPr>
        <w:tc>
          <w:tcPr>
            <w:tcW w:w="2970" w:type="dxa"/>
            <w:vAlign w:val="center"/>
            <w:hideMark/>
          </w:tcPr>
          <w:p w:rsidR="00555AEE" w:rsidRPr="00555AEE" w:rsidRDefault="00555AEE" w:rsidP="00555AEE">
            <w:pPr>
              <w:spacing w:after="0"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assigned_delivery</w:t>
            </w:r>
          </w:p>
        </w:tc>
        <w:tc>
          <w:tcPr>
            <w:tcW w:w="3105" w:type="dxa"/>
            <w:vAlign w:val="center"/>
            <w:hideMark/>
          </w:tcPr>
          <w:p w:rsidR="00555AEE" w:rsidRPr="00555AEE" w:rsidRDefault="00555AEE" w:rsidP="00555AEE">
            <w:pPr>
              <w:spacing w:after="0"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delivery_assigned</w:t>
            </w:r>
          </w:p>
        </w:tc>
      </w:tr>
      <w:tr w:rsidR="00555AEE" w:rsidRPr="00555AEE" w:rsidTr="00555AEE">
        <w:trPr>
          <w:tblCellSpacing w:w="15" w:type="dxa"/>
        </w:trPr>
        <w:tc>
          <w:tcPr>
            <w:tcW w:w="2970" w:type="dxa"/>
            <w:vAlign w:val="center"/>
            <w:hideMark/>
          </w:tcPr>
          <w:p w:rsidR="00555AEE" w:rsidRPr="00555AEE" w:rsidRDefault="00555AEE" w:rsidP="00555AEE">
            <w:pPr>
              <w:spacing w:after="0"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delivered</w:t>
            </w:r>
          </w:p>
        </w:tc>
        <w:tc>
          <w:tcPr>
            <w:tcW w:w="3105" w:type="dxa"/>
            <w:vAlign w:val="center"/>
            <w:hideMark/>
          </w:tcPr>
          <w:p w:rsidR="00555AEE" w:rsidRPr="00555AEE" w:rsidRDefault="00555AEE" w:rsidP="00555AEE">
            <w:pPr>
              <w:spacing w:after="0"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delivered</w:t>
            </w:r>
          </w:p>
        </w:tc>
      </w:tr>
      <w:tr w:rsidR="00555AEE" w:rsidRPr="00555AEE" w:rsidTr="00555AEE">
        <w:trPr>
          <w:tblCellSpacing w:w="15" w:type="dxa"/>
        </w:trPr>
        <w:tc>
          <w:tcPr>
            <w:tcW w:w="2970" w:type="dxa"/>
            <w:vAlign w:val="center"/>
            <w:hideMark/>
          </w:tcPr>
          <w:p w:rsidR="00555AEE" w:rsidRPr="00555AEE" w:rsidRDefault="00555AEE" w:rsidP="00555AEE">
            <w:pPr>
              <w:spacing w:after="0"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failed</w:t>
            </w:r>
          </w:p>
        </w:tc>
        <w:tc>
          <w:tcPr>
            <w:tcW w:w="3105" w:type="dxa"/>
            <w:vAlign w:val="center"/>
            <w:hideMark/>
          </w:tcPr>
          <w:p w:rsidR="00555AEE" w:rsidRPr="00555AEE" w:rsidRDefault="00555AEE" w:rsidP="00555AEE">
            <w:pPr>
              <w:spacing w:after="0"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failed</w:t>
            </w:r>
          </w:p>
        </w:tc>
      </w:tr>
      <w:tr w:rsidR="00555AEE" w:rsidRPr="00555AEE" w:rsidTr="00555AEE">
        <w:trPr>
          <w:tblCellSpacing w:w="15" w:type="dxa"/>
        </w:trPr>
        <w:tc>
          <w:tcPr>
            <w:tcW w:w="2970" w:type="dxa"/>
            <w:vAlign w:val="center"/>
            <w:hideMark/>
          </w:tcPr>
          <w:p w:rsidR="00555AEE" w:rsidRPr="00555AEE" w:rsidRDefault="00555AEE" w:rsidP="00555AEE">
            <w:pPr>
              <w:spacing w:after="0"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cancelled</w:t>
            </w:r>
          </w:p>
        </w:tc>
        <w:tc>
          <w:tcPr>
            <w:tcW w:w="3105" w:type="dxa"/>
            <w:vAlign w:val="center"/>
            <w:hideMark/>
          </w:tcPr>
          <w:p w:rsidR="00555AEE" w:rsidRPr="00555AEE" w:rsidRDefault="00555AEE" w:rsidP="00555AEE">
            <w:pPr>
              <w:spacing w:after="0"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cancelled</w:t>
            </w:r>
          </w:p>
        </w:tc>
      </w:tr>
    </w:tbl>
    <w:p w:rsidR="00555AEE" w:rsidRPr="00555AEE" w:rsidRDefault="00555AEE" w:rsidP="00555AEE">
      <w:pPr>
        <w:spacing w:after="0" w:line="240" w:lineRule="auto"/>
        <w:rPr>
          <w:rFonts w:ascii="Times New Roman" w:eastAsia="Times New Roman" w:hAnsi="Times New Roman" w:cs="Times New Roman"/>
          <w:sz w:val="24"/>
          <w:szCs w:val="24"/>
        </w:rPr>
      </w:pPr>
    </w:p>
    <w:p w:rsidR="00555AEE" w:rsidRP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b/>
          <w:bCs/>
          <w:sz w:val="24"/>
          <w:szCs w:val="24"/>
        </w:rPr>
        <w:t>5. SLA cập nhật trạng thái</w:t>
      </w:r>
    </w:p>
    <w:p w:rsidR="00555AEE" w:rsidRPr="00555AEE" w:rsidRDefault="00555AEE" w:rsidP="00555A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Pickup: ≤ 2 giờ kể từ khi phân công</w:t>
      </w:r>
    </w:p>
    <w:p w:rsidR="00555AEE" w:rsidRPr="00555AEE" w:rsidRDefault="00555AEE" w:rsidP="00555A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Delivery: ≤ 4 giờ kể từ khi phân công</w:t>
      </w:r>
    </w:p>
    <w:p w:rsidR="00555AEE" w:rsidRPr="00555AEE" w:rsidRDefault="00555AEE" w:rsidP="00555A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Delivered: cập nhật realtime ngay khi phát thành công</w:t>
      </w:r>
    </w:p>
    <w:p w:rsidR="00555AEE" w:rsidRP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b/>
          <w:bCs/>
          <w:sz w:val="24"/>
          <w:szCs w:val="24"/>
        </w:rPr>
        <w:t>6. Ảnh phát thành công (POD)</w:t>
      </w:r>
    </w:p>
    <w:p w:rsidR="00555AEE" w:rsidRPr="00555AEE" w:rsidRDefault="00555AEE" w:rsidP="00555A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 xml:space="preserve">Khi trạng thái là </w:t>
      </w:r>
      <w:r w:rsidRPr="00555AEE">
        <w:rPr>
          <w:rFonts w:ascii="Times New Roman" w:eastAsia="Times New Roman" w:hAnsi="Times New Roman" w:cs="Times New Roman"/>
          <w:b/>
          <w:bCs/>
          <w:sz w:val="24"/>
          <w:szCs w:val="24"/>
        </w:rPr>
        <w:t>delivered</w:t>
      </w:r>
      <w:r w:rsidRPr="00555AEE">
        <w:rPr>
          <w:rFonts w:ascii="Times New Roman" w:eastAsia="Times New Roman" w:hAnsi="Times New Roman" w:cs="Times New Roman"/>
          <w:sz w:val="24"/>
          <w:szCs w:val="24"/>
        </w:rPr>
        <w:t xml:space="preserve">, LSS sẽ gửi kèm </w:t>
      </w:r>
      <w:r w:rsidRPr="00555AEE">
        <w:rPr>
          <w:rFonts w:ascii="Times New Roman" w:eastAsia="Times New Roman" w:hAnsi="Times New Roman" w:cs="Times New Roman"/>
          <w:b/>
          <w:bCs/>
          <w:sz w:val="24"/>
          <w:szCs w:val="24"/>
        </w:rPr>
        <w:t>link ảnh (URL)</w:t>
      </w:r>
      <w:r w:rsidRPr="00555AEE">
        <w:rPr>
          <w:rFonts w:ascii="Times New Roman" w:eastAsia="Times New Roman" w:hAnsi="Times New Roman" w:cs="Times New Roman"/>
          <w:sz w:val="24"/>
          <w:szCs w:val="24"/>
        </w:rPr>
        <w:t xml:space="preserve"> qua callback</w:t>
      </w:r>
    </w:p>
    <w:p w:rsidR="00555AEE" w:rsidRPr="00555AEE" w:rsidRDefault="00555AEE" w:rsidP="00555A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Không sử dụng base64 để tránh payload lớn</w:t>
      </w:r>
    </w:p>
    <w:p w:rsidR="00555AEE" w:rsidRPr="00555AEE" w:rsidRDefault="00555AEE" w:rsidP="00555A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Mỗi đơn: tối đa 3–5 ảnh, dung lượng ≤ 2MB/ảnh</w:t>
      </w:r>
    </w:p>
    <w:p w:rsidR="00555AEE" w:rsidRPr="00555AEE" w:rsidRDefault="00555AEE" w:rsidP="00555A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Yêu cầu tối thiểu: 1 ảnh cho mỗi đơn phát thành công</w:t>
      </w:r>
    </w:p>
    <w:p w:rsidR="00555AEE" w:rsidRP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b/>
          <w:bCs/>
          <w:sz w:val="24"/>
          <w:szCs w:val="24"/>
        </w:rPr>
        <w:t>7. Theo dõi &amp; kiểm soát</w:t>
      </w:r>
    </w:p>
    <w:p w:rsidR="00555AEE" w:rsidRP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LSS có các cơ chế hỗ trợ vận hành:</w:t>
      </w:r>
    </w:p>
    <w:p w:rsidR="00555AEE" w:rsidRPr="00555AEE" w:rsidRDefault="00555AEE" w:rsidP="00555A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Lưu toàn bộ lịch sử tracking của đơn hàng</w:t>
      </w:r>
    </w:p>
    <w:p w:rsidR="00555AEE" w:rsidRPr="00555AEE" w:rsidRDefault="00555AEE" w:rsidP="00555A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Ghi log đầy đủ request/response API</w:t>
      </w:r>
    </w:p>
    <w:p w:rsidR="00555AEE" w:rsidRPr="00555AEE" w:rsidRDefault="00555AEE" w:rsidP="00555A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Cảnh báo các trường hợp:</w:t>
      </w:r>
    </w:p>
    <w:p w:rsidR="00555AEE" w:rsidRPr="00555AEE" w:rsidRDefault="00555AEE" w:rsidP="00555AE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Callback thất bại nhiều lần</w:t>
      </w:r>
    </w:p>
    <w:p w:rsidR="00555AEE" w:rsidRPr="00555AEE" w:rsidRDefault="00555AEE" w:rsidP="00555AE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Đơn hàng không cập nhật trạng thái trong thời gian dài</w:t>
      </w:r>
    </w:p>
    <w:p w:rsidR="00555AEE" w:rsidRPr="00555AEE" w:rsidRDefault="00555AEE" w:rsidP="00555AE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Đơn bị treo ở trạng thái trung gian</w:t>
      </w:r>
    </w:p>
    <w:p w:rsidR="00555AEE" w:rsidRP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 xml:space="preserve">Ngoài ra, LSS có thể hỗ trợ </w:t>
      </w:r>
      <w:r w:rsidRPr="00555AEE">
        <w:rPr>
          <w:rFonts w:ascii="Times New Roman" w:eastAsia="Times New Roman" w:hAnsi="Times New Roman" w:cs="Times New Roman"/>
          <w:b/>
          <w:bCs/>
          <w:sz w:val="24"/>
          <w:szCs w:val="24"/>
        </w:rPr>
        <w:t xml:space="preserve">resend callback </w:t>
      </w:r>
      <w:proofErr w:type="gramStart"/>
      <w:r w:rsidRPr="00555AEE">
        <w:rPr>
          <w:rFonts w:ascii="Times New Roman" w:eastAsia="Times New Roman" w:hAnsi="Times New Roman" w:cs="Times New Roman"/>
          <w:b/>
          <w:bCs/>
          <w:sz w:val="24"/>
          <w:szCs w:val="24"/>
        </w:rPr>
        <w:t>theo</w:t>
      </w:r>
      <w:proofErr w:type="gramEnd"/>
      <w:r w:rsidRPr="00555AEE">
        <w:rPr>
          <w:rFonts w:ascii="Times New Roman" w:eastAsia="Times New Roman" w:hAnsi="Times New Roman" w:cs="Times New Roman"/>
          <w:b/>
          <w:bCs/>
          <w:sz w:val="24"/>
          <w:szCs w:val="24"/>
        </w:rPr>
        <w:t xml:space="preserve"> từng đơn hàng</w:t>
      </w:r>
      <w:r w:rsidRPr="00555AEE">
        <w:rPr>
          <w:rFonts w:ascii="Times New Roman" w:eastAsia="Times New Roman" w:hAnsi="Times New Roman" w:cs="Times New Roman"/>
          <w:sz w:val="24"/>
          <w:szCs w:val="24"/>
        </w:rPr>
        <w:t xml:space="preserve"> khi cần.</w:t>
      </w:r>
    </w:p>
    <w:p w:rsidR="00555AEE" w:rsidRP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b/>
          <w:bCs/>
          <w:sz w:val="24"/>
          <w:szCs w:val="24"/>
        </w:rPr>
        <w:t>Kết luận</w:t>
      </w:r>
    </w:p>
    <w:p w:rsidR="00555AEE" w:rsidRPr="00555AEE" w:rsidRDefault="00555AEE" w:rsidP="001D4DB5">
      <w:p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555AEE">
        <w:rPr>
          <w:rFonts w:ascii="Times New Roman" w:eastAsia="Times New Roman" w:hAnsi="Times New Roman" w:cs="Times New Roman"/>
          <w:sz w:val="24"/>
          <w:szCs w:val="24"/>
        </w:rPr>
        <w:t>LSS đề xuất sử dụng callback realtime làm luồng chính để đảm bảo dữ liệu cập nhật nhanh và chính xác.</w:t>
      </w:r>
      <w:proofErr w:type="gramEnd"/>
      <w:r w:rsidRPr="00555AEE">
        <w:rPr>
          <w:rFonts w:ascii="Times New Roman" w:eastAsia="Times New Roman" w:hAnsi="Times New Roman" w:cs="Times New Roman"/>
          <w:sz w:val="24"/>
          <w:szCs w:val="24"/>
        </w:rPr>
        <w:t xml:space="preserve"> EMS chỉ cần sử dụng query trong các trường hợp đối soát hoặc fallback.</w:t>
      </w:r>
    </w:p>
    <w:p w:rsidR="00555AEE" w:rsidRP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lastRenderedPageBreak/>
        <w:t>Nếu EMS cần thêm tài liệu API chi tiết (request/response mẫu, endpoint, auth), phía LSS sẵn sàng cung cấp để hai bên triển khai đồng bộ.</w:t>
      </w:r>
    </w:p>
    <w:p w:rsidR="00555AEE" w:rsidRPr="00555AEE" w:rsidRDefault="00555AEE" w:rsidP="00555AEE">
      <w:pPr>
        <w:spacing w:before="100" w:beforeAutospacing="1" w:after="100" w:afterAutospacing="1" w:line="240" w:lineRule="auto"/>
        <w:rPr>
          <w:rFonts w:ascii="Times New Roman" w:eastAsia="Times New Roman" w:hAnsi="Times New Roman" w:cs="Times New Roman"/>
          <w:sz w:val="24"/>
          <w:szCs w:val="24"/>
        </w:rPr>
      </w:pPr>
      <w:r w:rsidRPr="00555AEE">
        <w:rPr>
          <w:rFonts w:ascii="Times New Roman" w:eastAsia="Times New Roman" w:hAnsi="Times New Roman" w:cs="Times New Roman"/>
          <w:sz w:val="24"/>
          <w:szCs w:val="24"/>
        </w:rPr>
        <w:t>Trân trọng,</w:t>
      </w:r>
      <w:r w:rsidRPr="00555AEE">
        <w:rPr>
          <w:rFonts w:ascii="Times New Roman" w:eastAsia="Times New Roman" w:hAnsi="Times New Roman" w:cs="Times New Roman"/>
          <w:sz w:val="24"/>
          <w:szCs w:val="24"/>
        </w:rPr>
        <w:br/>
      </w:r>
      <w:bookmarkStart w:id="0" w:name="_GoBack"/>
      <w:bookmarkEnd w:id="0"/>
    </w:p>
    <w:p w:rsidR="008E3674" w:rsidRDefault="008E3674"/>
    <w:sectPr w:rsidR="008E3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77BEB"/>
    <w:multiLevelType w:val="multilevel"/>
    <w:tmpl w:val="66A68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4A12BE"/>
    <w:multiLevelType w:val="multilevel"/>
    <w:tmpl w:val="938A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127A21"/>
    <w:multiLevelType w:val="multilevel"/>
    <w:tmpl w:val="3A7E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3C02DA"/>
    <w:multiLevelType w:val="multilevel"/>
    <w:tmpl w:val="1574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156530"/>
    <w:multiLevelType w:val="multilevel"/>
    <w:tmpl w:val="6B0E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0C462A1"/>
    <w:multiLevelType w:val="multilevel"/>
    <w:tmpl w:val="0922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5AEE"/>
    <w:rsid w:val="001D4DB5"/>
    <w:rsid w:val="00555AEE"/>
    <w:rsid w:val="008407D7"/>
    <w:rsid w:val="008E3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5A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5AE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5A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5A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1202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361</Words>
  <Characters>2061</Characters>
  <Application>Microsoft Office Word</Application>
  <DocSecurity>0</DocSecurity>
  <Lines>17</Lines>
  <Paragraphs>4</Paragraphs>
  <ScaleCrop>false</ScaleCrop>
  <Company/>
  <LinksUpToDate>false</LinksUpToDate>
  <CharactersWithSpaces>2418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nguyenthanhbinh</dc:creator>
  <cp:lastModifiedBy>nguyenthanhbinh</cp:lastModifiedBy>
  <cp:revision>3</cp:revision>
  <dcterms:created xsi:type="dcterms:W3CDTF">2026-04-14T02:34:00Z</dcterms:created>
  <dcterms:modified xsi:type="dcterms:W3CDTF">2026-04-15T14:39:00Z</dcterms:modified>
</cp:coreProperties>
</file>