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50E0" w14:textId="77777777" w:rsidR="002F6DFB" w:rsidRDefault="00000000">
      <w:pPr>
        <w:spacing w:after="60"/>
      </w:pPr>
      <w:r>
        <w:rPr>
          <w:b/>
          <w:bCs/>
          <w:color w:val="0054A6"/>
          <w:sz w:val="32"/>
          <w:szCs w:val="32"/>
        </w:rPr>
        <w:t>Kiến trúc Hệ thống Đồng bộ &amp; Thông báo VinhUni</w:t>
      </w:r>
    </w:p>
    <w:p w14:paraId="3FE964E3" w14:textId="77777777" w:rsidR="002F6DFB" w:rsidRDefault="00000000">
      <w:pPr>
        <w:spacing w:after="240"/>
      </w:pPr>
      <w:r>
        <w:rPr>
          <w:i/>
          <w:iCs/>
          <w:color w:val="555555"/>
          <w:sz w:val="22"/>
          <w:szCs w:val="22"/>
        </w:rPr>
        <w:t>Đánh giá hiện trạng, cơ chế gom nhóm thông báo cho lịch học/lịch thi, và kế hoạch khắc phục</w:t>
      </w:r>
    </w:p>
    <w:p w14:paraId="77D02530" w14:textId="77777777" w:rsidR="002F6DFB" w:rsidRDefault="00000000">
      <w:pPr>
        <w:pStyle w:val="Heading1"/>
        <w:spacing w:before="260" w:after="120"/>
      </w:pPr>
      <w:r>
        <w:t>1. Sơ đồ luồng dữ liệu tổng quan</w:t>
      </w:r>
    </w:p>
    <w:p w14:paraId="072FA2A5" w14:textId="77777777" w:rsidR="002F6DFB" w:rsidRDefault="00000000">
      <w:pPr>
        <w:pStyle w:val="ListParagraph"/>
        <w:numPr>
          <w:ilvl w:val="0"/>
          <w:numId w:val="2"/>
        </w:numPr>
        <w:spacing w:after="70"/>
      </w:pPr>
      <w:r>
        <w:t>Tầng 0 — Nguồn dữ liệu: các CSDL staging trên server 172.16.95.200 (DHVINH_Stagging_DBDaoTao_ChinhQuy, DHVINH_Stagging_Thi, DHVINH_Stagging_DBDiem...) và hồ sơ cán bộ trên 172.16.0.26.</w:t>
      </w:r>
    </w:p>
    <w:p w14:paraId="497F3F53" w14:textId="77777777" w:rsidR="002F6DFB" w:rsidRDefault="00000000">
      <w:pPr>
        <w:pStyle w:val="ListParagraph"/>
        <w:numPr>
          <w:ilvl w:val="0"/>
          <w:numId w:val="2"/>
        </w:numPr>
        <w:spacing w:after="70"/>
      </w:pPr>
      <w:r>
        <w:t>Tầng 1 — Sinh dữ liệu &amp; thông báo: một orchestrator Python (chạy theo lịch) kéo delta từ .200 qua Linked Server OPENQUERY vào các bảng local, rồi gọi chuỗi stored procedure trong SQL_APP.sql (sp_Master_Sync_Delta → sp_AI_Generate_Notifications → sp_Sync_Process_Grades / sp_Sync_Process_Exams) để tạo các dòng trong tbl_Notification_Queue.</w:t>
      </w:r>
    </w:p>
    <w:p w14:paraId="31AD3383" w14:textId="77777777" w:rsidR="002F6DFB" w:rsidRDefault="00000000">
      <w:pPr>
        <w:pStyle w:val="ListParagraph"/>
        <w:numPr>
          <w:ilvl w:val="0"/>
          <w:numId w:val="2"/>
        </w:numPr>
        <w:spacing w:after="70"/>
      </w:pPr>
      <w:r>
        <w:t>Tầng 2 — Gửi thông báo: một worker khác polling tbl_Notification_Queue (IsSent = 0), tra cứu FCM Token, gọi Firebase Admin SDK gửi push, rồi cập nhật IsSent = 1.</w:t>
      </w:r>
    </w:p>
    <w:p w14:paraId="5C9DF2B1" w14:textId="77777777" w:rsidR="002F6DFB" w:rsidRDefault="00000000">
      <w:pPr>
        <w:pStyle w:val="ListParagraph"/>
        <w:numPr>
          <w:ilvl w:val="0"/>
          <w:numId w:val="2"/>
        </w:numPr>
        <w:spacing w:after="70"/>
      </w:pPr>
      <w:r>
        <w:t>Vấn đề: cả tầng 1 và tầng 2 hiện có nhiều hơn một cách triển khai chạy song song, thay vì một luồng duy nhất — chi tiết ở mục 2 và 3.</w:t>
      </w:r>
    </w:p>
    <w:p w14:paraId="327462CB" w14:textId="77777777" w:rsidR="002F6DFB" w:rsidRDefault="00000000">
      <w:pPr>
        <w:pStyle w:val="Heading1"/>
        <w:spacing w:before="260" w:after="120"/>
      </w:pPr>
      <w:r>
        <w:t>2. Tầng 1 — Ba orchestrator cùng làm một việc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2572"/>
        <w:gridCol w:w="1088"/>
        <w:gridCol w:w="1180"/>
        <w:gridCol w:w="1704"/>
      </w:tblGrid>
      <w:tr w:rsidR="002F6DFB" w14:paraId="77CA7893" w14:textId="77777777">
        <w:tblPrEx>
          <w:tblCellMar>
            <w:top w:w="0" w:type="dxa"/>
            <w:bottom w:w="0" w:type="dxa"/>
          </w:tblCellMar>
        </w:tblPrEx>
        <w:tc>
          <w:tcPr>
            <w:tcW w:w="2400" w:type="dxa"/>
            <w:shd w:val="clear" w:color="auto" w:fill="0054A6"/>
            <w:tcMar>
              <w:top w:w="80" w:type="dxa"/>
              <w:left w:w="100" w:type="dxa"/>
              <w:bottom w:w="80" w:type="dxa"/>
              <w:right w:w="100" w:type="dxa"/>
            </w:tcMar>
          </w:tcPr>
          <w:p w14:paraId="35FECE34" w14:textId="77777777" w:rsidR="002F6DFB" w:rsidRDefault="00000000">
            <w:r>
              <w:rPr>
                <w:b/>
                <w:bCs/>
                <w:color w:val="FFFFFF"/>
                <w:sz w:val="19"/>
                <w:szCs w:val="19"/>
              </w:rPr>
              <w:t>Script</w:t>
            </w:r>
          </w:p>
        </w:tc>
        <w:tc>
          <w:tcPr>
            <w:tcW w:w="2600" w:type="dxa"/>
            <w:shd w:val="clear" w:color="auto" w:fill="0054A6"/>
            <w:tcMar>
              <w:top w:w="80" w:type="dxa"/>
              <w:left w:w="100" w:type="dxa"/>
              <w:bottom w:w="80" w:type="dxa"/>
              <w:right w:w="100" w:type="dxa"/>
            </w:tcMar>
          </w:tcPr>
          <w:p w14:paraId="0B396D2C" w14:textId="77777777" w:rsidR="002F6DFB" w:rsidRDefault="00000000">
            <w:r>
              <w:rPr>
                <w:b/>
                <w:bCs/>
                <w:color w:val="FFFFFF"/>
                <w:sz w:val="19"/>
                <w:szCs w:val="19"/>
              </w:rPr>
              <w:t>Cơ chế</w:t>
            </w:r>
          </w:p>
        </w:tc>
        <w:tc>
          <w:tcPr>
            <w:tcW w:w="1100" w:type="dxa"/>
            <w:shd w:val="clear" w:color="auto" w:fill="0054A6"/>
            <w:tcMar>
              <w:top w:w="80" w:type="dxa"/>
              <w:left w:w="100" w:type="dxa"/>
              <w:bottom w:w="80" w:type="dxa"/>
              <w:right w:w="100" w:type="dxa"/>
            </w:tcMar>
          </w:tcPr>
          <w:p w14:paraId="351DE104" w14:textId="77777777" w:rsidR="002F6DFB" w:rsidRDefault="00000000">
            <w:r>
              <w:rPr>
                <w:b/>
                <w:bCs/>
                <w:color w:val="FFFFFF"/>
                <w:sz w:val="19"/>
                <w:szCs w:val="19"/>
              </w:rPr>
              <w:t>Tần suất</w:t>
            </w:r>
          </w:p>
        </w:tc>
        <w:tc>
          <w:tcPr>
            <w:tcW w:w="1200" w:type="dxa"/>
            <w:shd w:val="clear" w:color="auto" w:fill="0054A6"/>
            <w:tcMar>
              <w:top w:w="80" w:type="dxa"/>
              <w:left w:w="100" w:type="dxa"/>
              <w:bottom w:w="80" w:type="dxa"/>
              <w:right w:w="100" w:type="dxa"/>
            </w:tcMar>
          </w:tcPr>
          <w:p w14:paraId="564E1A7D" w14:textId="77777777" w:rsidR="002F6DFB" w:rsidRDefault="00000000">
            <w:r>
              <w:rPr>
                <w:b/>
                <w:bCs/>
                <w:color w:val="FFFFFF"/>
                <w:sz w:val="19"/>
                <w:szCs w:val="19"/>
              </w:rPr>
              <w:t>Kéo từ .200?</w:t>
            </w:r>
          </w:p>
        </w:tc>
        <w:tc>
          <w:tcPr>
            <w:tcW w:w="1726" w:type="dxa"/>
            <w:shd w:val="clear" w:color="auto" w:fill="0054A6"/>
            <w:tcMar>
              <w:top w:w="80" w:type="dxa"/>
              <w:left w:w="100" w:type="dxa"/>
              <w:bottom w:w="80" w:type="dxa"/>
              <w:right w:w="100" w:type="dxa"/>
            </w:tcMar>
          </w:tcPr>
          <w:p w14:paraId="0D5B048E" w14:textId="77777777" w:rsidR="002F6DFB" w:rsidRDefault="00000000">
            <w:r>
              <w:rPr>
                <w:b/>
                <w:bCs/>
                <w:color w:val="FFFFFF"/>
                <w:sz w:val="19"/>
                <w:szCs w:val="19"/>
              </w:rPr>
              <w:t>Ghi chú</w:t>
            </w:r>
          </w:p>
        </w:tc>
      </w:tr>
      <w:tr w:rsidR="002F6DFB" w14:paraId="62110BCB" w14:textId="77777777">
        <w:tblPrEx>
          <w:tblCellMar>
            <w:top w:w="0" w:type="dxa"/>
            <w:bottom w:w="0" w:type="dxa"/>
          </w:tblCellMar>
        </w:tblPrEx>
        <w:tc>
          <w:tcPr>
            <w:tcW w:w="2400" w:type="dxa"/>
            <w:tcMar>
              <w:top w:w="80" w:type="dxa"/>
              <w:left w:w="100" w:type="dxa"/>
              <w:bottom w:w="80" w:type="dxa"/>
              <w:right w:w="100" w:type="dxa"/>
            </w:tcMar>
          </w:tcPr>
          <w:p w14:paraId="2D809A10" w14:textId="77777777" w:rsidR="002F6DFB" w:rsidRDefault="00000000">
            <w:r>
              <w:rPr>
                <w:color w:val="000000"/>
                <w:sz w:val="17"/>
                <w:szCs w:val="17"/>
              </w:rPr>
              <w:t>sync_and_notify_worker_new.py</w:t>
            </w:r>
          </w:p>
        </w:tc>
        <w:tc>
          <w:tcPr>
            <w:tcW w:w="2600" w:type="dxa"/>
            <w:tcMar>
              <w:top w:w="80" w:type="dxa"/>
              <w:left w:w="100" w:type="dxa"/>
              <w:bottom w:w="80" w:type="dxa"/>
              <w:right w:w="100" w:type="dxa"/>
            </w:tcMar>
          </w:tcPr>
          <w:p w14:paraId="39A318A0" w14:textId="77777777" w:rsidR="002F6DFB" w:rsidRDefault="00000000">
            <w:r>
              <w:rPr>
                <w:color w:val="000000"/>
                <w:sz w:val="17"/>
                <w:szCs w:val="17"/>
              </w:rPr>
              <w:t>AsyncIOScheduler, gọi EXEC sp_Master_Sync_Delta (SQL lo hết)</w:t>
            </w:r>
          </w:p>
        </w:tc>
        <w:tc>
          <w:tcPr>
            <w:tcW w:w="1100" w:type="dxa"/>
            <w:tcMar>
              <w:top w:w="80" w:type="dxa"/>
              <w:left w:w="100" w:type="dxa"/>
              <w:bottom w:w="80" w:type="dxa"/>
              <w:right w:w="100" w:type="dxa"/>
            </w:tcMar>
          </w:tcPr>
          <w:p w14:paraId="40F49089" w14:textId="77777777" w:rsidR="002F6DFB" w:rsidRDefault="00000000">
            <w:r>
              <w:rPr>
                <w:color w:val="000000"/>
                <w:sz w:val="17"/>
                <w:szCs w:val="17"/>
              </w:rPr>
              <w:t>30 phút/lần</w:t>
            </w:r>
          </w:p>
        </w:tc>
        <w:tc>
          <w:tcPr>
            <w:tcW w:w="1200" w:type="dxa"/>
            <w:tcMar>
              <w:top w:w="80" w:type="dxa"/>
              <w:left w:w="100" w:type="dxa"/>
              <w:bottom w:w="80" w:type="dxa"/>
              <w:right w:w="100" w:type="dxa"/>
            </w:tcMar>
          </w:tcPr>
          <w:p w14:paraId="0159AC85" w14:textId="77777777" w:rsidR="002F6DFB" w:rsidRDefault="00000000">
            <w:r>
              <w:rPr>
                <w:color w:val="000000"/>
                <w:sz w:val="17"/>
                <w:szCs w:val="17"/>
              </w:rPr>
              <w:t>Có (qua SP)</w:t>
            </w:r>
          </w:p>
        </w:tc>
        <w:tc>
          <w:tcPr>
            <w:tcW w:w="1726" w:type="dxa"/>
            <w:tcMar>
              <w:top w:w="80" w:type="dxa"/>
              <w:left w:w="100" w:type="dxa"/>
              <w:bottom w:w="80" w:type="dxa"/>
              <w:right w:w="100" w:type="dxa"/>
            </w:tcMar>
          </w:tcPr>
          <w:p w14:paraId="683C0823" w14:textId="77777777" w:rsidR="002F6DFB" w:rsidRDefault="00000000">
            <w:r>
              <w:rPr>
                <w:color w:val="000000"/>
                <w:sz w:val="17"/>
                <w:szCs w:val="17"/>
              </w:rPr>
              <w:t>Bản mới nhất, gọn nhất — có vẻ là bản đang được ưu tiên phát triển</w:t>
            </w:r>
          </w:p>
        </w:tc>
      </w:tr>
      <w:tr w:rsidR="002F6DFB" w14:paraId="64FC09F7" w14:textId="77777777">
        <w:tblPrEx>
          <w:tblCellMar>
            <w:top w:w="0" w:type="dxa"/>
            <w:bottom w:w="0" w:type="dxa"/>
          </w:tblCellMar>
        </w:tblPrEx>
        <w:tc>
          <w:tcPr>
            <w:tcW w:w="2400" w:type="dxa"/>
            <w:tcMar>
              <w:top w:w="80" w:type="dxa"/>
              <w:left w:w="100" w:type="dxa"/>
              <w:bottom w:w="80" w:type="dxa"/>
              <w:right w:w="100" w:type="dxa"/>
            </w:tcMar>
          </w:tcPr>
          <w:p w14:paraId="42FE5153" w14:textId="77777777" w:rsidR="002F6DFB" w:rsidRDefault="00000000">
            <w:r>
              <w:rPr>
                <w:color w:val="000000"/>
                <w:sz w:val="17"/>
                <w:szCs w:val="17"/>
              </w:rPr>
              <w:t>master_worker.py</w:t>
            </w:r>
          </w:p>
        </w:tc>
        <w:tc>
          <w:tcPr>
            <w:tcW w:w="2600" w:type="dxa"/>
            <w:tcMar>
              <w:top w:w="80" w:type="dxa"/>
              <w:left w:w="100" w:type="dxa"/>
              <w:bottom w:w="80" w:type="dxa"/>
              <w:right w:w="100" w:type="dxa"/>
            </w:tcMar>
          </w:tcPr>
          <w:p w14:paraId="3182AA2E" w14:textId="77777777" w:rsidR="002F6DFB" w:rsidRDefault="00000000">
            <w:r>
              <w:rPr>
                <w:color w:val="000000"/>
                <w:sz w:val="17"/>
                <w:szCs w:val="17"/>
              </w:rPr>
              <w:t>BlockingScheduler, tự viết lại logic kéo .200 bằng Python thuần (không qua SP)</w:t>
            </w:r>
          </w:p>
        </w:tc>
        <w:tc>
          <w:tcPr>
            <w:tcW w:w="1100" w:type="dxa"/>
            <w:tcMar>
              <w:top w:w="80" w:type="dxa"/>
              <w:left w:w="100" w:type="dxa"/>
              <w:bottom w:w="80" w:type="dxa"/>
              <w:right w:w="100" w:type="dxa"/>
            </w:tcMar>
          </w:tcPr>
          <w:p w14:paraId="7CC7760E" w14:textId="77777777" w:rsidR="002F6DFB" w:rsidRDefault="00000000">
            <w:r>
              <w:rPr>
                <w:color w:val="000000"/>
                <w:sz w:val="17"/>
                <w:szCs w:val="17"/>
              </w:rPr>
              <w:t>60 phút/lần</w:t>
            </w:r>
          </w:p>
        </w:tc>
        <w:tc>
          <w:tcPr>
            <w:tcW w:w="1200" w:type="dxa"/>
            <w:tcMar>
              <w:top w:w="80" w:type="dxa"/>
              <w:left w:w="100" w:type="dxa"/>
              <w:bottom w:w="80" w:type="dxa"/>
              <w:right w:w="100" w:type="dxa"/>
            </w:tcMar>
          </w:tcPr>
          <w:p w14:paraId="0B090501" w14:textId="77777777" w:rsidR="002F6DFB" w:rsidRDefault="00000000">
            <w:r>
              <w:rPr>
                <w:color w:val="000000"/>
                <w:sz w:val="17"/>
                <w:szCs w:val="17"/>
              </w:rPr>
              <w:t>Có (tự viết lại)</w:t>
            </w:r>
          </w:p>
        </w:tc>
        <w:tc>
          <w:tcPr>
            <w:tcW w:w="1726" w:type="dxa"/>
            <w:tcMar>
              <w:top w:w="80" w:type="dxa"/>
              <w:left w:w="100" w:type="dxa"/>
              <w:bottom w:w="80" w:type="dxa"/>
              <w:right w:w="100" w:type="dxa"/>
            </w:tcMar>
          </w:tcPr>
          <w:p w14:paraId="7411ABE3" w14:textId="77777777" w:rsidR="002F6DFB" w:rsidRDefault="00000000">
            <w:r>
              <w:rPr>
                <w:color w:val="000000"/>
                <w:sz w:val="17"/>
                <w:szCs w:val="17"/>
              </w:rPr>
              <w:t>Trùng hoàn toàn chức năng với worker_new; cookie Odoo hardcode thẳng trong code</w:t>
            </w:r>
          </w:p>
        </w:tc>
      </w:tr>
      <w:tr w:rsidR="002F6DFB" w14:paraId="36BD68DC" w14:textId="77777777">
        <w:tblPrEx>
          <w:tblCellMar>
            <w:top w:w="0" w:type="dxa"/>
            <w:bottom w:w="0" w:type="dxa"/>
          </w:tblCellMar>
        </w:tblPrEx>
        <w:tc>
          <w:tcPr>
            <w:tcW w:w="2400" w:type="dxa"/>
            <w:tcMar>
              <w:top w:w="80" w:type="dxa"/>
              <w:left w:w="100" w:type="dxa"/>
              <w:bottom w:w="80" w:type="dxa"/>
              <w:right w:w="100" w:type="dxa"/>
            </w:tcMar>
          </w:tcPr>
          <w:p w14:paraId="34173527" w14:textId="77777777" w:rsidR="002F6DFB" w:rsidRDefault="00000000">
            <w:r>
              <w:rPr>
                <w:color w:val="000000"/>
                <w:sz w:val="17"/>
                <w:szCs w:val="17"/>
              </w:rPr>
              <w:t>notification_worker.py / sync_data*.py khác</w:t>
            </w:r>
          </w:p>
        </w:tc>
        <w:tc>
          <w:tcPr>
            <w:tcW w:w="2600" w:type="dxa"/>
            <w:tcMar>
              <w:top w:w="80" w:type="dxa"/>
              <w:left w:w="100" w:type="dxa"/>
              <w:bottom w:w="80" w:type="dxa"/>
              <w:right w:w="100" w:type="dxa"/>
            </w:tcMar>
          </w:tcPr>
          <w:p w14:paraId="795EECA3" w14:textId="77777777" w:rsidR="002F6DFB" w:rsidRDefault="00000000">
            <w:r>
              <w:rPr>
                <w:color w:val="000000"/>
                <w:sz w:val="17"/>
                <w:szCs w:val="17"/>
              </w:rPr>
              <w:t>Các bản cũ hơn, không thấy được gọi từ script nào khác</w:t>
            </w:r>
          </w:p>
        </w:tc>
        <w:tc>
          <w:tcPr>
            <w:tcW w:w="1100" w:type="dxa"/>
            <w:tcMar>
              <w:top w:w="80" w:type="dxa"/>
              <w:left w:w="100" w:type="dxa"/>
              <w:bottom w:w="80" w:type="dxa"/>
              <w:right w:w="100" w:type="dxa"/>
            </w:tcMar>
          </w:tcPr>
          <w:p w14:paraId="49A91064" w14:textId="77777777" w:rsidR="002F6DFB" w:rsidRDefault="00000000">
            <w:r>
              <w:rPr>
                <w:color w:val="000000"/>
                <w:sz w:val="17"/>
                <w:szCs w:val="17"/>
              </w:rPr>
              <w:t>—</w:t>
            </w:r>
          </w:p>
        </w:tc>
        <w:tc>
          <w:tcPr>
            <w:tcW w:w="1200" w:type="dxa"/>
            <w:tcMar>
              <w:top w:w="80" w:type="dxa"/>
              <w:left w:w="100" w:type="dxa"/>
              <w:bottom w:w="80" w:type="dxa"/>
              <w:right w:w="100" w:type="dxa"/>
            </w:tcMar>
          </w:tcPr>
          <w:p w14:paraId="75E6AACF" w14:textId="77777777" w:rsidR="002F6DFB" w:rsidRDefault="00000000">
            <w:r>
              <w:rPr>
                <w:color w:val="000000"/>
                <w:sz w:val="17"/>
                <w:szCs w:val="17"/>
              </w:rPr>
              <w:t>Có (rải rác)</w:t>
            </w:r>
          </w:p>
        </w:tc>
        <w:tc>
          <w:tcPr>
            <w:tcW w:w="1726" w:type="dxa"/>
            <w:tcMar>
              <w:top w:w="80" w:type="dxa"/>
              <w:left w:w="100" w:type="dxa"/>
              <w:bottom w:w="80" w:type="dxa"/>
              <w:right w:w="100" w:type="dxa"/>
            </w:tcMar>
          </w:tcPr>
          <w:p w14:paraId="2D33C947" w14:textId="77777777" w:rsidR="002F6DFB" w:rsidRDefault="00000000">
            <w:r>
              <w:rPr>
                <w:color w:val="000000"/>
                <w:sz w:val="17"/>
                <w:szCs w:val="17"/>
              </w:rPr>
              <w:t>Nghi là code chết, cần xác nhận trước khi xoá</w:t>
            </w:r>
          </w:p>
        </w:tc>
      </w:tr>
    </w:tbl>
    <w:p w14:paraId="1B6C7F04" w14:textId="77777777" w:rsidR="002F6DFB" w:rsidRDefault="002F6DFB">
      <w:pPr>
        <w:spacing w:after="200"/>
      </w:pPr>
    </w:p>
    <w:p w14:paraId="2C516DAF" w14:textId="77777777" w:rsidR="002F6DFB" w:rsidRDefault="00000000">
      <w:pPr>
        <w:pStyle w:val="Heading1"/>
        <w:spacing w:before="260" w:after="120"/>
      </w:pPr>
      <w:r>
        <w:t>3. Tầng 2 — Hai pipeline gửi FCM khác nhau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2F6DFB" w14:paraId="10C034F0" w14:textId="77777777">
        <w:tblPrEx>
          <w:tblCellMar>
            <w:top w:w="0" w:type="dxa"/>
            <w:bottom w:w="0" w:type="dxa"/>
          </w:tblCellMar>
        </w:tblPrEx>
        <w:tc>
          <w:tcPr>
            <w:tcW w:w="3200" w:type="dxa"/>
            <w:shd w:val="clear" w:color="auto" w:fill="0054A6"/>
            <w:tcMar>
              <w:top w:w="80" w:type="dxa"/>
              <w:left w:w="100" w:type="dxa"/>
              <w:bottom w:w="80" w:type="dxa"/>
              <w:right w:w="100" w:type="dxa"/>
            </w:tcMar>
          </w:tcPr>
          <w:p w14:paraId="4AE99303" w14:textId="77777777" w:rsidR="002F6DFB" w:rsidRDefault="00000000">
            <w:r>
              <w:rPr>
                <w:b/>
                <w:bCs/>
                <w:color w:val="FFFFFF"/>
                <w:sz w:val="18"/>
                <w:szCs w:val="18"/>
              </w:rPr>
              <w:t>Đặc điểm</w:t>
            </w:r>
          </w:p>
        </w:tc>
        <w:tc>
          <w:tcPr>
            <w:tcW w:w="2913" w:type="dxa"/>
            <w:shd w:val="clear" w:color="auto" w:fill="0054A6"/>
            <w:tcMar>
              <w:top w:w="80" w:type="dxa"/>
              <w:left w:w="100" w:type="dxa"/>
              <w:bottom w:w="80" w:type="dxa"/>
              <w:right w:w="100" w:type="dxa"/>
            </w:tcMar>
          </w:tcPr>
          <w:p w14:paraId="7DB9BC05" w14:textId="77777777" w:rsidR="002F6DFB" w:rsidRDefault="00000000">
            <w:r>
              <w:rPr>
                <w:b/>
                <w:bCs/>
                <w:color w:val="FFFFFF"/>
                <w:sz w:val="18"/>
                <w:szCs w:val="18"/>
              </w:rPr>
              <w:t>notification_system/ (Redis + worker_windows.py)</w:t>
            </w:r>
          </w:p>
        </w:tc>
        <w:tc>
          <w:tcPr>
            <w:tcW w:w="2913" w:type="dxa"/>
            <w:shd w:val="clear" w:color="auto" w:fill="0054A6"/>
            <w:tcMar>
              <w:top w:w="80" w:type="dxa"/>
              <w:left w:w="100" w:type="dxa"/>
              <w:bottom w:w="80" w:type="dxa"/>
              <w:right w:w="100" w:type="dxa"/>
            </w:tcMar>
          </w:tcPr>
          <w:p w14:paraId="596EF52A" w14:textId="77777777" w:rsidR="002F6DFB" w:rsidRDefault="00000000">
            <w:r>
              <w:rPr>
                <w:b/>
                <w:bCs/>
                <w:color w:val="FFFFFF"/>
                <w:sz w:val="18"/>
                <w:szCs w:val="18"/>
              </w:rPr>
              <w:t>notification_worker.py (root, FastAPI đơn lẻ)</w:t>
            </w:r>
          </w:p>
        </w:tc>
      </w:tr>
      <w:tr w:rsidR="002F6DFB" w14:paraId="648E0B2B" w14:textId="77777777">
        <w:tblPrEx>
          <w:tblCellMar>
            <w:top w:w="0" w:type="dxa"/>
            <w:bottom w:w="0" w:type="dxa"/>
          </w:tblCellMar>
        </w:tblPrEx>
        <w:tc>
          <w:tcPr>
            <w:tcW w:w="3200" w:type="dxa"/>
            <w:tcMar>
              <w:top w:w="80" w:type="dxa"/>
              <w:left w:w="100" w:type="dxa"/>
              <w:bottom w:w="80" w:type="dxa"/>
              <w:right w:w="100" w:type="dxa"/>
            </w:tcMar>
          </w:tcPr>
          <w:p w14:paraId="38BB8526" w14:textId="77777777" w:rsidR="002F6DFB" w:rsidRDefault="00000000">
            <w:r>
              <w:rPr>
                <w:color w:val="000000"/>
                <w:sz w:val="18"/>
                <w:szCs w:val="18"/>
              </w:rPr>
              <w:t>Cổng chạy</w:t>
            </w:r>
          </w:p>
        </w:tc>
        <w:tc>
          <w:tcPr>
            <w:tcW w:w="2913" w:type="dxa"/>
            <w:tcMar>
              <w:top w:w="80" w:type="dxa"/>
              <w:left w:w="100" w:type="dxa"/>
              <w:bottom w:w="80" w:type="dxa"/>
              <w:right w:w="100" w:type="dxa"/>
            </w:tcMar>
          </w:tcPr>
          <w:p w14:paraId="0CEFD1DC" w14:textId="77777777" w:rsidR="002F6DFB" w:rsidRDefault="00000000">
            <w:r>
              <w:rPr>
                <w:color w:val="000000"/>
                <w:sz w:val="18"/>
                <w:szCs w:val="18"/>
              </w:rPr>
              <w:t>8081 (producer_app.py)</w:t>
            </w:r>
          </w:p>
        </w:tc>
        <w:tc>
          <w:tcPr>
            <w:tcW w:w="2913" w:type="dxa"/>
            <w:tcMar>
              <w:top w:w="80" w:type="dxa"/>
              <w:left w:w="100" w:type="dxa"/>
              <w:bottom w:w="80" w:type="dxa"/>
              <w:right w:w="100" w:type="dxa"/>
            </w:tcMar>
          </w:tcPr>
          <w:p w14:paraId="67528A3C" w14:textId="77777777" w:rsidR="002F6DFB" w:rsidRDefault="00000000">
            <w:r>
              <w:rPr>
                <w:color w:val="000000"/>
                <w:sz w:val="18"/>
                <w:szCs w:val="18"/>
              </w:rPr>
              <w:t>8081 (trùng cổng — không thể chạy cùng lúc)</w:t>
            </w:r>
          </w:p>
        </w:tc>
      </w:tr>
      <w:tr w:rsidR="002F6DFB" w14:paraId="34928E1E" w14:textId="77777777">
        <w:tblPrEx>
          <w:tblCellMar>
            <w:top w:w="0" w:type="dxa"/>
            <w:bottom w:w="0" w:type="dxa"/>
          </w:tblCellMar>
        </w:tblPrEx>
        <w:tc>
          <w:tcPr>
            <w:tcW w:w="3200" w:type="dxa"/>
            <w:tcMar>
              <w:top w:w="80" w:type="dxa"/>
              <w:left w:w="100" w:type="dxa"/>
              <w:bottom w:w="80" w:type="dxa"/>
              <w:right w:w="100" w:type="dxa"/>
            </w:tcMar>
          </w:tcPr>
          <w:p w14:paraId="384F55A0" w14:textId="77777777" w:rsidR="002F6DFB" w:rsidRDefault="00000000">
            <w:r>
              <w:rPr>
                <w:color w:val="000000"/>
                <w:sz w:val="18"/>
                <w:szCs w:val="18"/>
              </w:rPr>
              <w:t>Chia lô khi gửi FCM</w:t>
            </w:r>
          </w:p>
        </w:tc>
        <w:tc>
          <w:tcPr>
            <w:tcW w:w="2913" w:type="dxa"/>
            <w:tcMar>
              <w:top w:w="80" w:type="dxa"/>
              <w:left w:w="100" w:type="dxa"/>
              <w:bottom w:w="80" w:type="dxa"/>
              <w:right w:w="100" w:type="dxa"/>
            </w:tcMar>
          </w:tcPr>
          <w:p w14:paraId="5694AF45" w14:textId="77777777" w:rsidR="002F6DFB" w:rsidRDefault="00000000">
            <w:r>
              <w:rPr>
                <w:color w:val="000000"/>
                <w:sz w:val="18"/>
                <w:szCs w:val="18"/>
              </w:rPr>
              <w:t>Không — gửi thẳng toàn bộ token trong 1 lần multicast</w:t>
            </w:r>
          </w:p>
        </w:tc>
        <w:tc>
          <w:tcPr>
            <w:tcW w:w="2913" w:type="dxa"/>
            <w:tcMar>
              <w:top w:w="80" w:type="dxa"/>
              <w:left w:w="100" w:type="dxa"/>
              <w:bottom w:w="80" w:type="dxa"/>
              <w:right w:w="100" w:type="dxa"/>
            </w:tcMar>
          </w:tcPr>
          <w:p w14:paraId="2114C33C" w14:textId="77777777" w:rsidR="002F6DFB" w:rsidRDefault="00000000">
            <w:r>
              <w:rPr>
                <w:color w:val="000000"/>
                <w:sz w:val="18"/>
                <w:szCs w:val="18"/>
              </w:rPr>
              <w:t>Có — chia lô 200 token/lần</w:t>
            </w:r>
          </w:p>
        </w:tc>
      </w:tr>
      <w:tr w:rsidR="002F6DFB" w14:paraId="418E3893" w14:textId="77777777">
        <w:tblPrEx>
          <w:tblCellMar>
            <w:top w:w="0" w:type="dxa"/>
            <w:bottom w:w="0" w:type="dxa"/>
          </w:tblCellMar>
        </w:tblPrEx>
        <w:tc>
          <w:tcPr>
            <w:tcW w:w="3200" w:type="dxa"/>
            <w:tcMar>
              <w:top w:w="80" w:type="dxa"/>
              <w:left w:w="100" w:type="dxa"/>
              <w:bottom w:w="80" w:type="dxa"/>
              <w:right w:w="100" w:type="dxa"/>
            </w:tcMar>
          </w:tcPr>
          <w:p w14:paraId="7562ED03" w14:textId="77777777" w:rsidR="002F6DFB" w:rsidRDefault="00000000">
            <w:r>
              <w:rPr>
                <w:color w:val="000000"/>
                <w:sz w:val="18"/>
                <w:szCs w:val="18"/>
              </w:rPr>
              <w:t>Tôn trọng cài đặt người dùng (tbl_Notification_User_Settings)</w:t>
            </w:r>
          </w:p>
        </w:tc>
        <w:tc>
          <w:tcPr>
            <w:tcW w:w="2913" w:type="dxa"/>
            <w:tcMar>
              <w:top w:w="80" w:type="dxa"/>
              <w:left w:w="100" w:type="dxa"/>
              <w:bottom w:w="80" w:type="dxa"/>
              <w:right w:w="100" w:type="dxa"/>
            </w:tcMar>
          </w:tcPr>
          <w:p w14:paraId="6F2B7D4E" w14:textId="77777777" w:rsidR="002F6DFB" w:rsidRDefault="00000000">
            <w:r>
              <w:rPr>
                <w:color w:val="000000"/>
                <w:sz w:val="18"/>
                <w:szCs w:val="18"/>
              </w:rPr>
              <w:t>Không có bước này</w:t>
            </w:r>
          </w:p>
        </w:tc>
        <w:tc>
          <w:tcPr>
            <w:tcW w:w="2913" w:type="dxa"/>
            <w:tcMar>
              <w:top w:w="80" w:type="dxa"/>
              <w:left w:w="100" w:type="dxa"/>
              <w:bottom w:w="80" w:type="dxa"/>
              <w:right w:w="100" w:type="dxa"/>
            </w:tcMar>
          </w:tcPr>
          <w:p w14:paraId="727304DB" w14:textId="77777777" w:rsidR="002F6DFB" w:rsidRDefault="00000000">
            <w:r>
              <w:rPr>
                <w:color w:val="000000"/>
                <w:sz w:val="18"/>
                <w:szCs w:val="18"/>
              </w:rPr>
              <w:t>Có kiểm tra IsEnabled + LeadTimeMinutes</w:t>
            </w:r>
          </w:p>
        </w:tc>
      </w:tr>
      <w:tr w:rsidR="002F6DFB" w14:paraId="3A24F728" w14:textId="77777777">
        <w:tblPrEx>
          <w:tblCellMar>
            <w:top w:w="0" w:type="dxa"/>
            <w:bottom w:w="0" w:type="dxa"/>
          </w:tblCellMar>
        </w:tblPrEx>
        <w:tc>
          <w:tcPr>
            <w:tcW w:w="3200" w:type="dxa"/>
            <w:tcMar>
              <w:top w:w="80" w:type="dxa"/>
              <w:left w:w="100" w:type="dxa"/>
              <w:bottom w:w="80" w:type="dxa"/>
              <w:right w:w="100" w:type="dxa"/>
            </w:tcMar>
          </w:tcPr>
          <w:p w14:paraId="081D325A" w14:textId="77777777" w:rsidR="002F6DFB" w:rsidRDefault="00000000">
            <w:r>
              <w:rPr>
                <w:color w:val="000000"/>
                <w:sz w:val="18"/>
                <w:szCs w:val="18"/>
              </w:rPr>
              <w:t>Cách tra FCM token theo danh sách ID</w:t>
            </w:r>
          </w:p>
        </w:tc>
        <w:tc>
          <w:tcPr>
            <w:tcW w:w="2913" w:type="dxa"/>
            <w:tcMar>
              <w:top w:w="80" w:type="dxa"/>
              <w:left w:w="100" w:type="dxa"/>
              <w:bottom w:w="80" w:type="dxa"/>
              <w:right w:w="100" w:type="dxa"/>
            </w:tcMar>
          </w:tcPr>
          <w:p w14:paraId="63215D17" w14:textId="77777777" w:rsidR="002F6DFB" w:rsidRDefault="00000000">
            <w:r>
              <w:rPr>
                <w:color w:val="000000"/>
                <w:sz w:val="18"/>
                <w:szCs w:val="18"/>
              </w:rPr>
              <w:t>1 câu SQL LIKE %id% cho từng ID (không dùng được index)</w:t>
            </w:r>
          </w:p>
        </w:tc>
        <w:tc>
          <w:tcPr>
            <w:tcW w:w="2913" w:type="dxa"/>
            <w:tcMar>
              <w:top w:w="80" w:type="dxa"/>
              <w:left w:w="100" w:type="dxa"/>
              <w:bottom w:w="80" w:type="dxa"/>
              <w:right w:w="100" w:type="dxa"/>
            </w:tcMar>
          </w:tcPr>
          <w:p w14:paraId="11FD369E" w14:textId="77777777" w:rsidR="002F6DFB" w:rsidRDefault="00000000">
            <w:r>
              <w:rPr>
                <w:color w:val="000000"/>
                <w:sz w:val="18"/>
                <w:szCs w:val="18"/>
              </w:rPr>
              <w:t>1 câu SQL so khớp chính xác cho từng ID (có thể đánh index)</w:t>
            </w:r>
          </w:p>
        </w:tc>
      </w:tr>
      <w:tr w:rsidR="002F6DFB" w14:paraId="1C5DDCA5" w14:textId="77777777">
        <w:tblPrEx>
          <w:tblCellMar>
            <w:top w:w="0" w:type="dxa"/>
            <w:bottom w:w="0" w:type="dxa"/>
          </w:tblCellMar>
        </w:tblPrEx>
        <w:tc>
          <w:tcPr>
            <w:tcW w:w="3200" w:type="dxa"/>
            <w:tcMar>
              <w:top w:w="80" w:type="dxa"/>
              <w:left w:w="100" w:type="dxa"/>
              <w:bottom w:w="80" w:type="dxa"/>
              <w:right w:w="100" w:type="dxa"/>
            </w:tcMar>
          </w:tcPr>
          <w:p w14:paraId="372A965E" w14:textId="77777777" w:rsidR="002F6DFB" w:rsidRDefault="00000000">
            <w:r>
              <w:rPr>
                <w:color w:val="000000"/>
                <w:sz w:val="18"/>
                <w:szCs w:val="18"/>
              </w:rPr>
              <w:t>Khả năng chạy song song nhiều worker</w:t>
            </w:r>
          </w:p>
        </w:tc>
        <w:tc>
          <w:tcPr>
            <w:tcW w:w="2913" w:type="dxa"/>
            <w:tcMar>
              <w:top w:w="80" w:type="dxa"/>
              <w:left w:w="100" w:type="dxa"/>
              <w:bottom w:w="80" w:type="dxa"/>
              <w:right w:w="100" w:type="dxa"/>
            </w:tcMar>
          </w:tcPr>
          <w:p w14:paraId="77D77002" w14:textId="77777777" w:rsidR="002F6DFB" w:rsidRDefault="00000000">
            <w:r>
              <w:rPr>
                <w:color w:val="000000"/>
                <w:sz w:val="18"/>
                <w:szCs w:val="18"/>
              </w:rPr>
              <w:t>Có (run_system.bat mở 5 worker qua Redis)</w:t>
            </w:r>
          </w:p>
        </w:tc>
        <w:tc>
          <w:tcPr>
            <w:tcW w:w="2913" w:type="dxa"/>
            <w:tcMar>
              <w:top w:w="80" w:type="dxa"/>
              <w:left w:w="100" w:type="dxa"/>
              <w:bottom w:w="80" w:type="dxa"/>
              <w:right w:w="100" w:type="dxa"/>
            </w:tcMar>
          </w:tcPr>
          <w:p w14:paraId="1EF0F118" w14:textId="77777777" w:rsidR="002F6DFB" w:rsidRDefault="00000000">
            <w:r>
              <w:rPr>
                <w:color w:val="000000"/>
                <w:sz w:val="18"/>
                <w:szCs w:val="18"/>
              </w:rPr>
              <w:t>Không — 1 tiến trình xử lý tuần tự</w:t>
            </w:r>
          </w:p>
        </w:tc>
      </w:tr>
    </w:tbl>
    <w:p w14:paraId="57E65EE3" w14:textId="77777777" w:rsidR="002F6DFB" w:rsidRDefault="002F6DFB">
      <w:pPr>
        <w:spacing w:after="200"/>
      </w:pPr>
    </w:p>
    <w:p w14:paraId="3BD3061A" w14:textId="77777777" w:rsidR="002F6DFB" w:rsidRDefault="00000000">
      <w:pPr>
        <w:pStyle w:val="Heading1"/>
        <w:spacing w:before="260" w:after="120"/>
      </w:pPr>
      <w:r>
        <w:t>4. Đánh giá riêng: cơ chế gom nhóm thông báo lịch học / lịch thi</w:t>
      </w:r>
    </w:p>
    <w:p w14:paraId="299DF2E8" w14:textId="77777777" w:rsidR="002F6DFB" w:rsidRDefault="00000000">
      <w:pPr>
        <w:spacing w:after="120"/>
      </w:pPr>
      <w:r>
        <w:rPr>
          <w:b/>
          <w:bCs/>
        </w:rPr>
        <w:t>Thiết kế hiện tại (trong sp_Sync_Process_Exams / sp_Sync_Process_Grades) đã khá hợp lý về nguyên tắc:</w:t>
      </w:r>
    </w:p>
    <w:p w14:paraId="2B7C717E" w14:textId="77777777" w:rsidR="002F6DFB" w:rsidRDefault="00000000">
      <w:pPr>
        <w:pStyle w:val="ListParagraph"/>
        <w:numPr>
          <w:ilvl w:val="0"/>
          <w:numId w:val="2"/>
        </w:numPr>
        <w:spacing w:after="70"/>
      </w:pPr>
      <w:r>
        <w:t>Nếu 1 sinh viên có từ 2 sự kiện mới trở lên (2 lịch thi mới, 2 điểm mới...) → gộp thành 1 dòng thông báo riêng cho sinh viên đó, tránh làm phiền bằng nhiều tin liên tiếp.</w:t>
      </w:r>
    </w:p>
    <w:p w14:paraId="601AC5FD" w14:textId="77777777" w:rsidR="002F6DFB" w:rsidRDefault="00000000">
      <w:pPr>
        <w:pStyle w:val="ListParagraph"/>
        <w:numPr>
          <w:ilvl w:val="0"/>
          <w:numId w:val="2"/>
        </w:numPr>
        <w:spacing w:after="70"/>
      </w:pPr>
      <w:r>
        <w:lastRenderedPageBreak/>
        <w:t>Nếu nhiều sinh viên cùng chia sẻ đúng 1 sự kiện mới (cùng thi 1 môn, cùng nhận 1 điểm) → gộp thành 1 dòng thông báo DUY NHẤT với danh sách ID người nhận nối chuỗi bằng dấu phẩy trong cột IdNguoiHocs, thay vì tạo hàng nghìn dòng trùng nội dung.</w:t>
      </w:r>
    </w:p>
    <w:p w14:paraId="7E2A653B" w14:textId="77777777" w:rsidR="002F6DFB" w:rsidRDefault="00000000">
      <w:pPr>
        <w:spacing w:after="120"/>
      </w:pPr>
      <w:r>
        <w:rPr>
          <w:b/>
          <w:bCs/>
        </w:rPr>
        <w:t>Nhưng phần thực thi phía sau (biến 1 dòng đó thành các lượt gửi FCM thật) chưa theo kịp thiết kế:</w:t>
      </w:r>
    </w:p>
    <w:p w14:paraId="3B7A7EF9" w14:textId="77777777" w:rsidR="002F6DFB" w:rsidRDefault="00000000">
      <w:pPr>
        <w:pStyle w:val="ListParagraph"/>
        <w:numPr>
          <w:ilvl w:val="0"/>
          <w:numId w:val="2"/>
        </w:numPr>
        <w:spacing w:after="70"/>
      </w:pPr>
      <w:r>
        <w:t>Cả 2 worker gửi FCM đều lấy danh sách ID trong IdNguoiHocs rồi TRA TOKEN TỪNG ID MỘT bằng vòng lặp (N câu truy vấn SQL cho N người nhận), thay vì 1 câu truy vấn duy nhất — với các môn học đông (vài trăm đến vài nghìn sinh viên), một dòng thông báo có thể mất hàng chục giây đến vài phút chỉ để tra token, làm nghẽn toàn bộ hàng đợi phía sau.</w:t>
      </w:r>
    </w:p>
    <w:p w14:paraId="6565D791" w14:textId="77777777" w:rsidR="002F6DFB" w:rsidRDefault="00000000">
      <w:pPr>
        <w:pStyle w:val="ListParagraph"/>
        <w:numPr>
          <w:ilvl w:val="0"/>
          <w:numId w:val="2"/>
        </w:numPr>
        <w:spacing w:after="70"/>
      </w:pPr>
      <w:r>
        <w:t>Sau khi có danh sách token, pipeline Redis (notification_system/tasks.py) gửi thẳng toàn bộ vào 1 lần gọi Firebase multicast — Firebase giới hạn cứng 500 token/lần gọi, nên với nhóm đông hơn 500 người, lệnh gửi nhiều khả năng thất bại một phần mà hệ thống không phát hiện ra (chỉ pipeline notification_worker.py ở root có chia lô 200, nhưng đây lại là bản ít được ưu tiên vận hành song song).</w:t>
      </w:r>
    </w:p>
    <w:p w14:paraId="0F0BCFF6" w14:textId="77777777" w:rsidR="002F6DFB" w:rsidRDefault="00000000">
      <w:pPr>
        <w:pStyle w:val="ListParagraph"/>
        <w:numPr>
          <w:ilvl w:val="0"/>
          <w:numId w:val="2"/>
        </w:numPr>
        <w:spacing w:after="70"/>
      </w:pPr>
      <w:r>
        <w:t>Nói ngắn gọn: gom nhóm ở tầng dữ liệu là hướng đúng, nhưng tầng gửi thật chưa được thiết kế để xử lý nhóm lớn hiệu quả — đây là nguyên nhân hợp lý nhất khiến bạn cảm thấy thông báo lịch học/lịch thi chưa "mượt" khi sinh viên đông.</w:t>
      </w:r>
    </w:p>
    <w:p w14:paraId="5335D4A0" w14:textId="77777777" w:rsidR="002F6DFB" w:rsidRDefault="00000000">
      <w:pPr>
        <w:pStyle w:val="Heading1"/>
        <w:spacing w:before="260" w:after="120"/>
      </w:pPr>
      <w:r>
        <w:t>5. Danh sách vấn đề theo mức độ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2F6DFB" w14:paraId="6508FC3D" w14:textId="77777777">
        <w:tblPrEx>
          <w:tblCellMar>
            <w:top w:w="0" w:type="dxa"/>
            <w:bottom w:w="0" w:type="dxa"/>
          </w:tblCellMar>
        </w:tblPrEx>
        <w:tc>
          <w:tcPr>
            <w:tcW w:w="1400" w:type="dxa"/>
            <w:shd w:val="clear" w:color="auto" w:fill="0054A6"/>
            <w:tcMar>
              <w:top w:w="80" w:type="dxa"/>
              <w:left w:w="100" w:type="dxa"/>
              <w:bottom w:w="80" w:type="dxa"/>
              <w:right w:w="100" w:type="dxa"/>
            </w:tcMar>
          </w:tcPr>
          <w:p w14:paraId="532AEA2C" w14:textId="77777777" w:rsidR="002F6DFB" w:rsidRDefault="00000000">
            <w:r>
              <w:rPr>
                <w:b/>
                <w:bCs/>
                <w:color w:val="FFFFFF"/>
                <w:sz w:val="19"/>
                <w:szCs w:val="19"/>
              </w:rPr>
              <w:t>Mức độ</w:t>
            </w:r>
          </w:p>
        </w:tc>
        <w:tc>
          <w:tcPr>
            <w:tcW w:w="7626" w:type="dxa"/>
            <w:shd w:val="clear" w:color="auto" w:fill="0054A6"/>
            <w:tcMar>
              <w:top w:w="80" w:type="dxa"/>
              <w:left w:w="100" w:type="dxa"/>
              <w:bottom w:w="80" w:type="dxa"/>
              <w:right w:w="100" w:type="dxa"/>
            </w:tcMar>
          </w:tcPr>
          <w:p w14:paraId="306670FA" w14:textId="77777777" w:rsidR="002F6DFB" w:rsidRDefault="00000000">
            <w:r>
              <w:rPr>
                <w:b/>
                <w:bCs/>
                <w:color w:val="FFFFFF"/>
                <w:sz w:val="19"/>
                <w:szCs w:val="19"/>
              </w:rPr>
              <w:t>Vấn đề</w:t>
            </w:r>
          </w:p>
        </w:tc>
      </w:tr>
      <w:tr w:rsidR="002F6DFB" w14:paraId="0C92CAF1" w14:textId="77777777">
        <w:tblPrEx>
          <w:tblCellMar>
            <w:top w:w="0" w:type="dxa"/>
            <w:bottom w:w="0" w:type="dxa"/>
          </w:tblCellMar>
        </w:tblPrEx>
        <w:tc>
          <w:tcPr>
            <w:tcW w:w="1400" w:type="dxa"/>
            <w:shd w:val="clear" w:color="auto" w:fill="FFC7CE"/>
            <w:tcMar>
              <w:top w:w="80" w:type="dxa"/>
              <w:left w:w="100" w:type="dxa"/>
              <w:bottom w:w="80" w:type="dxa"/>
              <w:right w:w="100" w:type="dxa"/>
            </w:tcMar>
          </w:tcPr>
          <w:p w14:paraId="24C18CB3" w14:textId="77777777" w:rsidR="002F6DFB" w:rsidRDefault="00000000">
            <w:r>
              <w:rPr>
                <w:color w:val="000000"/>
                <w:sz w:val="18"/>
                <w:szCs w:val="18"/>
              </w:rPr>
              <w:t>Nghiêm trọng</w:t>
            </w:r>
          </w:p>
        </w:tc>
        <w:tc>
          <w:tcPr>
            <w:tcW w:w="7626" w:type="dxa"/>
            <w:tcMar>
              <w:top w:w="80" w:type="dxa"/>
              <w:left w:w="100" w:type="dxa"/>
              <w:bottom w:w="80" w:type="dxa"/>
              <w:right w:w="100" w:type="dxa"/>
            </w:tcMar>
          </w:tcPr>
          <w:p w14:paraId="303F6F04" w14:textId="77777777" w:rsidR="002F6DFB" w:rsidRDefault="00000000">
            <w:r>
              <w:rPr>
                <w:color w:val="000000"/>
                <w:sz w:val="18"/>
                <w:szCs w:val="18"/>
              </w:rPr>
              <w:t>Khi 1 dòng thông báo có danh sách người nhận lớn (ví dụ cả khối thi chung 1 môn), pipeline Redis gửi thẳng toàn bộ token vào 1 lần gọi multicast — Firebase giới hạn tối đa 500 token/lần gọi. Nhóm càng đông (vài trăm–vài nghìn SV) càng dễ vượt giới hạn và gửi thất bại âm thầm.</w:t>
            </w:r>
          </w:p>
        </w:tc>
      </w:tr>
      <w:tr w:rsidR="002F6DFB" w14:paraId="00421FB7" w14:textId="77777777">
        <w:tblPrEx>
          <w:tblCellMar>
            <w:top w:w="0" w:type="dxa"/>
            <w:bottom w:w="0" w:type="dxa"/>
          </w:tblCellMar>
        </w:tblPrEx>
        <w:tc>
          <w:tcPr>
            <w:tcW w:w="1400" w:type="dxa"/>
            <w:shd w:val="clear" w:color="auto" w:fill="FFC7CE"/>
            <w:tcMar>
              <w:top w:w="80" w:type="dxa"/>
              <w:left w:w="100" w:type="dxa"/>
              <w:bottom w:w="80" w:type="dxa"/>
              <w:right w:w="100" w:type="dxa"/>
            </w:tcMar>
          </w:tcPr>
          <w:p w14:paraId="768034E6" w14:textId="77777777" w:rsidR="002F6DFB" w:rsidRDefault="00000000">
            <w:r>
              <w:rPr>
                <w:color w:val="000000"/>
                <w:sz w:val="18"/>
                <w:szCs w:val="18"/>
              </w:rPr>
              <w:t>Nghiêm trọng</w:t>
            </w:r>
          </w:p>
        </w:tc>
        <w:tc>
          <w:tcPr>
            <w:tcW w:w="7626" w:type="dxa"/>
            <w:tcMar>
              <w:top w:w="80" w:type="dxa"/>
              <w:left w:w="100" w:type="dxa"/>
              <w:bottom w:w="80" w:type="dxa"/>
              <w:right w:w="100" w:type="dxa"/>
            </w:tcMar>
          </w:tcPr>
          <w:p w14:paraId="2F7A41FC" w14:textId="77777777" w:rsidR="002F6DFB" w:rsidRDefault="00000000">
            <w:r>
              <w:rPr>
                <w:color w:val="000000"/>
                <w:sz w:val="18"/>
                <w:szCs w:val="18"/>
              </w:rPr>
              <w:t>Để lấy token cho một nhóm N sinh viên, cả 2 pipeline đều truy vấn SQL N lần liên tiếp (mỗi ID một câu lệnh) thay vì 1 câu truy vấn duy nhất — nhóm càng đông, thời gian xử lý 1 dòng thông báo càng kéo dài, làm nghẽn toàn bộ hàng đợi phía sau (kể cả các tin ưu tiên cao như nhắc giờ thi).</w:t>
            </w:r>
          </w:p>
        </w:tc>
      </w:tr>
      <w:tr w:rsidR="002F6DFB" w14:paraId="428F3DB9" w14:textId="77777777">
        <w:tblPrEx>
          <w:tblCellMar>
            <w:top w:w="0" w:type="dxa"/>
            <w:bottom w:w="0" w:type="dxa"/>
          </w:tblCellMar>
        </w:tblPrEx>
        <w:tc>
          <w:tcPr>
            <w:tcW w:w="1400" w:type="dxa"/>
            <w:shd w:val="clear" w:color="auto" w:fill="FFC7CE"/>
            <w:tcMar>
              <w:top w:w="80" w:type="dxa"/>
              <w:left w:w="100" w:type="dxa"/>
              <w:bottom w:w="80" w:type="dxa"/>
              <w:right w:w="100" w:type="dxa"/>
            </w:tcMar>
          </w:tcPr>
          <w:p w14:paraId="03C767AE" w14:textId="77777777" w:rsidR="002F6DFB" w:rsidRDefault="00000000">
            <w:r>
              <w:rPr>
                <w:color w:val="000000"/>
                <w:sz w:val="18"/>
                <w:szCs w:val="18"/>
              </w:rPr>
              <w:t>Nghiêm trọng</w:t>
            </w:r>
          </w:p>
        </w:tc>
        <w:tc>
          <w:tcPr>
            <w:tcW w:w="7626" w:type="dxa"/>
            <w:tcMar>
              <w:top w:w="80" w:type="dxa"/>
              <w:left w:w="100" w:type="dxa"/>
              <w:bottom w:w="80" w:type="dxa"/>
              <w:right w:w="100" w:type="dxa"/>
            </w:tcMar>
          </w:tcPr>
          <w:p w14:paraId="13E13A88" w14:textId="77777777" w:rsidR="002F6DFB" w:rsidRDefault="00000000">
            <w:r>
              <w:rPr>
                <w:color w:val="000000"/>
                <w:sz w:val="18"/>
                <w:szCs w:val="18"/>
              </w:rPr>
              <w:t>sync_and_notify_worker_new.py và master_worker.py là 2 tiến trình lập lịch độc lập, cùng thao tác trên các bảng tạm cùng tên (ví dụ tbl_ThongBao_Temp) khi kéo dữ liệu từ 172.16.95.200. Nếu cả hai được khởi động trên máy chủ, có rủi ro tranh chấp bảng tạm (một tiến trình DROP TABLE trong khi tiến trình kia đang đọc).</w:t>
            </w:r>
          </w:p>
        </w:tc>
      </w:tr>
      <w:tr w:rsidR="002F6DFB" w14:paraId="4C09D623" w14:textId="77777777">
        <w:tblPrEx>
          <w:tblCellMar>
            <w:top w:w="0" w:type="dxa"/>
            <w:bottom w:w="0" w:type="dxa"/>
          </w:tblCellMar>
        </w:tblPrEx>
        <w:tc>
          <w:tcPr>
            <w:tcW w:w="1400" w:type="dxa"/>
            <w:shd w:val="clear" w:color="auto" w:fill="FFEB9C"/>
            <w:tcMar>
              <w:top w:w="80" w:type="dxa"/>
              <w:left w:w="100" w:type="dxa"/>
              <w:bottom w:w="80" w:type="dxa"/>
              <w:right w:w="100" w:type="dxa"/>
            </w:tcMar>
          </w:tcPr>
          <w:p w14:paraId="0C3FAC5A" w14:textId="77777777" w:rsidR="002F6DFB" w:rsidRDefault="00000000">
            <w:r>
              <w:rPr>
                <w:color w:val="000000"/>
                <w:sz w:val="18"/>
                <w:szCs w:val="18"/>
              </w:rPr>
              <w:t>Trung bình</w:t>
            </w:r>
          </w:p>
        </w:tc>
        <w:tc>
          <w:tcPr>
            <w:tcW w:w="7626" w:type="dxa"/>
            <w:tcMar>
              <w:top w:w="80" w:type="dxa"/>
              <w:left w:w="100" w:type="dxa"/>
              <w:bottom w:w="80" w:type="dxa"/>
              <w:right w:w="100" w:type="dxa"/>
            </w:tcMar>
          </w:tcPr>
          <w:p w14:paraId="01C3B52B" w14:textId="77777777" w:rsidR="002F6DFB" w:rsidRDefault="00000000">
            <w:r>
              <w:rPr>
                <w:color w:val="000000"/>
                <w:sz w:val="18"/>
                <w:szCs w:val="18"/>
              </w:rPr>
              <w:t>notification_worker.py (root) và notification_system/producer_app.py cùng cố định cổng 8081 — không thể chạy đồng thời, nhưng cũng không có gì đảm bảo remote server đang chạy đúng bản mong muốn.</w:t>
            </w:r>
          </w:p>
        </w:tc>
      </w:tr>
      <w:tr w:rsidR="002F6DFB" w14:paraId="25B0FF33" w14:textId="77777777">
        <w:tblPrEx>
          <w:tblCellMar>
            <w:top w:w="0" w:type="dxa"/>
            <w:bottom w:w="0" w:type="dxa"/>
          </w:tblCellMar>
        </w:tblPrEx>
        <w:tc>
          <w:tcPr>
            <w:tcW w:w="1400" w:type="dxa"/>
            <w:shd w:val="clear" w:color="auto" w:fill="FFEB9C"/>
            <w:tcMar>
              <w:top w:w="80" w:type="dxa"/>
              <w:left w:w="100" w:type="dxa"/>
              <w:bottom w:w="80" w:type="dxa"/>
              <w:right w:w="100" w:type="dxa"/>
            </w:tcMar>
          </w:tcPr>
          <w:p w14:paraId="3068DA4E" w14:textId="77777777" w:rsidR="002F6DFB" w:rsidRDefault="00000000">
            <w:r>
              <w:rPr>
                <w:color w:val="000000"/>
                <w:sz w:val="18"/>
                <w:szCs w:val="18"/>
              </w:rPr>
              <w:t>Trung bình</w:t>
            </w:r>
          </w:p>
        </w:tc>
        <w:tc>
          <w:tcPr>
            <w:tcW w:w="7626" w:type="dxa"/>
            <w:tcMar>
              <w:top w:w="80" w:type="dxa"/>
              <w:left w:w="100" w:type="dxa"/>
              <w:bottom w:w="80" w:type="dxa"/>
              <w:right w:w="100" w:type="dxa"/>
            </w:tcMar>
          </w:tcPr>
          <w:p w14:paraId="418BA7CB" w14:textId="77777777" w:rsidR="002F6DFB" w:rsidRDefault="00000000">
            <w:r>
              <w:rPr>
                <w:color w:val="000000"/>
                <w:sz w:val="18"/>
                <w:szCs w:val="18"/>
              </w:rPr>
              <w:t>Câu truy vấn tra token dùng LIKE '%id%' (wildcard 2 đầu) ở producer_app.py — không tận dụng được index, chậm dần khi bảng tbl_FCM_Tokens lớn lên.</w:t>
            </w:r>
          </w:p>
        </w:tc>
      </w:tr>
      <w:tr w:rsidR="002F6DFB" w14:paraId="255A3612" w14:textId="77777777">
        <w:tblPrEx>
          <w:tblCellMar>
            <w:top w:w="0" w:type="dxa"/>
            <w:bottom w:w="0" w:type="dxa"/>
          </w:tblCellMar>
        </w:tblPrEx>
        <w:tc>
          <w:tcPr>
            <w:tcW w:w="1400" w:type="dxa"/>
            <w:shd w:val="clear" w:color="auto" w:fill="FFEB9C"/>
            <w:tcMar>
              <w:top w:w="80" w:type="dxa"/>
              <w:left w:w="100" w:type="dxa"/>
              <w:bottom w:w="80" w:type="dxa"/>
              <w:right w:w="100" w:type="dxa"/>
            </w:tcMar>
          </w:tcPr>
          <w:p w14:paraId="123B02F3" w14:textId="77777777" w:rsidR="002F6DFB" w:rsidRDefault="00000000">
            <w:r>
              <w:rPr>
                <w:color w:val="000000"/>
                <w:sz w:val="18"/>
                <w:szCs w:val="18"/>
              </w:rPr>
              <w:t>Trung bình</w:t>
            </w:r>
          </w:p>
        </w:tc>
        <w:tc>
          <w:tcPr>
            <w:tcW w:w="7626" w:type="dxa"/>
            <w:tcMar>
              <w:top w:w="80" w:type="dxa"/>
              <w:left w:w="100" w:type="dxa"/>
              <w:bottom w:w="80" w:type="dxa"/>
              <w:right w:w="100" w:type="dxa"/>
            </w:tcMar>
          </w:tcPr>
          <w:p w14:paraId="7CECD953" w14:textId="77777777" w:rsidR="002F6DFB" w:rsidRDefault="00000000">
            <w:r>
              <w:rPr>
                <w:color w:val="000000"/>
                <w:sz w:val="18"/>
                <w:szCs w:val="18"/>
              </w:rPr>
              <w:t>Cột IdNguoiHocs lưu danh sách ID dạng chuỗi nối dấu phẩy không giới hạn độ dài — không kiểm soát được một dòng "phình to" tới hàng nghìn ký tự khi sự kiện dùng chung cho cả khối/toàn trường.</w:t>
            </w:r>
          </w:p>
        </w:tc>
      </w:tr>
      <w:tr w:rsidR="002F6DFB" w14:paraId="52972EE7" w14:textId="77777777">
        <w:tblPrEx>
          <w:tblCellMar>
            <w:top w:w="0" w:type="dxa"/>
            <w:bottom w:w="0" w:type="dxa"/>
          </w:tblCellMar>
        </w:tblPrEx>
        <w:tc>
          <w:tcPr>
            <w:tcW w:w="1400" w:type="dxa"/>
            <w:shd w:val="clear" w:color="auto" w:fill="FFEB9C"/>
            <w:tcMar>
              <w:top w:w="80" w:type="dxa"/>
              <w:left w:w="100" w:type="dxa"/>
              <w:bottom w:w="80" w:type="dxa"/>
              <w:right w:w="100" w:type="dxa"/>
            </w:tcMar>
          </w:tcPr>
          <w:p w14:paraId="10D92031" w14:textId="77777777" w:rsidR="002F6DFB" w:rsidRDefault="00000000">
            <w:r>
              <w:rPr>
                <w:color w:val="000000"/>
                <w:sz w:val="18"/>
                <w:szCs w:val="18"/>
              </w:rPr>
              <w:t>Trung bình</w:t>
            </w:r>
          </w:p>
        </w:tc>
        <w:tc>
          <w:tcPr>
            <w:tcW w:w="7626" w:type="dxa"/>
            <w:tcMar>
              <w:top w:w="80" w:type="dxa"/>
              <w:left w:w="100" w:type="dxa"/>
              <w:bottom w:w="80" w:type="dxa"/>
              <w:right w:w="100" w:type="dxa"/>
            </w:tcMar>
          </w:tcPr>
          <w:p w14:paraId="74B4AE7F" w14:textId="77777777" w:rsidR="002F6DFB" w:rsidRDefault="00000000">
            <w:r>
              <w:rPr>
                <w:color w:val="000000"/>
                <w:sz w:val="18"/>
                <w:szCs w:val="18"/>
              </w:rPr>
              <w:t>master_worker.py cào văn bản Odoo bằng cookie phiên đăng nhập hardcode thẳng trong code (FULL_COOKIE) — chắc chắn sẽ hết hạn theo thời gian và cần thay tay, dễ gây job âm thầm lỗi mà không ai biết.</w:t>
            </w:r>
          </w:p>
        </w:tc>
      </w:tr>
      <w:tr w:rsidR="002F6DFB" w14:paraId="58684B6B" w14:textId="77777777">
        <w:tblPrEx>
          <w:tblCellMar>
            <w:top w:w="0" w:type="dxa"/>
            <w:bottom w:w="0" w:type="dxa"/>
          </w:tblCellMar>
        </w:tblPrEx>
        <w:tc>
          <w:tcPr>
            <w:tcW w:w="1400" w:type="dxa"/>
            <w:shd w:val="clear" w:color="auto" w:fill="D9E1F2"/>
            <w:tcMar>
              <w:top w:w="80" w:type="dxa"/>
              <w:left w:w="100" w:type="dxa"/>
              <w:bottom w:w="80" w:type="dxa"/>
              <w:right w:w="100" w:type="dxa"/>
            </w:tcMar>
          </w:tcPr>
          <w:p w14:paraId="0CEF3BFF" w14:textId="77777777" w:rsidR="002F6DFB" w:rsidRDefault="00000000">
            <w:r>
              <w:rPr>
                <w:color w:val="000000"/>
                <w:sz w:val="18"/>
                <w:szCs w:val="18"/>
              </w:rPr>
              <w:t>Thấp</w:t>
            </w:r>
          </w:p>
        </w:tc>
        <w:tc>
          <w:tcPr>
            <w:tcW w:w="7626" w:type="dxa"/>
            <w:tcMar>
              <w:top w:w="80" w:type="dxa"/>
              <w:left w:w="100" w:type="dxa"/>
              <w:bottom w:w="80" w:type="dxa"/>
              <w:right w:w="100" w:type="dxa"/>
            </w:tcMar>
          </w:tcPr>
          <w:p w14:paraId="50DD6493" w14:textId="77777777" w:rsidR="002F6DFB" w:rsidRDefault="00000000">
            <w:r>
              <w:rPr>
                <w:color w:val="000000"/>
                <w:sz w:val="18"/>
                <w:szCs w:val="18"/>
              </w:rPr>
              <w:t>Trong SQL_APP.sql còn 3 stored procedure không thấy nơi nào gọi tới: sp_AI_Remind_Upcoming_Events1, sp_AI_Process_Weekly_Notification (bản gốc), sp_AI_Process_Weekly_Notification_Remind1 — là các bản cũ bị thay thế nhưng chưa dọn.</w:t>
            </w:r>
          </w:p>
        </w:tc>
      </w:tr>
      <w:tr w:rsidR="002F6DFB" w14:paraId="142571D5" w14:textId="77777777">
        <w:tblPrEx>
          <w:tblCellMar>
            <w:top w:w="0" w:type="dxa"/>
            <w:bottom w:w="0" w:type="dxa"/>
          </w:tblCellMar>
        </w:tblPrEx>
        <w:tc>
          <w:tcPr>
            <w:tcW w:w="1400" w:type="dxa"/>
            <w:shd w:val="clear" w:color="auto" w:fill="D9E1F2"/>
            <w:tcMar>
              <w:top w:w="80" w:type="dxa"/>
              <w:left w:w="100" w:type="dxa"/>
              <w:bottom w:w="80" w:type="dxa"/>
              <w:right w:w="100" w:type="dxa"/>
            </w:tcMar>
          </w:tcPr>
          <w:p w14:paraId="342236EA" w14:textId="77777777" w:rsidR="002F6DFB" w:rsidRDefault="00000000">
            <w:r>
              <w:rPr>
                <w:color w:val="000000"/>
                <w:sz w:val="18"/>
                <w:szCs w:val="18"/>
              </w:rPr>
              <w:t>Thấp</w:t>
            </w:r>
          </w:p>
        </w:tc>
        <w:tc>
          <w:tcPr>
            <w:tcW w:w="7626" w:type="dxa"/>
            <w:tcMar>
              <w:top w:w="80" w:type="dxa"/>
              <w:left w:w="100" w:type="dxa"/>
              <w:bottom w:w="80" w:type="dxa"/>
              <w:right w:w="100" w:type="dxa"/>
            </w:tcMar>
          </w:tcPr>
          <w:p w14:paraId="1FA19031" w14:textId="77777777" w:rsidR="002F6DFB" w:rsidRDefault="00000000">
            <w:r>
              <w:rPr>
                <w:color w:val="000000"/>
                <w:sz w:val="18"/>
                <w:szCs w:val="18"/>
              </w:rPr>
              <w:t>Toàn bộ các script đồng bộ (sync_data.py, sync_data1.py, sync_data2.py, sync_and_notify_worker.py bản không có _new, các bản "backup"/"-bk") không thấy được gọi ở đâu — nghi là code chết, gây nhầm lẫn khi bảo trì.</w:t>
            </w:r>
          </w:p>
        </w:tc>
      </w:tr>
    </w:tbl>
    <w:p w14:paraId="7B8CBD89" w14:textId="77777777" w:rsidR="002F6DFB" w:rsidRDefault="002F6DFB">
      <w:pPr>
        <w:spacing w:after="200"/>
      </w:pPr>
    </w:p>
    <w:p w14:paraId="615023B5" w14:textId="77777777" w:rsidR="002F6DFB" w:rsidRDefault="00000000">
      <w:pPr>
        <w:pStyle w:val="Heading1"/>
        <w:spacing w:before="260" w:after="120"/>
      </w:pPr>
      <w:r>
        <w:t>6. Kế hoạch khắc phục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800"/>
        <w:gridCol w:w="4826"/>
      </w:tblGrid>
      <w:tr w:rsidR="002F6DFB" w14:paraId="34EB90AC" w14:textId="77777777">
        <w:tblPrEx>
          <w:tblCellMar>
            <w:top w:w="0" w:type="dxa"/>
            <w:bottom w:w="0" w:type="dxa"/>
          </w:tblCellMar>
        </w:tblPrEx>
        <w:tc>
          <w:tcPr>
            <w:tcW w:w="400" w:type="dxa"/>
            <w:shd w:val="clear" w:color="auto" w:fill="0054A6"/>
            <w:tcMar>
              <w:top w:w="80" w:type="dxa"/>
              <w:left w:w="100" w:type="dxa"/>
              <w:bottom w:w="80" w:type="dxa"/>
              <w:right w:w="100" w:type="dxa"/>
            </w:tcMar>
          </w:tcPr>
          <w:p w14:paraId="5A76C905" w14:textId="77777777" w:rsidR="002F6DFB" w:rsidRDefault="00000000">
            <w:r>
              <w:rPr>
                <w:b/>
                <w:bCs/>
                <w:color w:val="FFFFFF"/>
                <w:sz w:val="19"/>
                <w:szCs w:val="19"/>
              </w:rPr>
              <w:t>#</w:t>
            </w:r>
          </w:p>
        </w:tc>
        <w:tc>
          <w:tcPr>
            <w:tcW w:w="3800" w:type="dxa"/>
            <w:shd w:val="clear" w:color="auto" w:fill="0054A6"/>
            <w:tcMar>
              <w:top w:w="80" w:type="dxa"/>
              <w:left w:w="100" w:type="dxa"/>
              <w:bottom w:w="80" w:type="dxa"/>
              <w:right w:w="100" w:type="dxa"/>
            </w:tcMar>
          </w:tcPr>
          <w:p w14:paraId="1A0A9EBC" w14:textId="77777777" w:rsidR="002F6DFB" w:rsidRDefault="00000000">
            <w:r>
              <w:rPr>
                <w:b/>
                <w:bCs/>
                <w:color w:val="FFFFFF"/>
                <w:sz w:val="18"/>
                <w:szCs w:val="18"/>
              </w:rPr>
              <w:t>Việc cần làm</w:t>
            </w:r>
          </w:p>
        </w:tc>
        <w:tc>
          <w:tcPr>
            <w:tcW w:w="4826" w:type="dxa"/>
            <w:shd w:val="clear" w:color="auto" w:fill="0054A6"/>
            <w:tcMar>
              <w:top w:w="80" w:type="dxa"/>
              <w:left w:w="100" w:type="dxa"/>
              <w:bottom w:w="80" w:type="dxa"/>
              <w:right w:w="100" w:type="dxa"/>
            </w:tcMar>
          </w:tcPr>
          <w:p w14:paraId="24784493" w14:textId="77777777" w:rsidR="002F6DFB" w:rsidRDefault="00000000">
            <w:r>
              <w:rPr>
                <w:b/>
                <w:bCs/>
                <w:color w:val="FFFFFF"/>
                <w:sz w:val="18"/>
                <w:szCs w:val="18"/>
              </w:rPr>
              <w:t>Vì sao</w:t>
            </w:r>
          </w:p>
        </w:tc>
      </w:tr>
      <w:tr w:rsidR="002F6DFB" w14:paraId="2021C6CF" w14:textId="77777777">
        <w:tblPrEx>
          <w:tblCellMar>
            <w:top w:w="0" w:type="dxa"/>
            <w:bottom w:w="0" w:type="dxa"/>
          </w:tblCellMar>
        </w:tblPrEx>
        <w:tc>
          <w:tcPr>
            <w:tcW w:w="400" w:type="dxa"/>
            <w:tcMar>
              <w:top w:w="80" w:type="dxa"/>
              <w:left w:w="100" w:type="dxa"/>
              <w:bottom w:w="80" w:type="dxa"/>
              <w:right w:w="100" w:type="dxa"/>
            </w:tcMar>
          </w:tcPr>
          <w:p w14:paraId="4C19E515" w14:textId="77777777" w:rsidR="002F6DFB" w:rsidRDefault="00000000">
            <w:r>
              <w:rPr>
                <w:color w:val="000000"/>
                <w:sz w:val="19"/>
                <w:szCs w:val="19"/>
              </w:rPr>
              <w:t>1</w:t>
            </w:r>
          </w:p>
        </w:tc>
        <w:tc>
          <w:tcPr>
            <w:tcW w:w="3800" w:type="dxa"/>
            <w:tcMar>
              <w:top w:w="80" w:type="dxa"/>
              <w:left w:w="100" w:type="dxa"/>
              <w:bottom w:w="80" w:type="dxa"/>
              <w:right w:w="100" w:type="dxa"/>
            </w:tcMar>
          </w:tcPr>
          <w:p w14:paraId="1876453A" w14:textId="77777777" w:rsidR="002F6DFB" w:rsidRDefault="00000000">
            <w:r>
              <w:rPr>
                <w:color w:val="000000"/>
                <w:sz w:val="18"/>
                <w:szCs w:val="18"/>
              </w:rPr>
              <w:t>Xác minh trên máy chủ thật: tiến trình nào trong 3 orchestrator (sync_and_notify_worker_new.py / master_worker.py / notification_worker.py / notification_system) đang thực sự chạy 24/7 (qua Task Scheduler, dịch vụ Windows, hoặc cửa sổ cmd đang mở)</w:t>
            </w:r>
          </w:p>
        </w:tc>
        <w:tc>
          <w:tcPr>
            <w:tcW w:w="4826" w:type="dxa"/>
            <w:tcMar>
              <w:top w:w="80" w:type="dxa"/>
              <w:left w:w="100" w:type="dxa"/>
              <w:bottom w:w="80" w:type="dxa"/>
              <w:right w:w="100" w:type="dxa"/>
            </w:tcMar>
          </w:tcPr>
          <w:p w14:paraId="0C4A7972" w14:textId="77777777" w:rsidR="002F6DFB" w:rsidRDefault="00000000">
            <w:r>
              <w:rPr>
                <w:color w:val="000000"/>
                <w:sz w:val="18"/>
                <w:szCs w:val="18"/>
              </w:rPr>
              <w:t>Bắt buộc làm trước — không thể tắt/gộp bất kỳ script nào nếu chưa chắc nó không phải bản đang phục vụ người dùng thật</w:t>
            </w:r>
          </w:p>
        </w:tc>
      </w:tr>
      <w:tr w:rsidR="002F6DFB" w14:paraId="128B2EC1" w14:textId="77777777">
        <w:tblPrEx>
          <w:tblCellMar>
            <w:top w:w="0" w:type="dxa"/>
            <w:bottom w:w="0" w:type="dxa"/>
          </w:tblCellMar>
        </w:tblPrEx>
        <w:tc>
          <w:tcPr>
            <w:tcW w:w="400" w:type="dxa"/>
            <w:tcMar>
              <w:top w:w="80" w:type="dxa"/>
              <w:left w:w="100" w:type="dxa"/>
              <w:bottom w:w="80" w:type="dxa"/>
              <w:right w:w="100" w:type="dxa"/>
            </w:tcMar>
          </w:tcPr>
          <w:p w14:paraId="4AD4B61C" w14:textId="77777777" w:rsidR="002F6DFB" w:rsidRDefault="00000000">
            <w:r>
              <w:rPr>
                <w:color w:val="000000"/>
                <w:sz w:val="19"/>
                <w:szCs w:val="19"/>
              </w:rPr>
              <w:lastRenderedPageBreak/>
              <w:t>2</w:t>
            </w:r>
          </w:p>
        </w:tc>
        <w:tc>
          <w:tcPr>
            <w:tcW w:w="3800" w:type="dxa"/>
            <w:tcMar>
              <w:top w:w="80" w:type="dxa"/>
              <w:left w:w="100" w:type="dxa"/>
              <w:bottom w:w="80" w:type="dxa"/>
              <w:right w:w="100" w:type="dxa"/>
            </w:tcMar>
          </w:tcPr>
          <w:p w14:paraId="5D5B31E0" w14:textId="77777777" w:rsidR="002F6DFB" w:rsidRDefault="00000000">
            <w:r>
              <w:rPr>
                <w:color w:val="000000"/>
                <w:sz w:val="18"/>
                <w:szCs w:val="18"/>
              </w:rPr>
              <w:t>Chốt 1 orchestrator duy nhất cho tầng sinh dữ liệu — khuyến nghị giữ sync_and_notify_worker_new.py (gọi SQL sproc tập trung, dễ bảo trì hơn) và tắt hẳn master_worker.py sau khi xác nhận ở bước 1</w:t>
            </w:r>
          </w:p>
        </w:tc>
        <w:tc>
          <w:tcPr>
            <w:tcW w:w="4826" w:type="dxa"/>
            <w:tcMar>
              <w:top w:w="80" w:type="dxa"/>
              <w:left w:w="100" w:type="dxa"/>
              <w:bottom w:w="80" w:type="dxa"/>
              <w:right w:w="100" w:type="dxa"/>
            </w:tcMar>
          </w:tcPr>
          <w:p w14:paraId="0E955930" w14:textId="77777777" w:rsidR="002F6DFB" w:rsidRDefault="00000000">
            <w:r>
              <w:rPr>
                <w:color w:val="000000"/>
                <w:sz w:val="18"/>
                <w:szCs w:val="18"/>
              </w:rPr>
              <w:t>Loại bỏ rủi ro tranh chấp bảng tạm và tải kép lên linked server .200</w:t>
            </w:r>
          </w:p>
        </w:tc>
      </w:tr>
      <w:tr w:rsidR="002F6DFB" w14:paraId="0EEE6E39" w14:textId="77777777">
        <w:tblPrEx>
          <w:tblCellMar>
            <w:top w:w="0" w:type="dxa"/>
            <w:bottom w:w="0" w:type="dxa"/>
          </w:tblCellMar>
        </w:tblPrEx>
        <w:tc>
          <w:tcPr>
            <w:tcW w:w="400" w:type="dxa"/>
            <w:tcMar>
              <w:top w:w="80" w:type="dxa"/>
              <w:left w:w="100" w:type="dxa"/>
              <w:bottom w:w="80" w:type="dxa"/>
              <w:right w:w="100" w:type="dxa"/>
            </w:tcMar>
          </w:tcPr>
          <w:p w14:paraId="008D4AF4" w14:textId="77777777" w:rsidR="002F6DFB" w:rsidRDefault="00000000">
            <w:r>
              <w:rPr>
                <w:color w:val="000000"/>
                <w:sz w:val="19"/>
                <w:szCs w:val="19"/>
              </w:rPr>
              <w:t>3</w:t>
            </w:r>
          </w:p>
        </w:tc>
        <w:tc>
          <w:tcPr>
            <w:tcW w:w="3800" w:type="dxa"/>
            <w:tcMar>
              <w:top w:w="80" w:type="dxa"/>
              <w:left w:w="100" w:type="dxa"/>
              <w:bottom w:w="80" w:type="dxa"/>
              <w:right w:w="100" w:type="dxa"/>
            </w:tcMar>
          </w:tcPr>
          <w:p w14:paraId="478125E4" w14:textId="77777777" w:rsidR="002F6DFB" w:rsidRDefault="00000000">
            <w:r>
              <w:rPr>
                <w:color w:val="000000"/>
                <w:sz w:val="18"/>
                <w:szCs w:val="18"/>
              </w:rPr>
              <w:t>Chốt 1 worker duy nhất cho tầng gửi FCM — khuyến nghị notification_worker.py làm nền (đã tôn trọng cài đặt người dùng, đã chia lô 200), nhưng bổ sung khả năng chạy song song nhiều tiến trình như run_system.bat đang làm cho Redis, để không nghẽn khi nhóm đông</w:t>
            </w:r>
          </w:p>
        </w:tc>
        <w:tc>
          <w:tcPr>
            <w:tcW w:w="4826" w:type="dxa"/>
            <w:tcMar>
              <w:top w:w="80" w:type="dxa"/>
              <w:left w:w="100" w:type="dxa"/>
              <w:bottom w:w="80" w:type="dxa"/>
              <w:right w:w="100" w:type="dxa"/>
            </w:tcMar>
          </w:tcPr>
          <w:p w14:paraId="40977EF6" w14:textId="77777777" w:rsidR="002F6DFB" w:rsidRDefault="00000000">
            <w:r>
              <w:rPr>
                <w:color w:val="000000"/>
                <w:sz w:val="18"/>
                <w:szCs w:val="18"/>
              </w:rPr>
              <w:t>Gộp ưu điểm của cả 2 bản, tránh nghẽn hàng đợi khi có nhóm đông</w:t>
            </w:r>
          </w:p>
        </w:tc>
      </w:tr>
      <w:tr w:rsidR="002F6DFB" w14:paraId="50E3781D" w14:textId="77777777">
        <w:tblPrEx>
          <w:tblCellMar>
            <w:top w:w="0" w:type="dxa"/>
            <w:bottom w:w="0" w:type="dxa"/>
          </w:tblCellMar>
        </w:tblPrEx>
        <w:tc>
          <w:tcPr>
            <w:tcW w:w="400" w:type="dxa"/>
            <w:tcMar>
              <w:top w:w="80" w:type="dxa"/>
              <w:left w:w="100" w:type="dxa"/>
              <w:bottom w:w="80" w:type="dxa"/>
              <w:right w:w="100" w:type="dxa"/>
            </w:tcMar>
          </w:tcPr>
          <w:p w14:paraId="6C0745CA" w14:textId="77777777" w:rsidR="002F6DFB" w:rsidRDefault="00000000">
            <w:r>
              <w:rPr>
                <w:color w:val="000000"/>
                <w:sz w:val="19"/>
                <w:szCs w:val="19"/>
              </w:rPr>
              <w:t>4</w:t>
            </w:r>
          </w:p>
        </w:tc>
        <w:tc>
          <w:tcPr>
            <w:tcW w:w="3800" w:type="dxa"/>
            <w:tcMar>
              <w:top w:w="80" w:type="dxa"/>
              <w:left w:w="100" w:type="dxa"/>
              <w:bottom w:w="80" w:type="dxa"/>
              <w:right w:w="100" w:type="dxa"/>
            </w:tcMar>
          </w:tcPr>
          <w:p w14:paraId="6E0D425A" w14:textId="77777777" w:rsidR="002F6DFB" w:rsidRDefault="00000000">
            <w:r>
              <w:rPr>
                <w:color w:val="000000"/>
                <w:sz w:val="18"/>
                <w:szCs w:val="18"/>
              </w:rPr>
              <w:t>Sửa cách tra FCM token: thay vòng lặp N câu truy vấn/ID bằng 1 câu SELECT ... WHERE StudentId IN (...) duy nhất cho cả danh sách, xoá LIKE wildcard</w:t>
            </w:r>
          </w:p>
        </w:tc>
        <w:tc>
          <w:tcPr>
            <w:tcW w:w="4826" w:type="dxa"/>
            <w:tcMar>
              <w:top w:w="80" w:type="dxa"/>
              <w:left w:w="100" w:type="dxa"/>
              <w:bottom w:w="80" w:type="dxa"/>
              <w:right w:w="100" w:type="dxa"/>
            </w:tcMar>
          </w:tcPr>
          <w:p w14:paraId="0DB76D29" w14:textId="77777777" w:rsidR="002F6DFB" w:rsidRDefault="00000000">
            <w:r>
              <w:rPr>
                <w:color w:val="000000"/>
                <w:sz w:val="18"/>
                <w:szCs w:val="18"/>
              </w:rPr>
              <w:t>Giảm thời gian xử lý 1 dòng thông báo nhóm đông từ hàng trăm câu SQL xuống 1 câu</w:t>
            </w:r>
          </w:p>
        </w:tc>
      </w:tr>
      <w:tr w:rsidR="002F6DFB" w14:paraId="448CCD77" w14:textId="77777777">
        <w:tblPrEx>
          <w:tblCellMar>
            <w:top w:w="0" w:type="dxa"/>
            <w:bottom w:w="0" w:type="dxa"/>
          </w:tblCellMar>
        </w:tblPrEx>
        <w:tc>
          <w:tcPr>
            <w:tcW w:w="400" w:type="dxa"/>
            <w:tcMar>
              <w:top w:w="80" w:type="dxa"/>
              <w:left w:w="100" w:type="dxa"/>
              <w:bottom w:w="80" w:type="dxa"/>
              <w:right w:w="100" w:type="dxa"/>
            </w:tcMar>
          </w:tcPr>
          <w:p w14:paraId="4183CF8B" w14:textId="77777777" w:rsidR="002F6DFB" w:rsidRDefault="00000000">
            <w:r>
              <w:rPr>
                <w:color w:val="000000"/>
                <w:sz w:val="19"/>
                <w:szCs w:val="19"/>
              </w:rPr>
              <w:t>5</w:t>
            </w:r>
          </w:p>
        </w:tc>
        <w:tc>
          <w:tcPr>
            <w:tcW w:w="3800" w:type="dxa"/>
            <w:tcMar>
              <w:top w:w="80" w:type="dxa"/>
              <w:left w:w="100" w:type="dxa"/>
              <w:bottom w:w="80" w:type="dxa"/>
              <w:right w:w="100" w:type="dxa"/>
            </w:tcMar>
          </w:tcPr>
          <w:p w14:paraId="78BDED9F" w14:textId="77777777" w:rsidR="002F6DFB" w:rsidRDefault="00000000">
            <w:r>
              <w:rPr>
                <w:color w:val="000000"/>
                <w:sz w:val="18"/>
                <w:szCs w:val="18"/>
              </w:rPr>
              <w:t>Đưa logic chia lô 200 token/lần gửi FCM thành 1 hàm dùng chung, áp dụng cho mọi nơi gọi Firebase (kể cả tasks.py trong notification_system) — không để nơi nào gửi thẳng danh sách chưa chia lô</w:t>
            </w:r>
          </w:p>
        </w:tc>
        <w:tc>
          <w:tcPr>
            <w:tcW w:w="4826" w:type="dxa"/>
            <w:tcMar>
              <w:top w:w="80" w:type="dxa"/>
              <w:left w:w="100" w:type="dxa"/>
              <w:bottom w:w="80" w:type="dxa"/>
              <w:right w:w="100" w:type="dxa"/>
            </w:tcMar>
          </w:tcPr>
          <w:p w14:paraId="2951DCB5" w14:textId="77777777" w:rsidR="002F6DFB" w:rsidRDefault="00000000">
            <w:r>
              <w:rPr>
                <w:color w:val="000000"/>
                <w:sz w:val="18"/>
                <w:szCs w:val="18"/>
              </w:rPr>
              <w:t>Tránh vượt giới hạn 500 token/lần của Firebase khi nhóm đông (thi chung môn, thông báo toàn trường)</w:t>
            </w:r>
          </w:p>
        </w:tc>
      </w:tr>
      <w:tr w:rsidR="002F6DFB" w14:paraId="306D02FA" w14:textId="77777777">
        <w:tblPrEx>
          <w:tblCellMar>
            <w:top w:w="0" w:type="dxa"/>
            <w:bottom w:w="0" w:type="dxa"/>
          </w:tblCellMar>
        </w:tblPrEx>
        <w:tc>
          <w:tcPr>
            <w:tcW w:w="400" w:type="dxa"/>
            <w:tcMar>
              <w:top w:w="80" w:type="dxa"/>
              <w:left w:w="100" w:type="dxa"/>
              <w:bottom w:w="80" w:type="dxa"/>
              <w:right w:w="100" w:type="dxa"/>
            </w:tcMar>
          </w:tcPr>
          <w:p w14:paraId="68B33388" w14:textId="77777777" w:rsidR="002F6DFB" w:rsidRDefault="00000000">
            <w:r>
              <w:rPr>
                <w:color w:val="000000"/>
                <w:sz w:val="19"/>
                <w:szCs w:val="19"/>
              </w:rPr>
              <w:t>6</w:t>
            </w:r>
          </w:p>
        </w:tc>
        <w:tc>
          <w:tcPr>
            <w:tcW w:w="3800" w:type="dxa"/>
            <w:tcMar>
              <w:top w:w="80" w:type="dxa"/>
              <w:left w:w="100" w:type="dxa"/>
              <w:bottom w:w="80" w:type="dxa"/>
              <w:right w:w="100" w:type="dxa"/>
            </w:tcMar>
          </w:tcPr>
          <w:p w14:paraId="3DCCD86D" w14:textId="77777777" w:rsidR="002F6DFB" w:rsidRDefault="00000000">
            <w:r>
              <w:rPr>
                <w:color w:val="000000"/>
                <w:sz w:val="18"/>
                <w:szCs w:val="18"/>
              </w:rPr>
              <w:t>Cân nhắc tách IdNguoiHocs (chuỗi nối dấu phẩy không giới hạn) sang bảng con tbl_Notification_Queue_Recipients (1 dòng/người nhận, có index) cho các sự kiện đông người nhận</w:t>
            </w:r>
          </w:p>
        </w:tc>
        <w:tc>
          <w:tcPr>
            <w:tcW w:w="4826" w:type="dxa"/>
            <w:tcMar>
              <w:top w:w="80" w:type="dxa"/>
              <w:left w:w="100" w:type="dxa"/>
              <w:bottom w:w="80" w:type="dxa"/>
              <w:right w:w="100" w:type="dxa"/>
            </w:tcMar>
          </w:tcPr>
          <w:p w14:paraId="76979646" w14:textId="77777777" w:rsidR="002F6DFB" w:rsidRDefault="00000000">
            <w:r>
              <w:rPr>
                <w:color w:val="000000"/>
                <w:sz w:val="18"/>
                <w:szCs w:val="18"/>
              </w:rPr>
              <w:t>Xoá điểm nghẽn dữ liệu "phình to" và cho phép truy vấn/theo dõi trạng thái gửi theo từng người nhận</w:t>
            </w:r>
          </w:p>
        </w:tc>
      </w:tr>
      <w:tr w:rsidR="002F6DFB" w14:paraId="04AAAE66" w14:textId="77777777">
        <w:tblPrEx>
          <w:tblCellMar>
            <w:top w:w="0" w:type="dxa"/>
            <w:bottom w:w="0" w:type="dxa"/>
          </w:tblCellMar>
        </w:tblPrEx>
        <w:tc>
          <w:tcPr>
            <w:tcW w:w="400" w:type="dxa"/>
            <w:tcMar>
              <w:top w:w="80" w:type="dxa"/>
              <w:left w:w="100" w:type="dxa"/>
              <w:bottom w:w="80" w:type="dxa"/>
              <w:right w:w="100" w:type="dxa"/>
            </w:tcMar>
          </w:tcPr>
          <w:p w14:paraId="6117FAEC" w14:textId="77777777" w:rsidR="002F6DFB" w:rsidRDefault="00000000">
            <w:r>
              <w:rPr>
                <w:color w:val="000000"/>
                <w:sz w:val="19"/>
                <w:szCs w:val="19"/>
              </w:rPr>
              <w:t>7</w:t>
            </w:r>
          </w:p>
        </w:tc>
        <w:tc>
          <w:tcPr>
            <w:tcW w:w="3800" w:type="dxa"/>
            <w:tcMar>
              <w:top w:w="80" w:type="dxa"/>
              <w:left w:w="100" w:type="dxa"/>
              <w:bottom w:w="80" w:type="dxa"/>
              <w:right w:w="100" w:type="dxa"/>
            </w:tcMar>
          </w:tcPr>
          <w:p w14:paraId="70022239" w14:textId="77777777" w:rsidR="002F6DFB" w:rsidRDefault="00000000">
            <w:r>
              <w:rPr>
                <w:color w:val="000000"/>
                <w:sz w:val="18"/>
                <w:szCs w:val="18"/>
              </w:rPr>
              <w:t>Dọn 3 stored procedure chết trong SQL_APP.sql (sp_AI_Remind_Upcoming_Events1, sp_AI_Process_Weekly_Notification gốc, sp_AI_Process_Weekly_Notification_Remind1) sau khi xác nhận không nơi nào gọi</w:t>
            </w:r>
          </w:p>
        </w:tc>
        <w:tc>
          <w:tcPr>
            <w:tcW w:w="4826" w:type="dxa"/>
            <w:tcMar>
              <w:top w:w="80" w:type="dxa"/>
              <w:left w:w="100" w:type="dxa"/>
              <w:bottom w:w="80" w:type="dxa"/>
              <w:right w:w="100" w:type="dxa"/>
            </w:tcMar>
          </w:tcPr>
          <w:p w14:paraId="1CE7D387" w14:textId="77777777" w:rsidR="002F6DFB" w:rsidRDefault="00000000">
            <w:r>
              <w:rPr>
                <w:color w:val="000000"/>
                <w:sz w:val="18"/>
                <w:szCs w:val="18"/>
              </w:rPr>
              <w:t>Giảm rối khi tra cứu/sửa logic sinh thông báo</w:t>
            </w:r>
          </w:p>
        </w:tc>
      </w:tr>
      <w:tr w:rsidR="002F6DFB" w14:paraId="157831CA" w14:textId="77777777">
        <w:tblPrEx>
          <w:tblCellMar>
            <w:top w:w="0" w:type="dxa"/>
            <w:bottom w:w="0" w:type="dxa"/>
          </w:tblCellMar>
        </w:tblPrEx>
        <w:tc>
          <w:tcPr>
            <w:tcW w:w="400" w:type="dxa"/>
            <w:tcMar>
              <w:top w:w="80" w:type="dxa"/>
              <w:left w:w="100" w:type="dxa"/>
              <w:bottom w:w="80" w:type="dxa"/>
              <w:right w:w="100" w:type="dxa"/>
            </w:tcMar>
          </w:tcPr>
          <w:p w14:paraId="22F1360E" w14:textId="77777777" w:rsidR="002F6DFB" w:rsidRDefault="00000000">
            <w:r>
              <w:rPr>
                <w:color w:val="000000"/>
                <w:sz w:val="19"/>
                <w:szCs w:val="19"/>
              </w:rPr>
              <w:t>8</w:t>
            </w:r>
          </w:p>
        </w:tc>
        <w:tc>
          <w:tcPr>
            <w:tcW w:w="3800" w:type="dxa"/>
            <w:tcMar>
              <w:top w:w="80" w:type="dxa"/>
              <w:left w:w="100" w:type="dxa"/>
              <w:bottom w:w="80" w:type="dxa"/>
              <w:right w:w="100" w:type="dxa"/>
            </w:tcMar>
          </w:tcPr>
          <w:p w14:paraId="1AB37701" w14:textId="77777777" w:rsidR="002F6DFB" w:rsidRDefault="00000000">
            <w:r>
              <w:rPr>
                <w:color w:val="000000"/>
                <w:sz w:val="18"/>
                <w:szCs w:val="18"/>
              </w:rPr>
              <w:t>Dọn các script Python không còn dùng (sync_data.py, sync_data1.py, sync_data2.py, sync_and_notify_worker.py bản cũ, các bản backup/-bk) sau khi xác nhận ở bước 1</w:t>
            </w:r>
          </w:p>
        </w:tc>
        <w:tc>
          <w:tcPr>
            <w:tcW w:w="4826" w:type="dxa"/>
            <w:tcMar>
              <w:top w:w="80" w:type="dxa"/>
              <w:left w:w="100" w:type="dxa"/>
              <w:bottom w:w="80" w:type="dxa"/>
              <w:right w:w="100" w:type="dxa"/>
            </w:tcMar>
          </w:tcPr>
          <w:p w14:paraId="71E91283" w14:textId="77777777" w:rsidR="002F6DFB" w:rsidRDefault="00000000">
            <w:r>
              <w:rPr>
                <w:color w:val="000000"/>
                <w:sz w:val="18"/>
                <w:szCs w:val="18"/>
              </w:rPr>
              <w:t>Tránh nhầm lẫn chạy sai bản khi bảo trì sau này</w:t>
            </w:r>
          </w:p>
        </w:tc>
      </w:tr>
      <w:tr w:rsidR="002F6DFB" w14:paraId="7D7E5A26" w14:textId="77777777">
        <w:tblPrEx>
          <w:tblCellMar>
            <w:top w:w="0" w:type="dxa"/>
            <w:bottom w:w="0" w:type="dxa"/>
          </w:tblCellMar>
        </w:tblPrEx>
        <w:tc>
          <w:tcPr>
            <w:tcW w:w="400" w:type="dxa"/>
            <w:tcMar>
              <w:top w:w="80" w:type="dxa"/>
              <w:left w:w="100" w:type="dxa"/>
              <w:bottom w:w="80" w:type="dxa"/>
              <w:right w:w="100" w:type="dxa"/>
            </w:tcMar>
          </w:tcPr>
          <w:p w14:paraId="3F1AD226" w14:textId="77777777" w:rsidR="002F6DFB" w:rsidRDefault="00000000">
            <w:r>
              <w:rPr>
                <w:color w:val="000000"/>
                <w:sz w:val="19"/>
                <w:szCs w:val="19"/>
              </w:rPr>
              <w:t>9</w:t>
            </w:r>
          </w:p>
        </w:tc>
        <w:tc>
          <w:tcPr>
            <w:tcW w:w="3800" w:type="dxa"/>
            <w:tcMar>
              <w:top w:w="80" w:type="dxa"/>
              <w:left w:w="100" w:type="dxa"/>
              <w:bottom w:w="80" w:type="dxa"/>
              <w:right w:w="100" w:type="dxa"/>
            </w:tcMar>
          </w:tcPr>
          <w:p w14:paraId="02FCC563" w14:textId="77777777" w:rsidR="002F6DFB" w:rsidRDefault="00000000">
            <w:r>
              <w:rPr>
                <w:color w:val="000000"/>
                <w:sz w:val="18"/>
                <w:szCs w:val="18"/>
              </w:rPr>
              <w:t>Thay cookie Odoo hardcode (FULL_COOKIE trong master_worker.py) bằng tài khoản dịch vụ hoặc cơ chế đăng nhập lại tự động, nếu module cào Odoo được giữ lại</w:t>
            </w:r>
          </w:p>
        </w:tc>
        <w:tc>
          <w:tcPr>
            <w:tcW w:w="4826" w:type="dxa"/>
            <w:tcMar>
              <w:top w:w="80" w:type="dxa"/>
              <w:left w:w="100" w:type="dxa"/>
              <w:bottom w:w="80" w:type="dxa"/>
              <w:right w:w="100" w:type="dxa"/>
            </w:tcMar>
          </w:tcPr>
          <w:p w14:paraId="362D28AE" w14:textId="77777777" w:rsidR="002F6DFB" w:rsidRDefault="00000000">
            <w:r>
              <w:rPr>
                <w:color w:val="000000"/>
                <w:sz w:val="18"/>
                <w:szCs w:val="18"/>
              </w:rPr>
              <w:t>Cookie hết hạn sẽ làm job âm thầm lỗi mà không có cảnh báo</w:t>
            </w:r>
          </w:p>
        </w:tc>
      </w:tr>
    </w:tbl>
    <w:p w14:paraId="73556AD3" w14:textId="77777777" w:rsidR="002F6DFB" w:rsidRDefault="002F6DFB">
      <w:pPr>
        <w:spacing w:after="100"/>
      </w:pPr>
    </w:p>
    <w:p w14:paraId="2EF006A2" w14:textId="77777777" w:rsidR="002F6DFB" w:rsidRDefault="00000000">
      <w:pPr>
        <w:spacing w:after="120"/>
      </w:pPr>
      <w:r>
        <w:rPr>
          <w:i/>
          <w:iCs/>
          <w:color w:val="C00000"/>
        </w:rPr>
        <w:t>Việc #1 là bắt buộc làm trước tiên — không có cách nào xác nhận từ code đâu là tiến trình đang thực sự phục vụ người dùng, nên mọi bước tắt/gộp/xoá ở các mục sau đều phụ thuộc vào kết quả xác minh này.</w:t>
      </w:r>
    </w:p>
    <w:sectPr w:rsidR="002F6DFB">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D6855"/>
    <w:multiLevelType w:val="hybridMultilevel"/>
    <w:tmpl w:val="97AC133E"/>
    <w:lvl w:ilvl="0" w:tplc="A790B690">
      <w:start w:val="1"/>
      <w:numFmt w:val="bullet"/>
      <w:lvlText w:val="•"/>
      <w:lvlJc w:val="left"/>
      <w:pPr>
        <w:ind w:left="420" w:hanging="260"/>
      </w:pPr>
    </w:lvl>
    <w:lvl w:ilvl="1" w:tplc="3CEC9A46">
      <w:start w:val="1"/>
      <w:numFmt w:val="bullet"/>
      <w:lvlText w:val="◦"/>
      <w:lvlJc w:val="left"/>
      <w:pPr>
        <w:ind w:left="840" w:hanging="260"/>
      </w:pPr>
    </w:lvl>
    <w:lvl w:ilvl="2" w:tplc="154C6344">
      <w:numFmt w:val="decimal"/>
      <w:lvlText w:val=""/>
      <w:lvlJc w:val="left"/>
    </w:lvl>
    <w:lvl w:ilvl="3" w:tplc="8CB6CE6E">
      <w:numFmt w:val="decimal"/>
      <w:lvlText w:val=""/>
      <w:lvlJc w:val="left"/>
    </w:lvl>
    <w:lvl w:ilvl="4" w:tplc="C78E3DA2">
      <w:numFmt w:val="decimal"/>
      <w:lvlText w:val=""/>
      <w:lvlJc w:val="left"/>
    </w:lvl>
    <w:lvl w:ilvl="5" w:tplc="BE5C4034">
      <w:numFmt w:val="decimal"/>
      <w:lvlText w:val=""/>
      <w:lvlJc w:val="left"/>
    </w:lvl>
    <w:lvl w:ilvl="6" w:tplc="69EA9B66">
      <w:numFmt w:val="decimal"/>
      <w:lvlText w:val=""/>
      <w:lvlJc w:val="left"/>
    </w:lvl>
    <w:lvl w:ilvl="7" w:tplc="0A6C2884">
      <w:numFmt w:val="decimal"/>
      <w:lvlText w:val=""/>
      <w:lvlJc w:val="left"/>
    </w:lvl>
    <w:lvl w:ilvl="8" w:tplc="9C306EA8">
      <w:numFmt w:val="decimal"/>
      <w:lvlText w:val=""/>
      <w:lvlJc w:val="left"/>
    </w:lvl>
  </w:abstractNum>
  <w:abstractNum w:abstractNumId="1" w15:restartNumberingAfterBreak="0">
    <w:nsid w:val="75017649"/>
    <w:multiLevelType w:val="hybridMultilevel"/>
    <w:tmpl w:val="520E4A5C"/>
    <w:lvl w:ilvl="0" w:tplc="3E943EA2">
      <w:start w:val="1"/>
      <w:numFmt w:val="bullet"/>
      <w:lvlText w:val="●"/>
      <w:lvlJc w:val="left"/>
      <w:pPr>
        <w:ind w:left="720" w:hanging="360"/>
      </w:pPr>
    </w:lvl>
    <w:lvl w:ilvl="1" w:tplc="4FBAF5AA">
      <w:start w:val="1"/>
      <w:numFmt w:val="bullet"/>
      <w:lvlText w:val="○"/>
      <w:lvlJc w:val="left"/>
      <w:pPr>
        <w:ind w:left="1440" w:hanging="360"/>
      </w:pPr>
    </w:lvl>
    <w:lvl w:ilvl="2" w:tplc="2D1E25D4">
      <w:start w:val="1"/>
      <w:numFmt w:val="bullet"/>
      <w:lvlText w:val="■"/>
      <w:lvlJc w:val="left"/>
      <w:pPr>
        <w:ind w:left="2160" w:hanging="360"/>
      </w:pPr>
    </w:lvl>
    <w:lvl w:ilvl="3" w:tplc="7F02FE36">
      <w:start w:val="1"/>
      <w:numFmt w:val="bullet"/>
      <w:lvlText w:val="●"/>
      <w:lvlJc w:val="left"/>
      <w:pPr>
        <w:ind w:left="2880" w:hanging="360"/>
      </w:pPr>
    </w:lvl>
    <w:lvl w:ilvl="4" w:tplc="E3B8BCD8">
      <w:start w:val="1"/>
      <w:numFmt w:val="bullet"/>
      <w:lvlText w:val="○"/>
      <w:lvlJc w:val="left"/>
      <w:pPr>
        <w:ind w:left="3600" w:hanging="360"/>
      </w:pPr>
    </w:lvl>
    <w:lvl w:ilvl="5" w:tplc="3F669B22">
      <w:start w:val="1"/>
      <w:numFmt w:val="bullet"/>
      <w:lvlText w:val="■"/>
      <w:lvlJc w:val="left"/>
      <w:pPr>
        <w:ind w:left="4320" w:hanging="360"/>
      </w:pPr>
    </w:lvl>
    <w:lvl w:ilvl="6" w:tplc="0CB00930">
      <w:start w:val="1"/>
      <w:numFmt w:val="bullet"/>
      <w:lvlText w:val="●"/>
      <w:lvlJc w:val="left"/>
      <w:pPr>
        <w:ind w:left="5040" w:hanging="360"/>
      </w:pPr>
    </w:lvl>
    <w:lvl w:ilvl="7" w:tplc="C8FAC5FE">
      <w:start w:val="1"/>
      <w:numFmt w:val="bullet"/>
      <w:lvlText w:val="●"/>
      <w:lvlJc w:val="left"/>
      <w:pPr>
        <w:ind w:left="5760" w:hanging="360"/>
      </w:pPr>
    </w:lvl>
    <w:lvl w:ilvl="8" w:tplc="33269C68">
      <w:start w:val="1"/>
      <w:numFmt w:val="bullet"/>
      <w:lvlText w:val="●"/>
      <w:lvlJc w:val="left"/>
      <w:pPr>
        <w:ind w:left="6480" w:hanging="360"/>
      </w:pPr>
    </w:lvl>
  </w:abstractNum>
  <w:num w:numId="1" w16cid:durableId="1157770131">
    <w:abstractNumId w:val="1"/>
    <w:lvlOverride w:ilvl="0">
      <w:startOverride w:val="1"/>
    </w:lvlOverride>
  </w:num>
  <w:num w:numId="2" w16cid:durableId="1471361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DFB"/>
    <w:rsid w:val="0022553B"/>
    <w:rsid w:val="002F6DFB"/>
    <w:rsid w:val="008273A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DD1B9F"/>
  <w15:docId w15:val="{25D6A996-F386-EB4E-8284-37BAF00B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1623</Words>
  <Characters>7217</Characters>
  <Application>Microsoft Office Word</Application>
  <DocSecurity>0</DocSecurity>
  <Lines>215</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Thanh Sơn (A)</cp:lastModifiedBy>
  <cp:revision>2</cp:revision>
  <dcterms:created xsi:type="dcterms:W3CDTF">2026-08-05T09:18:00Z</dcterms:created>
  <dcterms:modified xsi:type="dcterms:W3CDTF">2026-08-06T02:43:00Z</dcterms:modified>
</cp:coreProperties>
</file>