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60"/>
        <w:jc w:val="center"/>
      </w:pPr>
      <w:r>
        <w:rPr>
          <w:rFonts w:ascii="Calibri" w:hAnsi="Calibri" w:eastAsia="Calibri"/>
          <w:b/>
          <w:color w:val="1F4E79"/>
          <w:sz w:val="26"/>
        </w:rPr>
        <w:t>BỘ TÀI LIỆU TRIỂN KHAI</w:t>
      </w:r>
    </w:p>
    <w:p>
      <w:pPr>
        <w:spacing w:after="200"/>
        <w:jc w:val="center"/>
      </w:pPr>
      <w:r>
        <w:rPr>
          <w:rFonts w:ascii="Calibri" w:hAnsi="Calibri" w:eastAsia="Calibri"/>
          <w:b/>
          <w:color w:val="1E2F40"/>
          <w:sz w:val="52"/>
        </w:rPr>
        <w:t>ỨNG DỤNG KIỂM TRA KHỐI LƯỢNG HIỆN TRƯỜNG</w:t>
      </w:r>
    </w:p>
    <w:p>
      <w:pPr>
        <w:spacing w:after="560"/>
        <w:jc w:val="center"/>
      </w:pPr>
      <w:r>
        <w:rPr>
          <w:rFonts w:ascii="Calibri" w:hAnsi="Calibri" w:eastAsia="Calibri"/>
          <w:i/>
          <w:color w:val="5E6975"/>
          <w:sz w:val="30"/>
        </w:rPr>
        <w:t>Dịch vụ công ích đô thị — MVP phiên bản 1</w:t>
      </w:r>
    </w:p>
    <w:p>
      <w:pPr>
        <w:spacing w:after="120"/>
        <w:jc w:val="center"/>
      </w:pPr>
      <w:r>
        <w:rPr>
          <w:rFonts w:ascii="Calibri" w:hAnsi="Calibri" w:eastAsia="Calibri"/>
          <w:b/>
          <w:color w:val="1F4E79"/>
          <w:sz w:val="21"/>
        </w:rPr>
        <w:t>Đặc tả nghiệp vụ • Dữ liệu • Công thức • API • Bảo mật • Kiểm thử • Codex</w:t>
      </w:r>
    </w:p>
    <w:p>
      <w:pPr>
        <w:spacing w:after="160"/>
      </w:pPr>
    </w:p>
    <w:p>
      <w:pPr>
        <w:spacing w:after="160"/>
      </w:pPr>
    </w:p>
    <w:p>
      <w:pPr>
        <w:spacing w:after="160"/>
      </w:pPr>
    </w:p>
    <w:p>
      <w:pPr>
        <w:spacing w:after="160"/>
      </w:pPr>
    </w:p>
    <w:p>
      <w:pPr>
        <w:spacing w:after="160"/>
      </w:pPr>
    </w:p>
    <w:p>
      <w:pPr>
        <w:spacing w:after="160"/>
      </w:pPr>
    </w:p>
    <w:p>
      <w:pPr>
        <w:spacing w:after="80"/>
        <w:jc w:val="center"/>
      </w:pPr>
      <w:r>
        <w:rPr>
          <w:rFonts w:ascii="Calibri" w:hAnsi="Calibri" w:eastAsia="Calibri"/>
          <w:color w:val="1E2F40"/>
          <w:sz w:val="21"/>
        </w:rPr>
        <w:t>Phạm vi đã thống nhất ngày 18/07/2026</w:t>
      </w:r>
    </w:p>
    <w:p>
      <w:pPr>
        <w:jc w:val="center"/>
      </w:pPr>
      <w:r>
        <w:rPr>
          <w:rFonts w:ascii="Calibri" w:hAnsi="Calibri" w:eastAsia="Calibri"/>
          <w:color w:val="5E6975"/>
          <w:sz w:val="19"/>
        </w:rPr>
        <w:t>Tài liệu dùng để khởi tạo và kiểm soát quá trình lập trình</w:t>
      </w:r>
    </w:p>
    <w:p>
      <w:r>
        <w:br w:type="page"/>
      </w:r>
    </w:p>
    <w:p>
      <w:pPr>
        <w:pStyle w:val="Heading1"/>
      </w:pPr>
      <w:r>
        <w:t>Hướng dẫn sử dụng bộ tài liệu</w:t>
      </w:r>
    </w:p>
    <w:p>
      <w:pPr>
        <w:spacing w:before="0" w:after="120" w:line="300" w:lineRule="auto"/>
        <w:jc w:val="both"/>
      </w:pPr>
      <w:r>
        <w:rPr>
          <w:rFonts w:ascii="Calibri" w:hAnsi="Calibri" w:eastAsia="Calibri"/>
          <w:i w:val="0"/>
          <w:color w:val="1E2F40"/>
          <w:sz w:val="21"/>
        </w:rPr>
        <w:t>Bản Word này tổng hợp các quyết định và yêu cầu chính. Gói mã nguồn đi kèm chứa tệp SQL, OpenAPI, danh mục công tác mẫu, AGENTS.md và các tài liệu Markdown để Codex đọc trực tiếp.</w:t>
      </w:r>
    </w:p>
    <w:p>
      <w:pPr>
        <w:numPr>
          <w:ilvl w:val="0"/>
          <w:numId w:val="10"/>
        </w:numPr>
        <w:spacing w:after="80" w:line="300" w:lineRule="auto"/>
      </w:pPr>
      <w:r>
        <w:rPr>
          <w:rFonts w:ascii="Calibri" w:hAnsi="Calibri" w:eastAsia="Calibri"/>
          <w:color w:val="1E2F40"/>
          <w:sz w:val="21"/>
        </w:rPr>
        <w:t>Không xây toàn bộ ứng dụng trong một lượt; triển khai theo từng mốc trong kế hoạch.</w:t>
      </w:r>
    </w:p>
    <w:p>
      <w:pPr>
        <w:numPr>
          <w:ilvl w:val="0"/>
          <w:numId w:val="10"/>
        </w:numPr>
        <w:spacing w:after="80" w:line="300" w:lineRule="auto"/>
      </w:pPr>
      <w:r>
        <w:rPr>
          <w:rFonts w:ascii="Calibri" w:hAnsi="Calibri" w:eastAsia="Calibri"/>
          <w:color w:val="1E2F40"/>
          <w:sz w:val="21"/>
        </w:rPr>
        <w:t>Công thức và dữ liệu không gian phải được kiểm thử trước khi dùng vào hồ sơ thực tế.</w:t>
      </w:r>
    </w:p>
    <w:p>
      <w:pPr>
        <w:numPr>
          <w:ilvl w:val="0"/>
          <w:numId w:val="10"/>
        </w:numPr>
        <w:spacing w:after="80" w:line="300" w:lineRule="auto"/>
      </w:pPr>
      <w:r>
        <w:rPr>
          <w:rFonts w:ascii="Calibri" w:hAnsi="Calibri" w:eastAsia="Calibri"/>
          <w:color w:val="1E2F40"/>
          <w:sz w:val="21"/>
        </w:rPr>
        <w:t>Không sử dụng trực tiếp tile mt1.google.com; mọi nhà cung cấp phải đi qua adapter.</w:t>
      </w:r>
    </w:p>
    <w:p>
      <w:pPr>
        <w:numPr>
          <w:ilvl w:val="0"/>
          <w:numId w:val="10"/>
        </w:numPr>
        <w:spacing w:after="80" w:line="300" w:lineRule="auto"/>
      </w:pPr>
      <w:r>
        <w:rPr>
          <w:rFonts w:ascii="Calibri" w:hAnsi="Calibri" w:eastAsia="Calibri"/>
          <w:color w:val="1E2F40"/>
          <w:sz w:val="21"/>
        </w:rPr>
        <w:t>Các bảng tính kế toán chưa phải nguồn hình học; việc tích hợp số liệu hợp đồng/nghiệm thu thực hiện ở bước chuẩn hóa dữ liệu nguồn.</w:t>
      </w:r>
    </w:p>
    <w:p>
      <w:pPr>
        <w:pStyle w:val="Heading2"/>
      </w:pPr>
      <w:r>
        <w:t>Cấu trúc nội dung</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00"/>
        <w:gridCol w:w="6960"/>
      </w:tblGrid>
      <w:tr>
        <w:trPr>
          <w:tblHeader/>
        </w:trPr>
        <w:tc>
          <w:tcPr>
            <w:tcW w:type="dxa" w:w="24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Phần</w:t>
            </w:r>
          </w:p>
        </w:tc>
        <w:tc>
          <w:tcPr>
            <w:tcW w:type="dxa" w:w="69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Nội dung</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01</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Đặc tả yêu cầu sản phẩm</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02</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Thiết kế màn hình và quy trình</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03</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Mô hình dữ liệu</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04</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Quy tắc đo, tính và đối chiếu</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05</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Kiến trúc và API</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06</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Bảo mật, ngoại tuyến và nhật ký</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07</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Kế hoạch kiểm thử</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08</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Kế hoạch triển khai</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09</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Lệnh triển khai bằng Codex</w:t>
            </w:r>
          </w:p>
        </w:tc>
      </w:tr>
    </w:tbl>
    <w:p>
      <w:pPr>
        <w:spacing w:after="40"/>
      </w:pPr>
    </w:p>
    <w:p>
      <w:r>
        <w:br w:type="page"/>
      </w:r>
    </w:p>
    <w:p>
      <w:pPr>
        <w:pStyle w:val="Heading1"/>
      </w:pPr>
      <w:r>
        <w:t>01. Đặc tả yêu cầu sản phẩm — PRD MVP v1</w:t>
      </w:r>
    </w:p>
    <w:p>
      <w:pPr>
        <w:pStyle w:val="Heading2"/>
      </w:pPr>
      <w:r>
        <w:t>1. Bối cảnh và vấn đề</w:t>
      </w:r>
    </w:p>
    <w:p>
      <w:pPr>
        <w:spacing w:before="0" w:after="120" w:line="300" w:lineRule="auto"/>
        <w:jc w:val="both"/>
      </w:pPr>
      <w:r>
        <w:rPr>
          <w:rFonts w:ascii="Calibri" w:hAnsi="Calibri" w:eastAsia="Calibri"/>
          <w:i w:val="0"/>
          <w:color w:val="1E2F40"/>
          <w:sz w:val="21"/>
        </w:rPr>
        <w:t>Khối lượng dịch vụ công ích hiện được thể hiện trong hợp đồng, dự toán, bảng nghiệm thu và báo cáo của đơn vị thực hiện. Khi kiểm tra thực địa, cán bộ phải đối chiếu nhiều tuyến đường, vị trí, diện tích và cự ly vận chuyển. Việc đo thủ công trên nhiều công cụ rời rạc làm khó truy vết nguồn số liệu, dễ cộng trùng và mất thời gian tổng hợp.</w:t>
      </w:r>
    </w:p>
    <w:p>
      <w:pPr>
        <w:spacing w:before="0" w:after="120" w:line="300" w:lineRule="auto"/>
        <w:jc w:val="both"/>
      </w:pPr>
      <w:r>
        <w:rPr>
          <w:rFonts w:ascii="Calibri" w:hAnsi="Calibri" w:eastAsia="Calibri"/>
          <w:i w:val="0"/>
          <w:color w:val="1E2F40"/>
          <w:sz w:val="21"/>
        </w:rPr>
        <w:t>Ứng dụng cần tạo một không gian làm việc thống nhất: chọn công tác, đo trực tiếp trên bản đồ hoặc ghi GPS, lưu nhiều vị trí cho cùng một công tác, đính kèm bằng chứng, tổng hợp và so sánh với số liệu nguồn.</w:t>
      </w:r>
    </w:p>
    <w:p>
      <w:pPr>
        <w:pStyle w:val="Heading2"/>
      </w:pPr>
      <w:r>
        <w:t>2. Mục tiêu sản phẩm</w:t>
      </w:r>
    </w:p>
    <w:p>
      <w:pPr>
        <w:numPr>
          <w:ilvl w:val="0"/>
          <w:numId w:val="10"/>
        </w:numPr>
        <w:spacing w:after="80" w:line="300" w:lineRule="auto"/>
      </w:pPr>
      <w:r>
        <w:rPr>
          <w:rFonts w:ascii="Calibri" w:hAnsi="Calibri" w:eastAsia="Calibri"/>
          <w:color w:val="1E2F40"/>
          <w:sz w:val="21"/>
        </w:rPr>
        <w:t>Rút ngắn thời gian xác định khối lượng và cự ly.</w:t>
      </w:r>
    </w:p>
    <w:p>
      <w:pPr>
        <w:numPr>
          <w:ilvl w:val="0"/>
          <w:numId w:val="10"/>
        </w:numPr>
        <w:spacing w:after="80" w:line="300" w:lineRule="auto"/>
      </w:pPr>
      <w:r>
        <w:rPr>
          <w:rFonts w:ascii="Calibri" w:hAnsi="Calibri" w:eastAsia="Calibri"/>
          <w:color w:val="1E2F40"/>
          <w:sz w:val="21"/>
        </w:rPr>
        <w:t>Bảo đảm mỗi kết quả có thể truy ngược đến phép đo và bằng chứng.</w:t>
      </w:r>
    </w:p>
    <w:p>
      <w:pPr>
        <w:numPr>
          <w:ilvl w:val="0"/>
          <w:numId w:val="10"/>
        </w:numPr>
        <w:spacing w:after="80" w:line="300" w:lineRule="auto"/>
      </w:pPr>
      <w:r>
        <w:rPr>
          <w:rFonts w:ascii="Calibri" w:hAnsi="Calibri" w:eastAsia="Calibri"/>
          <w:color w:val="1E2F40"/>
          <w:sz w:val="21"/>
        </w:rPr>
        <w:t>Phát hiện tuyến/vùng trùng lặp hoặc chênh lệch bất thường.</w:t>
      </w:r>
    </w:p>
    <w:p>
      <w:pPr>
        <w:numPr>
          <w:ilvl w:val="0"/>
          <w:numId w:val="10"/>
        </w:numPr>
        <w:spacing w:after="80" w:line="300" w:lineRule="auto"/>
      </w:pPr>
      <w:r>
        <w:rPr>
          <w:rFonts w:ascii="Calibri" w:hAnsi="Calibri" w:eastAsia="Calibri"/>
          <w:color w:val="1E2F40"/>
          <w:sz w:val="21"/>
        </w:rPr>
        <w:t>Chuẩn hóa dữ liệu kiểm tra giữa các huyện và nhóm dịch vụ.</w:t>
      </w:r>
    </w:p>
    <w:p>
      <w:pPr>
        <w:numPr>
          <w:ilvl w:val="0"/>
          <w:numId w:val="10"/>
        </w:numPr>
        <w:spacing w:after="80" w:line="300" w:lineRule="auto"/>
      </w:pPr>
      <w:r>
        <w:rPr>
          <w:rFonts w:ascii="Calibri" w:hAnsi="Calibri" w:eastAsia="Calibri"/>
          <w:color w:val="1E2F40"/>
          <w:sz w:val="21"/>
        </w:rPr>
        <w:t>Tạo nền tảng mở rộng cho biểu mẫu thanh tra, dashboard và báo cáo chuyên sâu.</w:t>
      </w:r>
    </w:p>
    <w:p>
      <w:pPr>
        <w:pStyle w:val="Heading2"/>
      </w:pPr>
      <w:r>
        <w:t>3. Người dùng và vai trò</w:t>
      </w:r>
    </w:p>
    <w:p>
      <w:pPr>
        <w:pStyle w:val="Heading3"/>
      </w:pPr>
      <w:r>
        <w:t>3.1. Chủ hồ sơ</w:t>
      </w:r>
    </w:p>
    <w:p>
      <w:pPr>
        <w:spacing w:before="0" w:after="120" w:line="300" w:lineRule="auto"/>
        <w:jc w:val="both"/>
      </w:pPr>
      <w:r>
        <w:rPr>
          <w:rFonts w:ascii="Calibri" w:hAnsi="Calibri" w:eastAsia="Calibri"/>
          <w:i w:val="0"/>
          <w:color w:val="1E2F40"/>
          <w:sz w:val="21"/>
        </w:rPr>
        <w:t>Tạo, sửa, đo, nhập số liệu nguồn, xác nhận, khóa và xuất hồ sơ. Đây là vai trò sử dụng chính trong MVP.</w:t>
      </w:r>
    </w:p>
    <w:p>
      <w:pPr>
        <w:pStyle w:val="Heading3"/>
      </w:pPr>
      <w:r>
        <w:t>3.2. Người xem/soát xét</w:t>
      </w:r>
    </w:p>
    <w:p>
      <w:pPr>
        <w:spacing w:before="0" w:after="120" w:line="300" w:lineRule="auto"/>
        <w:jc w:val="both"/>
      </w:pPr>
      <w:r>
        <w:rPr>
          <w:rFonts w:ascii="Calibri" w:hAnsi="Calibri" w:eastAsia="Calibri"/>
          <w:i w:val="0"/>
          <w:color w:val="1E2F40"/>
          <w:sz w:val="21"/>
        </w:rPr>
        <w:t>Chỉ xem, bình luận hoặc đề nghị hiệu chỉnh. Vai trò được thiết kế trong dữ liệu nhưng có thể chưa bật trong giao diện MVP.</w:t>
      </w:r>
    </w:p>
    <w:p>
      <w:pPr>
        <w:pStyle w:val="Heading3"/>
      </w:pPr>
      <w:r>
        <w:t>3.3. Quản trị danh mục</w:t>
      </w:r>
    </w:p>
    <w:p>
      <w:pPr>
        <w:spacing w:before="0" w:after="120" w:line="300" w:lineRule="auto"/>
        <w:jc w:val="both"/>
      </w:pPr>
      <w:r>
        <w:rPr>
          <w:rFonts w:ascii="Calibri" w:hAnsi="Calibri" w:eastAsia="Calibri"/>
          <w:i w:val="0"/>
          <w:color w:val="1E2F40"/>
          <w:sz w:val="21"/>
        </w:rPr>
        <w:t>Quản lý nhóm dịch vụ, công tác, đơn vị tính, công thức và địa giới. Trong bản cá nhân, chủ hồ sơ đồng thời có quyền này.</w:t>
      </w:r>
    </w:p>
    <w:p>
      <w:pPr>
        <w:pStyle w:val="Heading2"/>
      </w:pPr>
      <w:r>
        <w:t>4. Thuật ngữ</w:t>
      </w:r>
    </w:p>
    <w:p>
      <w:pPr>
        <w:numPr>
          <w:ilvl w:val="0"/>
          <w:numId w:val="10"/>
        </w:numPr>
        <w:spacing w:after="80" w:line="300" w:lineRule="auto"/>
      </w:pPr>
      <w:r>
        <w:rPr>
          <w:rFonts w:ascii="Calibri" w:hAnsi="Calibri" w:eastAsia="Calibri"/>
          <w:color w:val="1E2F40"/>
          <w:sz w:val="21"/>
        </w:rPr>
        <w:t>Hồ sơ kiểm tra: tập hợp dữ liệu kiểm tra của một địa bàn, thời kỳ và đơn vị/công việc.</w:t>
      </w:r>
    </w:p>
    <w:p>
      <w:pPr>
        <w:numPr>
          <w:ilvl w:val="0"/>
          <w:numId w:val="10"/>
        </w:numPr>
        <w:spacing w:after="80" w:line="300" w:lineRule="auto"/>
      </w:pPr>
      <w:r>
        <w:rPr>
          <w:rFonts w:ascii="Calibri" w:hAnsi="Calibri" w:eastAsia="Calibri"/>
          <w:color w:val="1E2F40"/>
          <w:sz w:val="21"/>
        </w:rPr>
        <w:t>Nhóm dịch vụ: một trong năm mảng công ích hoặc nhóm bổ sung.</w:t>
      </w:r>
    </w:p>
    <w:p>
      <w:pPr>
        <w:numPr>
          <w:ilvl w:val="0"/>
          <w:numId w:val="10"/>
        </w:numPr>
        <w:spacing w:after="80" w:line="300" w:lineRule="auto"/>
      </w:pPr>
      <w:r>
        <w:rPr>
          <w:rFonts w:ascii="Calibri" w:hAnsi="Calibri" w:eastAsia="Calibri"/>
          <w:color w:val="1E2F40"/>
          <w:sz w:val="21"/>
        </w:rPr>
        <w:t>Loại công tác: mẫu cấu hình cho một công việc như quét đường, cắt cỏ, cắt tỉa cây.</w:t>
      </w:r>
    </w:p>
    <w:p>
      <w:pPr>
        <w:numPr>
          <w:ilvl w:val="0"/>
          <w:numId w:val="10"/>
        </w:numPr>
        <w:spacing w:after="80" w:line="300" w:lineRule="auto"/>
      </w:pPr>
      <w:r>
        <w:rPr>
          <w:rFonts w:ascii="Calibri" w:hAnsi="Calibri" w:eastAsia="Calibri"/>
          <w:color w:val="1E2F40"/>
          <w:sz w:val="21"/>
        </w:rPr>
        <w:t>Công tác hồ sơ: loại công tác đã được thêm vào một hồ sơ cụ thể.</w:t>
      </w:r>
    </w:p>
    <w:p>
      <w:pPr>
        <w:numPr>
          <w:ilvl w:val="0"/>
          <w:numId w:val="10"/>
        </w:numPr>
        <w:spacing w:after="80" w:line="300" w:lineRule="auto"/>
      </w:pPr>
      <w:r>
        <w:rPr>
          <w:rFonts w:ascii="Calibri" w:hAnsi="Calibri" w:eastAsia="Calibri"/>
          <w:color w:val="1E2F40"/>
          <w:sz w:val="21"/>
        </w:rPr>
        <w:t>Phép đo: một bản ghi điểm, tuyến, vùng, số lượng hoặc lộ trình.</w:t>
      </w:r>
    </w:p>
    <w:p>
      <w:pPr>
        <w:numPr>
          <w:ilvl w:val="0"/>
          <w:numId w:val="10"/>
        </w:numPr>
        <w:spacing w:after="80" w:line="300" w:lineRule="auto"/>
      </w:pPr>
      <w:r>
        <w:rPr>
          <w:rFonts w:ascii="Calibri" w:hAnsi="Calibri" w:eastAsia="Calibri"/>
          <w:color w:val="1E2F40"/>
          <w:sz w:val="21"/>
        </w:rPr>
        <w:t>Khối lượng nguồn: khối lượng hợp đồng, dự toán, báo cáo hoặc nghiệm thu.</w:t>
      </w:r>
    </w:p>
    <w:p>
      <w:pPr>
        <w:numPr>
          <w:ilvl w:val="0"/>
          <w:numId w:val="10"/>
        </w:numPr>
        <w:spacing w:after="80" w:line="300" w:lineRule="auto"/>
      </w:pPr>
      <w:r>
        <w:rPr>
          <w:rFonts w:ascii="Calibri" w:hAnsi="Calibri" w:eastAsia="Calibri"/>
          <w:color w:val="1E2F40"/>
          <w:sz w:val="21"/>
        </w:rPr>
        <w:t>Khối lượng kiểm tra: kết quả tổng hợp từ các phép đo đã xác nhận.</w:t>
      </w:r>
    </w:p>
    <w:p>
      <w:pPr>
        <w:numPr>
          <w:ilvl w:val="0"/>
          <w:numId w:val="10"/>
        </w:numPr>
        <w:spacing w:after="80" w:line="300" w:lineRule="auto"/>
      </w:pPr>
      <w:r>
        <w:rPr>
          <w:rFonts w:ascii="Calibri" w:hAnsi="Calibri" w:eastAsia="Calibri"/>
          <w:color w:val="1E2F40"/>
          <w:sz w:val="21"/>
        </w:rPr>
        <w:t>Cơ sở xử lý: bãi rác, nhà máy hoặc điểm kết thúc lộ trình.</w:t>
      </w:r>
    </w:p>
    <w:p>
      <w:pPr>
        <w:numPr>
          <w:ilvl w:val="0"/>
          <w:numId w:val="10"/>
        </w:numPr>
        <w:spacing w:after="80" w:line="300" w:lineRule="auto"/>
      </w:pPr>
      <w:r>
        <w:rPr>
          <w:rFonts w:ascii="Calibri" w:hAnsi="Calibri" w:eastAsia="Calibri"/>
          <w:color w:val="1E2F40"/>
          <w:sz w:val="21"/>
        </w:rPr>
        <w:t>Cự ly định tuyến: khoảng cách do bộ định tuyến tính theo dữ liệu đường.</w:t>
      </w:r>
    </w:p>
    <w:p>
      <w:pPr>
        <w:numPr>
          <w:ilvl w:val="0"/>
          <w:numId w:val="10"/>
        </w:numPr>
        <w:spacing w:after="80" w:line="300" w:lineRule="auto"/>
      </w:pPr>
      <w:r>
        <w:rPr>
          <w:rFonts w:ascii="Calibri" w:hAnsi="Calibri" w:eastAsia="Calibri"/>
          <w:color w:val="1E2F40"/>
          <w:sz w:val="21"/>
        </w:rPr>
        <w:t>Cự ly GPS: khoảng cách từ hành trình GPS thực tế.</w:t>
      </w:r>
    </w:p>
    <w:p>
      <w:pPr>
        <w:pStyle w:val="Heading2"/>
      </w:pPr>
      <w:r>
        <w:t>5. Phạm vi chức năng</w:t>
      </w:r>
    </w:p>
    <w:p>
      <w:pPr>
        <w:pStyle w:val="Heading3"/>
      </w:pPr>
      <w:r>
        <w:t>FR-CASE — Hồ sơ kiểm tra</w:t>
      </w:r>
    </w:p>
    <w:p>
      <w:pPr>
        <w:numPr>
          <w:ilvl w:val="0"/>
          <w:numId w:val="10"/>
        </w:numPr>
        <w:spacing w:after="80" w:line="300" w:lineRule="auto"/>
      </w:pPr>
      <w:r>
        <w:rPr>
          <w:rFonts w:ascii="Calibri" w:hAnsi="Calibri" w:eastAsia="Calibri"/>
          <w:color w:val="1E2F40"/>
          <w:sz w:val="21"/>
        </w:rPr>
        <w:t>FR-CASE-001: Tạo hồ sơ với tên, mã, địa bàn, thời kỳ, đơn vị được kiểm tra và mô tả.</w:t>
      </w:r>
    </w:p>
    <w:p>
      <w:pPr>
        <w:numPr>
          <w:ilvl w:val="0"/>
          <w:numId w:val="10"/>
        </w:numPr>
        <w:spacing w:after="80" w:line="300" w:lineRule="auto"/>
      </w:pPr>
      <w:r>
        <w:rPr>
          <w:rFonts w:ascii="Calibri" w:hAnsi="Calibri" w:eastAsia="Calibri"/>
          <w:color w:val="1E2F40"/>
          <w:sz w:val="21"/>
        </w:rPr>
        <w:t>FR-CASE-002: Chọn phiên bản địa giới áp dụng; một hồ sơ không tự đổi ranh giới khi danh mục cập nhật.</w:t>
      </w:r>
    </w:p>
    <w:p>
      <w:pPr>
        <w:numPr>
          <w:ilvl w:val="0"/>
          <w:numId w:val="10"/>
        </w:numPr>
        <w:spacing w:after="80" w:line="300" w:lineRule="auto"/>
      </w:pPr>
      <w:r>
        <w:rPr>
          <w:rFonts w:ascii="Calibri" w:hAnsi="Calibri" w:eastAsia="Calibri"/>
          <w:color w:val="1E2F40"/>
          <w:sz w:val="21"/>
        </w:rPr>
        <w:t>FR-CASE-003: Trạng thái gồm draft, in_progress, review, locked, archived.</w:t>
      </w:r>
    </w:p>
    <w:p>
      <w:pPr>
        <w:numPr>
          <w:ilvl w:val="0"/>
          <w:numId w:val="10"/>
        </w:numPr>
        <w:spacing w:after="80" w:line="300" w:lineRule="auto"/>
      </w:pPr>
      <w:r>
        <w:rPr>
          <w:rFonts w:ascii="Calibri" w:hAnsi="Calibri" w:eastAsia="Calibri"/>
          <w:color w:val="1E2F40"/>
          <w:sz w:val="21"/>
        </w:rPr>
        <w:t>FR-CASE-004: Sao chép cấu trúc công tác từ hồ sơ trước nhưng không sao chép kết quả đo nếu người dùng không chọn.</w:t>
      </w:r>
    </w:p>
    <w:p>
      <w:pPr>
        <w:numPr>
          <w:ilvl w:val="0"/>
          <w:numId w:val="10"/>
        </w:numPr>
        <w:spacing w:after="80" w:line="300" w:lineRule="auto"/>
      </w:pPr>
      <w:r>
        <w:rPr>
          <w:rFonts w:ascii="Calibri" w:hAnsi="Calibri" w:eastAsia="Calibri"/>
          <w:color w:val="1E2F40"/>
          <w:sz w:val="21"/>
        </w:rPr>
        <w:t>FR-CASE-005: Khóa hồ sơ; mở khóa phải ghi lý do và nhật ký.</w:t>
      </w:r>
    </w:p>
    <w:p>
      <w:pPr>
        <w:numPr>
          <w:ilvl w:val="0"/>
          <w:numId w:val="10"/>
        </w:numPr>
        <w:spacing w:after="80" w:line="300" w:lineRule="auto"/>
      </w:pPr>
      <w:r>
        <w:rPr>
          <w:rFonts w:ascii="Calibri" w:hAnsi="Calibri" w:eastAsia="Calibri"/>
          <w:color w:val="1E2F40"/>
          <w:sz w:val="21"/>
        </w:rPr>
        <w:t>FR-CASE-006: Tìm kiếm theo địa bàn, thời kỳ, đơn vị, trạng thái và nhóm dịch vụ.</w:t>
      </w:r>
    </w:p>
    <w:p>
      <w:pPr>
        <w:pStyle w:val="Heading3"/>
      </w:pPr>
      <w:r>
        <w:t>FR-CAT — Danh mục dịch vụ và công tác</w:t>
      </w:r>
    </w:p>
    <w:p>
      <w:pPr>
        <w:numPr>
          <w:ilvl w:val="0"/>
          <w:numId w:val="10"/>
        </w:numPr>
        <w:spacing w:after="80" w:line="300" w:lineRule="auto"/>
      </w:pPr>
      <w:r>
        <w:rPr>
          <w:rFonts w:ascii="Calibri" w:hAnsi="Calibri" w:eastAsia="Calibri"/>
          <w:color w:val="1E2F40"/>
          <w:sz w:val="21"/>
        </w:rPr>
        <w:t>FR-CAT-001: Có sẵn năm nhóm dịch vụ đã chốt.</w:t>
      </w:r>
    </w:p>
    <w:p>
      <w:pPr>
        <w:numPr>
          <w:ilvl w:val="0"/>
          <w:numId w:val="10"/>
        </w:numPr>
        <w:spacing w:after="80" w:line="300" w:lineRule="auto"/>
      </w:pPr>
      <w:r>
        <w:rPr>
          <w:rFonts w:ascii="Calibri" w:hAnsi="Calibri" w:eastAsia="Calibri"/>
          <w:color w:val="1E2F40"/>
          <w:sz w:val="21"/>
        </w:rPr>
        <w:t>FR-CAT-002: Thêm, sửa, ngừng sử dụng nhóm dịch vụ mà không làm mất hồ sơ cũ.</w:t>
      </w:r>
    </w:p>
    <w:p>
      <w:pPr>
        <w:numPr>
          <w:ilvl w:val="0"/>
          <w:numId w:val="10"/>
        </w:numPr>
        <w:spacing w:after="80" w:line="300" w:lineRule="auto"/>
      </w:pPr>
      <w:r>
        <w:rPr>
          <w:rFonts w:ascii="Calibri" w:hAnsi="Calibri" w:eastAsia="Calibri"/>
          <w:color w:val="1E2F40"/>
          <w:sz w:val="21"/>
        </w:rPr>
        <w:t>FR-CAT-003: Tạo loại công tác với mã, tên, đơn vị, kiểu đo và quy tắc tính.</w:t>
      </w:r>
    </w:p>
    <w:p>
      <w:pPr>
        <w:numPr>
          <w:ilvl w:val="0"/>
          <w:numId w:val="10"/>
        </w:numPr>
        <w:spacing w:after="80" w:line="300" w:lineRule="auto"/>
      </w:pPr>
      <w:r>
        <w:rPr>
          <w:rFonts w:ascii="Calibri" w:hAnsi="Calibri" w:eastAsia="Calibri"/>
          <w:color w:val="1E2F40"/>
          <w:sz w:val="21"/>
        </w:rPr>
        <w:t>FR-CAT-004: Kiểu đo hỗ trợ count, point, line, area, route, composite.</w:t>
      </w:r>
    </w:p>
    <w:p>
      <w:pPr>
        <w:numPr>
          <w:ilvl w:val="0"/>
          <w:numId w:val="10"/>
        </w:numPr>
        <w:spacing w:after="80" w:line="300" w:lineRule="auto"/>
      </w:pPr>
      <w:r>
        <w:rPr>
          <w:rFonts w:ascii="Calibri" w:hAnsi="Calibri" w:eastAsia="Calibri"/>
          <w:color w:val="1E2F40"/>
          <w:sz w:val="21"/>
        </w:rPr>
        <w:t>FR-CAT-005: Cấu hình trường thuộc tính bắt buộc, kiểu dữ liệu, danh sách chọn và ngưỡng hợp lệ.</w:t>
      </w:r>
    </w:p>
    <w:p>
      <w:pPr>
        <w:numPr>
          <w:ilvl w:val="0"/>
          <w:numId w:val="10"/>
        </w:numPr>
        <w:spacing w:after="80" w:line="300" w:lineRule="auto"/>
      </w:pPr>
      <w:r>
        <w:rPr>
          <w:rFonts w:ascii="Calibri" w:hAnsi="Calibri" w:eastAsia="Calibri"/>
          <w:color w:val="1E2F40"/>
          <w:sz w:val="21"/>
        </w:rPr>
        <w:t>FR-CAT-006: Phiên bản hóa quy tắc tính; hồ sơ cũ tiếp tục dùng phiên bản đã lưu.</w:t>
      </w:r>
    </w:p>
    <w:p>
      <w:pPr>
        <w:pStyle w:val="Heading3"/>
      </w:pPr>
      <w:r>
        <w:t>FR-WORK — Công tác trong hồ sơ</w:t>
      </w:r>
    </w:p>
    <w:p>
      <w:pPr>
        <w:numPr>
          <w:ilvl w:val="0"/>
          <w:numId w:val="10"/>
        </w:numPr>
        <w:spacing w:after="80" w:line="300" w:lineRule="auto"/>
      </w:pPr>
      <w:r>
        <w:rPr>
          <w:rFonts w:ascii="Calibri" w:hAnsi="Calibri" w:eastAsia="Calibri"/>
          <w:color w:val="1E2F40"/>
          <w:sz w:val="21"/>
        </w:rPr>
        <w:t>FR-WORK-001: Thêm nhiều công tác từ danh mục vào từng hồ sơ.</w:t>
      </w:r>
    </w:p>
    <w:p>
      <w:pPr>
        <w:numPr>
          <w:ilvl w:val="0"/>
          <w:numId w:val="10"/>
        </w:numPr>
        <w:spacing w:after="80" w:line="300" w:lineRule="auto"/>
      </w:pPr>
      <w:r>
        <w:rPr>
          <w:rFonts w:ascii="Calibri" w:hAnsi="Calibri" w:eastAsia="Calibri"/>
          <w:color w:val="1E2F40"/>
          <w:sz w:val="21"/>
        </w:rPr>
        <w:t>FR-WORK-002: Cho phép đặt tên cụ thể, ví dụ “Quét đường khu trung tâm tháng 3/2025”.</w:t>
      </w:r>
    </w:p>
    <w:p>
      <w:pPr>
        <w:numPr>
          <w:ilvl w:val="0"/>
          <w:numId w:val="10"/>
        </w:numPr>
        <w:spacing w:after="80" w:line="300" w:lineRule="auto"/>
      </w:pPr>
      <w:r>
        <w:rPr>
          <w:rFonts w:ascii="Calibri" w:hAnsi="Calibri" w:eastAsia="Calibri"/>
          <w:color w:val="1E2F40"/>
          <w:sz w:val="21"/>
        </w:rPr>
        <w:t>FR-WORK-003: Ghi khối lượng nguồn theo các loại: dự toán, hợp đồng, báo cáo, nghiệm thu, khác.</w:t>
      </w:r>
    </w:p>
    <w:p>
      <w:pPr>
        <w:numPr>
          <w:ilvl w:val="0"/>
          <w:numId w:val="10"/>
        </w:numPr>
        <w:spacing w:after="80" w:line="300" w:lineRule="auto"/>
      </w:pPr>
      <w:r>
        <w:rPr>
          <w:rFonts w:ascii="Calibri" w:hAnsi="Calibri" w:eastAsia="Calibri"/>
          <w:color w:val="1E2F40"/>
          <w:sz w:val="21"/>
        </w:rPr>
        <w:t>FR-WORK-004: Một công tác chứa không giới hạn phép đo về mặt nghiệp vụ; giao diện phân trang khi số lượng lớn.</w:t>
      </w:r>
    </w:p>
    <w:p>
      <w:pPr>
        <w:numPr>
          <w:ilvl w:val="0"/>
          <w:numId w:val="10"/>
        </w:numPr>
        <w:spacing w:after="80" w:line="300" w:lineRule="auto"/>
      </w:pPr>
      <w:r>
        <w:rPr>
          <w:rFonts w:ascii="Calibri" w:hAnsi="Calibri" w:eastAsia="Calibri"/>
          <w:color w:val="1E2F40"/>
          <w:sz w:val="21"/>
        </w:rPr>
        <w:t>FR-WORK-005: Tổng khối lượng chỉ lấy phép đo ở trạng thái được phép tính.</w:t>
      </w:r>
    </w:p>
    <w:p>
      <w:pPr>
        <w:pStyle w:val="Heading3"/>
      </w:pPr>
      <w:r>
        <w:t>FR-MEAS — Phép đo bản đồ</w:t>
      </w:r>
    </w:p>
    <w:p>
      <w:pPr>
        <w:numPr>
          <w:ilvl w:val="0"/>
          <w:numId w:val="10"/>
        </w:numPr>
        <w:spacing w:after="80" w:line="300" w:lineRule="auto"/>
      </w:pPr>
      <w:r>
        <w:rPr>
          <w:rFonts w:ascii="Calibri" w:hAnsi="Calibri" w:eastAsia="Calibri"/>
          <w:color w:val="1E2F40"/>
          <w:sz w:val="21"/>
        </w:rPr>
        <w:t>FR-MEAS-001: Tạo phép đo điểm, đa điểm, tuyến, đa tuyến, vùng và đa vùng.</w:t>
      </w:r>
    </w:p>
    <w:p>
      <w:pPr>
        <w:numPr>
          <w:ilvl w:val="0"/>
          <w:numId w:val="10"/>
        </w:numPr>
        <w:spacing w:after="80" w:line="300" w:lineRule="auto"/>
      </w:pPr>
      <w:r>
        <w:rPr>
          <w:rFonts w:ascii="Calibri" w:hAnsi="Calibri" w:eastAsia="Calibri"/>
          <w:color w:val="1E2F40"/>
          <w:sz w:val="21"/>
        </w:rPr>
        <w:t>FR-MEAS-002: Vẽ mới, sửa đỉnh, hoàn tác, làm lại và hủy thao tác.</w:t>
      </w:r>
    </w:p>
    <w:p>
      <w:pPr>
        <w:numPr>
          <w:ilvl w:val="0"/>
          <w:numId w:val="10"/>
        </w:numPr>
        <w:spacing w:after="80" w:line="300" w:lineRule="auto"/>
      </w:pPr>
      <w:r>
        <w:rPr>
          <w:rFonts w:ascii="Calibri" w:hAnsi="Calibri" w:eastAsia="Calibri"/>
          <w:color w:val="1E2F40"/>
          <w:sz w:val="21"/>
        </w:rPr>
        <w:t>FR-MEAS-003: Bắt điểm vào đường/đối tượng gần nhất khi người dùng bật chế độ này.</w:t>
      </w:r>
    </w:p>
    <w:p>
      <w:pPr>
        <w:numPr>
          <w:ilvl w:val="0"/>
          <w:numId w:val="10"/>
        </w:numPr>
        <w:spacing w:after="80" w:line="300" w:lineRule="auto"/>
      </w:pPr>
      <w:r>
        <w:rPr>
          <w:rFonts w:ascii="Calibri" w:hAnsi="Calibri" w:eastAsia="Calibri"/>
          <w:color w:val="1E2F40"/>
          <w:sz w:val="21"/>
        </w:rPr>
        <w:t>FR-MEAS-004: Ghi vị trí hiện tại và độ chính xác GPS.</w:t>
      </w:r>
    </w:p>
    <w:p>
      <w:pPr>
        <w:numPr>
          <w:ilvl w:val="0"/>
          <w:numId w:val="10"/>
        </w:numPr>
        <w:spacing w:after="80" w:line="300" w:lineRule="auto"/>
      </w:pPr>
      <w:r>
        <w:rPr>
          <w:rFonts w:ascii="Calibri" w:hAnsi="Calibri" w:eastAsia="Calibri"/>
          <w:color w:val="1E2F40"/>
          <w:sz w:val="21"/>
        </w:rPr>
        <w:t>FR-MEAS-005: Ghi hành trình GPS; cho phép tạm dừng và tiếp tục.</w:t>
      </w:r>
    </w:p>
    <w:p>
      <w:pPr>
        <w:numPr>
          <w:ilvl w:val="0"/>
          <w:numId w:val="10"/>
        </w:numPr>
        <w:spacing w:after="80" w:line="300" w:lineRule="auto"/>
      </w:pPr>
      <w:r>
        <w:rPr>
          <w:rFonts w:ascii="Calibri" w:hAnsi="Calibri" w:eastAsia="Calibri"/>
          <w:color w:val="1E2F40"/>
          <w:sz w:val="21"/>
        </w:rPr>
        <w:t>FR-MEAS-006: Nhập GeoJSON, KML hoặc GPX ở giai đoạn sau; MVP bắt buộc GeoJSON.</w:t>
      </w:r>
    </w:p>
    <w:p>
      <w:pPr>
        <w:numPr>
          <w:ilvl w:val="0"/>
          <w:numId w:val="10"/>
        </w:numPr>
        <w:spacing w:after="80" w:line="300" w:lineRule="auto"/>
      </w:pPr>
      <w:r>
        <w:rPr>
          <w:rFonts w:ascii="Calibri" w:hAnsi="Calibri" w:eastAsia="Calibri"/>
          <w:color w:val="1E2F40"/>
          <w:sz w:val="21"/>
        </w:rPr>
        <w:t>FR-MEAS-007: Hiển thị kết quả tạm thời khi vẽ; máy chủ tính lại khi lưu.</w:t>
      </w:r>
    </w:p>
    <w:p>
      <w:pPr>
        <w:numPr>
          <w:ilvl w:val="0"/>
          <w:numId w:val="10"/>
        </w:numPr>
        <w:spacing w:after="80" w:line="300" w:lineRule="auto"/>
      </w:pPr>
      <w:r>
        <w:rPr>
          <w:rFonts w:ascii="Calibri" w:hAnsi="Calibri" w:eastAsia="Calibri"/>
          <w:color w:val="1E2F40"/>
          <w:sz w:val="21"/>
        </w:rPr>
        <w:t>FR-MEAS-008: Lưu phương pháp, nguồn geometry, người tạo, thời gian, thiết bị và ghi chú.</w:t>
      </w:r>
    </w:p>
    <w:p>
      <w:pPr>
        <w:numPr>
          <w:ilvl w:val="0"/>
          <w:numId w:val="10"/>
        </w:numPr>
        <w:spacing w:after="80" w:line="300" w:lineRule="auto"/>
      </w:pPr>
      <w:r>
        <w:rPr>
          <w:rFonts w:ascii="Calibri" w:hAnsi="Calibri" w:eastAsia="Calibri"/>
          <w:color w:val="1E2F40"/>
          <w:sz w:val="21"/>
        </w:rPr>
        <w:t>FR-MEAS-009: Kiểm tra hình học hợp lệ, trùng lặp và nằm ngoài địa bàn.</w:t>
      </w:r>
    </w:p>
    <w:p>
      <w:pPr>
        <w:numPr>
          <w:ilvl w:val="0"/>
          <w:numId w:val="10"/>
        </w:numPr>
        <w:spacing w:after="80" w:line="300" w:lineRule="auto"/>
      </w:pPr>
      <w:r>
        <w:rPr>
          <w:rFonts w:ascii="Calibri" w:hAnsi="Calibri" w:eastAsia="Calibri"/>
          <w:color w:val="1E2F40"/>
          <w:sz w:val="21"/>
        </w:rPr>
        <w:t>FR-MEAS-010: Xác nhận phép đo; sửa sau xác nhận tạo phiên bản mới.</w:t>
      </w:r>
    </w:p>
    <w:p>
      <w:pPr>
        <w:pStyle w:val="Heading3"/>
      </w:pPr>
      <w:r>
        <w:t>FR-ROUTE — Cự ly vận chuyển</w:t>
      </w:r>
    </w:p>
    <w:p>
      <w:pPr>
        <w:numPr>
          <w:ilvl w:val="0"/>
          <w:numId w:val="10"/>
        </w:numPr>
        <w:spacing w:after="80" w:line="300" w:lineRule="auto"/>
      </w:pPr>
      <w:r>
        <w:rPr>
          <w:rFonts w:ascii="Calibri" w:hAnsi="Calibri" w:eastAsia="Calibri"/>
          <w:color w:val="1E2F40"/>
          <w:sz w:val="21"/>
        </w:rPr>
        <w:t>FR-ROUTE-001: Quản lý điểm tập kết, trạm trung chuyển và cơ sở xử lý.</w:t>
      </w:r>
    </w:p>
    <w:p>
      <w:pPr>
        <w:numPr>
          <w:ilvl w:val="0"/>
          <w:numId w:val="10"/>
        </w:numPr>
        <w:spacing w:after="80" w:line="300" w:lineRule="auto"/>
      </w:pPr>
      <w:r>
        <w:rPr>
          <w:rFonts w:ascii="Calibri" w:hAnsi="Calibri" w:eastAsia="Calibri"/>
          <w:color w:val="1E2F40"/>
          <w:sz w:val="21"/>
        </w:rPr>
        <w:t>FR-ROUTE-002: Chọn điểm đầu, điểm cuối và nhiều điểm trung gian.</w:t>
      </w:r>
    </w:p>
    <w:p>
      <w:pPr>
        <w:numPr>
          <w:ilvl w:val="0"/>
          <w:numId w:val="10"/>
        </w:numPr>
        <w:spacing w:after="80" w:line="300" w:lineRule="auto"/>
      </w:pPr>
      <w:r>
        <w:rPr>
          <w:rFonts w:ascii="Calibri" w:hAnsi="Calibri" w:eastAsia="Calibri"/>
          <w:color w:val="1E2F40"/>
          <w:sz w:val="21"/>
        </w:rPr>
        <w:t>FR-ROUTE-003: Tính lộ trình qua RoutingProvider, trả về geometry, chiều dài và thời gian dự kiến.</w:t>
      </w:r>
    </w:p>
    <w:p>
      <w:pPr>
        <w:numPr>
          <w:ilvl w:val="0"/>
          <w:numId w:val="10"/>
        </w:numPr>
        <w:spacing w:after="80" w:line="300" w:lineRule="auto"/>
      </w:pPr>
      <w:r>
        <w:rPr>
          <w:rFonts w:ascii="Calibri" w:hAnsi="Calibri" w:eastAsia="Calibri"/>
          <w:color w:val="1E2F40"/>
          <w:sz w:val="21"/>
        </w:rPr>
        <w:t>FR-ROUTE-004: Lưu cự ly một chiều, hệ số lượt về, số lượt, khối lượng và kết quả quy đổi.</w:t>
      </w:r>
    </w:p>
    <w:p>
      <w:pPr>
        <w:numPr>
          <w:ilvl w:val="0"/>
          <w:numId w:val="10"/>
        </w:numPr>
        <w:spacing w:after="80" w:line="300" w:lineRule="auto"/>
      </w:pPr>
      <w:r>
        <w:rPr>
          <w:rFonts w:ascii="Calibri" w:hAnsi="Calibri" w:eastAsia="Calibri"/>
          <w:color w:val="1E2F40"/>
          <w:sz w:val="21"/>
        </w:rPr>
        <w:t>FR-ROUTE-005: Cho phép người dùng thêm điểm cưỡng bức hoặc chọn phương án tuyến khác.</w:t>
      </w:r>
    </w:p>
    <w:p>
      <w:pPr>
        <w:numPr>
          <w:ilvl w:val="0"/>
          <w:numId w:val="10"/>
        </w:numPr>
        <w:spacing w:after="80" w:line="300" w:lineRule="auto"/>
      </w:pPr>
      <w:r>
        <w:rPr>
          <w:rFonts w:ascii="Calibri" w:hAnsi="Calibri" w:eastAsia="Calibri"/>
          <w:color w:val="1E2F40"/>
          <w:sz w:val="21"/>
        </w:rPr>
        <w:t>FR-ROUTE-006: Phân biệt rõ drawn, routed, gps_track, manual_document.</w:t>
      </w:r>
    </w:p>
    <w:p>
      <w:pPr>
        <w:numPr>
          <w:ilvl w:val="0"/>
          <w:numId w:val="10"/>
        </w:numPr>
        <w:spacing w:after="80" w:line="300" w:lineRule="auto"/>
      </w:pPr>
      <w:r>
        <w:rPr>
          <w:rFonts w:ascii="Calibri" w:hAnsi="Calibri" w:eastAsia="Calibri"/>
          <w:color w:val="1E2F40"/>
          <w:sz w:val="21"/>
        </w:rPr>
        <w:t>FR-ROUTE-007: Không ghi đè tuyến cũ khi tính lại; tạo phiên bản tuyến.</w:t>
      </w:r>
    </w:p>
    <w:p>
      <w:pPr>
        <w:numPr>
          <w:ilvl w:val="0"/>
          <w:numId w:val="10"/>
        </w:numPr>
        <w:spacing w:after="80" w:line="300" w:lineRule="auto"/>
      </w:pPr>
      <w:r>
        <w:rPr>
          <w:rFonts w:ascii="Calibri" w:hAnsi="Calibri" w:eastAsia="Calibri"/>
          <w:color w:val="1E2F40"/>
          <w:sz w:val="21"/>
        </w:rPr>
        <w:t>FR-ROUTE-008: Cảnh báo nếu điểm cuối không khớp cơ sở xử lý hoặc route đi ngoài vùng hợp lý.</w:t>
      </w:r>
    </w:p>
    <w:p>
      <w:pPr>
        <w:pStyle w:val="Heading3"/>
      </w:pPr>
      <w:r>
        <w:t>FR-EVID — Bằng chứng</w:t>
      </w:r>
    </w:p>
    <w:p>
      <w:pPr>
        <w:numPr>
          <w:ilvl w:val="0"/>
          <w:numId w:val="10"/>
        </w:numPr>
        <w:spacing w:after="80" w:line="300" w:lineRule="auto"/>
      </w:pPr>
      <w:r>
        <w:rPr>
          <w:rFonts w:ascii="Calibri" w:hAnsi="Calibri" w:eastAsia="Calibri"/>
          <w:color w:val="1E2F40"/>
          <w:sz w:val="21"/>
        </w:rPr>
        <w:t>FR-EVID-001: Gắn nhiều ảnh/tài liệu cho phép đo và công tác.</w:t>
      </w:r>
    </w:p>
    <w:p>
      <w:pPr>
        <w:numPr>
          <w:ilvl w:val="0"/>
          <w:numId w:val="10"/>
        </w:numPr>
        <w:spacing w:after="80" w:line="300" w:lineRule="auto"/>
      </w:pPr>
      <w:r>
        <w:rPr>
          <w:rFonts w:ascii="Calibri" w:hAnsi="Calibri" w:eastAsia="Calibri"/>
          <w:color w:val="1E2F40"/>
          <w:sz w:val="21"/>
        </w:rPr>
        <w:t>FR-EVID-002: Lưu tệp gốc, thumbnail, hash, kích thước, người tải và thời gian.</w:t>
      </w:r>
    </w:p>
    <w:p>
      <w:pPr>
        <w:numPr>
          <w:ilvl w:val="0"/>
          <w:numId w:val="10"/>
        </w:numPr>
        <w:spacing w:after="80" w:line="300" w:lineRule="auto"/>
      </w:pPr>
      <w:r>
        <w:rPr>
          <w:rFonts w:ascii="Calibri" w:hAnsi="Calibri" w:eastAsia="Calibri"/>
          <w:color w:val="1E2F40"/>
          <w:sz w:val="21"/>
        </w:rPr>
        <w:t>FR-EVID-003: Nếu có, đọc metadata vị trí/thời gian nhưng không coi là đúng tuyệt đối.</w:t>
      </w:r>
    </w:p>
    <w:p>
      <w:pPr>
        <w:numPr>
          <w:ilvl w:val="0"/>
          <w:numId w:val="10"/>
        </w:numPr>
        <w:spacing w:after="80" w:line="300" w:lineRule="auto"/>
      </w:pPr>
      <w:r>
        <w:rPr>
          <w:rFonts w:ascii="Calibri" w:hAnsi="Calibri" w:eastAsia="Calibri"/>
          <w:color w:val="1E2F40"/>
          <w:sz w:val="21"/>
        </w:rPr>
        <w:t>FR-EVID-004: Cho phép chú thích ảnh; chú thích không sửa tệp gốc.</w:t>
      </w:r>
    </w:p>
    <w:p>
      <w:pPr>
        <w:numPr>
          <w:ilvl w:val="0"/>
          <w:numId w:val="10"/>
        </w:numPr>
        <w:spacing w:after="80" w:line="300" w:lineRule="auto"/>
      </w:pPr>
      <w:r>
        <w:rPr>
          <w:rFonts w:ascii="Calibri" w:hAnsi="Calibri" w:eastAsia="Calibri"/>
          <w:color w:val="1E2F40"/>
          <w:sz w:val="21"/>
        </w:rPr>
        <w:t>FR-EVID-005: Xóa mềm; phục hồi có nhật ký.</w:t>
      </w:r>
    </w:p>
    <w:p>
      <w:pPr>
        <w:pStyle w:val="Heading3"/>
      </w:pPr>
      <w:r>
        <w:t>FR-COMP — Đối chiếu</w:t>
      </w:r>
    </w:p>
    <w:p>
      <w:pPr>
        <w:numPr>
          <w:ilvl w:val="0"/>
          <w:numId w:val="10"/>
        </w:numPr>
        <w:spacing w:after="80" w:line="300" w:lineRule="auto"/>
      </w:pPr>
      <w:r>
        <w:rPr>
          <w:rFonts w:ascii="Calibri" w:hAnsi="Calibri" w:eastAsia="Calibri"/>
          <w:color w:val="1E2F40"/>
          <w:sz w:val="21"/>
        </w:rPr>
        <w:t>FR-COMP-001: Tổng hợp khối lượng kiểm tra theo công tác, nhóm dịch vụ và hồ sơ.</w:t>
      </w:r>
    </w:p>
    <w:p>
      <w:pPr>
        <w:numPr>
          <w:ilvl w:val="0"/>
          <w:numId w:val="10"/>
        </w:numPr>
        <w:spacing w:after="80" w:line="300" w:lineRule="auto"/>
      </w:pPr>
      <w:r>
        <w:rPr>
          <w:rFonts w:ascii="Calibri" w:hAnsi="Calibri" w:eastAsia="Calibri"/>
          <w:color w:val="1E2F40"/>
          <w:sz w:val="21"/>
        </w:rPr>
        <w:t>FR-COMP-002: Tính chênh lệch tuyệt đối và tỷ lệ so với từng khối lượng nguồn.</w:t>
      </w:r>
    </w:p>
    <w:p>
      <w:pPr>
        <w:numPr>
          <w:ilvl w:val="0"/>
          <w:numId w:val="10"/>
        </w:numPr>
        <w:spacing w:after="80" w:line="300" w:lineRule="auto"/>
      </w:pPr>
      <w:r>
        <w:rPr>
          <w:rFonts w:ascii="Calibri" w:hAnsi="Calibri" w:eastAsia="Calibri"/>
          <w:color w:val="1E2F40"/>
          <w:sz w:val="21"/>
        </w:rPr>
        <w:t>FR-COMP-003: Cấu hình ngưỡng cảnh báo theo công tác hoặc hồ sơ.</w:t>
      </w:r>
    </w:p>
    <w:p>
      <w:pPr>
        <w:numPr>
          <w:ilvl w:val="0"/>
          <w:numId w:val="10"/>
        </w:numPr>
        <w:spacing w:after="80" w:line="300" w:lineRule="auto"/>
      </w:pPr>
      <w:r>
        <w:rPr>
          <w:rFonts w:ascii="Calibri" w:hAnsi="Calibri" w:eastAsia="Calibri"/>
          <w:color w:val="1E2F40"/>
          <w:sz w:val="21"/>
        </w:rPr>
        <w:t>FR-COMP-004: Cho phép giải trình chênh lệch và gắn tài liệu.</w:t>
      </w:r>
    </w:p>
    <w:p>
      <w:pPr>
        <w:numPr>
          <w:ilvl w:val="0"/>
          <w:numId w:val="10"/>
        </w:numPr>
        <w:spacing w:after="80" w:line="300" w:lineRule="auto"/>
      </w:pPr>
      <w:r>
        <w:rPr>
          <w:rFonts w:ascii="Calibri" w:hAnsi="Calibri" w:eastAsia="Calibri"/>
          <w:color w:val="1E2F40"/>
          <w:sz w:val="21"/>
        </w:rPr>
        <w:t>FR-COMP-005: Không tự kết luận sai phạm; chỉ thể hiện số liệu và cảnh báo.</w:t>
      </w:r>
    </w:p>
    <w:p>
      <w:pPr>
        <w:pStyle w:val="Heading3"/>
      </w:pPr>
      <w:r>
        <w:t>FR-MAP — Bản đồ và lớp dữ liệu</w:t>
      </w:r>
    </w:p>
    <w:p>
      <w:pPr>
        <w:numPr>
          <w:ilvl w:val="0"/>
          <w:numId w:val="10"/>
        </w:numPr>
        <w:spacing w:after="80" w:line="300" w:lineRule="auto"/>
      </w:pPr>
      <w:r>
        <w:rPr>
          <w:rFonts w:ascii="Calibri" w:hAnsi="Calibri" w:eastAsia="Calibri"/>
          <w:color w:val="1E2F40"/>
          <w:sz w:val="21"/>
        </w:rPr>
        <w:t>FR-MAP-001: Chuyển bản đồ nền qua BasemapProvider.</w:t>
      </w:r>
    </w:p>
    <w:p>
      <w:pPr>
        <w:numPr>
          <w:ilvl w:val="0"/>
          <w:numId w:val="10"/>
        </w:numPr>
        <w:spacing w:after="80" w:line="300" w:lineRule="auto"/>
      </w:pPr>
      <w:r>
        <w:rPr>
          <w:rFonts w:ascii="Calibri" w:hAnsi="Calibri" w:eastAsia="Calibri"/>
          <w:color w:val="1E2F40"/>
          <w:sz w:val="21"/>
        </w:rPr>
        <w:t>FR-MAP-002: Hiển thị/ẩn theo nhóm dịch vụ, công tác, trạng thái và loại geometry.</w:t>
      </w:r>
    </w:p>
    <w:p>
      <w:pPr>
        <w:numPr>
          <w:ilvl w:val="0"/>
          <w:numId w:val="10"/>
        </w:numPr>
        <w:spacing w:after="80" w:line="300" w:lineRule="auto"/>
      </w:pPr>
      <w:r>
        <w:rPr>
          <w:rFonts w:ascii="Calibri" w:hAnsi="Calibri" w:eastAsia="Calibri"/>
          <w:color w:val="1E2F40"/>
          <w:sz w:val="21"/>
        </w:rPr>
        <w:t>FR-MAP-003: Hiển thị ranh giới địa bàn, cơ sở xử lý và dữ liệu phép đo.</w:t>
      </w:r>
    </w:p>
    <w:p>
      <w:pPr>
        <w:numPr>
          <w:ilvl w:val="0"/>
          <w:numId w:val="10"/>
        </w:numPr>
        <w:spacing w:after="80" w:line="300" w:lineRule="auto"/>
      </w:pPr>
      <w:r>
        <w:rPr>
          <w:rFonts w:ascii="Calibri" w:hAnsi="Calibri" w:eastAsia="Calibri"/>
          <w:color w:val="1E2F40"/>
          <w:sz w:val="21"/>
        </w:rPr>
        <w:t>FR-MAP-004: Hiển thị attribution phù hợp với nhà cung cấp hiện hành.</w:t>
      </w:r>
    </w:p>
    <w:p>
      <w:pPr>
        <w:numPr>
          <w:ilvl w:val="0"/>
          <w:numId w:val="10"/>
        </w:numPr>
        <w:spacing w:after="80" w:line="300" w:lineRule="auto"/>
      </w:pPr>
      <w:r>
        <w:rPr>
          <w:rFonts w:ascii="Calibri" w:hAnsi="Calibri" w:eastAsia="Calibri"/>
          <w:color w:val="1E2F40"/>
          <w:sz w:val="21"/>
        </w:rPr>
        <w:t>FR-MAP-005: Không lưu cache trái điều kiện nguồn bản đồ; lớp ngoại tuyến phải dùng nguồn được phép.</w:t>
      </w:r>
    </w:p>
    <w:p>
      <w:pPr>
        <w:pStyle w:val="Heading3"/>
      </w:pPr>
      <w:r>
        <w:t>FR-EXP — Nhập/xuất</w:t>
      </w:r>
    </w:p>
    <w:p>
      <w:pPr>
        <w:numPr>
          <w:ilvl w:val="0"/>
          <w:numId w:val="10"/>
        </w:numPr>
        <w:spacing w:after="80" w:line="300" w:lineRule="auto"/>
      </w:pPr>
      <w:r>
        <w:rPr>
          <w:rFonts w:ascii="Calibri" w:hAnsi="Calibri" w:eastAsia="Calibri"/>
          <w:color w:val="1E2F40"/>
          <w:sz w:val="21"/>
        </w:rPr>
        <w:t>FR-EXP-001: Xuất Excel gồm hồ sơ, công tác, từng phép đo, khối lượng nguồn và chênh lệch.</w:t>
      </w:r>
    </w:p>
    <w:p>
      <w:pPr>
        <w:numPr>
          <w:ilvl w:val="0"/>
          <w:numId w:val="10"/>
        </w:numPr>
        <w:spacing w:after="80" w:line="300" w:lineRule="auto"/>
      </w:pPr>
      <w:r>
        <w:rPr>
          <w:rFonts w:ascii="Calibri" w:hAnsi="Calibri" w:eastAsia="Calibri"/>
          <w:color w:val="1E2F40"/>
          <w:sz w:val="21"/>
        </w:rPr>
        <w:t>FR-EXP-002: Xuất GeoJSON giữ thuộc tính nghiệp vụ và mã liên kết.</w:t>
      </w:r>
    </w:p>
    <w:p>
      <w:pPr>
        <w:numPr>
          <w:ilvl w:val="0"/>
          <w:numId w:val="10"/>
        </w:numPr>
        <w:spacing w:after="80" w:line="300" w:lineRule="auto"/>
      </w:pPr>
      <w:r>
        <w:rPr>
          <w:rFonts w:ascii="Calibri" w:hAnsi="Calibri" w:eastAsia="Calibri"/>
          <w:color w:val="1E2F40"/>
          <w:sz w:val="21"/>
        </w:rPr>
        <w:t>FR-EXP-003: Mỗi lần xuất ghi người dùng, thời gian, bộ lọc và hash tệp.</w:t>
      </w:r>
    </w:p>
    <w:p>
      <w:pPr>
        <w:numPr>
          <w:ilvl w:val="0"/>
          <w:numId w:val="10"/>
        </w:numPr>
        <w:spacing w:after="80" w:line="300" w:lineRule="auto"/>
      </w:pPr>
      <w:r>
        <w:rPr>
          <w:rFonts w:ascii="Calibri" w:hAnsi="Calibri" w:eastAsia="Calibri"/>
          <w:color w:val="1E2F40"/>
          <w:sz w:val="21"/>
        </w:rPr>
        <w:t>FR-EXP-004: Không xuất token, đường dẫn nội bộ hoặc thông tin hệ thống không cần thiết.</w:t>
      </w:r>
    </w:p>
    <w:p>
      <w:pPr>
        <w:pStyle w:val="Heading3"/>
      </w:pPr>
      <w:r>
        <w:t>FR-AUDIT — Nhật ký</w:t>
      </w:r>
    </w:p>
    <w:p>
      <w:pPr>
        <w:numPr>
          <w:ilvl w:val="0"/>
          <w:numId w:val="10"/>
        </w:numPr>
        <w:spacing w:after="80" w:line="300" w:lineRule="auto"/>
      </w:pPr>
      <w:r>
        <w:rPr>
          <w:rFonts w:ascii="Calibri" w:hAnsi="Calibri" w:eastAsia="Calibri"/>
          <w:color w:val="1E2F40"/>
          <w:sz w:val="21"/>
        </w:rPr>
        <w:t>FR-AUDIT-001: Ghi tạo, sửa, xác nhận, khóa, mở khóa, xóa mềm, phục hồi, nhập và xuất.</w:t>
      </w:r>
    </w:p>
    <w:p>
      <w:pPr>
        <w:numPr>
          <w:ilvl w:val="0"/>
          <w:numId w:val="10"/>
        </w:numPr>
        <w:spacing w:after="80" w:line="300" w:lineRule="auto"/>
      </w:pPr>
      <w:r>
        <w:rPr>
          <w:rFonts w:ascii="Calibri" w:hAnsi="Calibri" w:eastAsia="Calibri"/>
          <w:color w:val="1E2F40"/>
          <w:sz w:val="21"/>
        </w:rPr>
        <w:t>FR-AUDIT-002: Nhật ký chỉ thêm mới; người dùng thông thường không sửa/xóa.</w:t>
      </w:r>
    </w:p>
    <w:p>
      <w:pPr>
        <w:numPr>
          <w:ilvl w:val="0"/>
          <w:numId w:val="10"/>
        </w:numPr>
        <w:spacing w:after="80" w:line="300" w:lineRule="auto"/>
      </w:pPr>
      <w:r>
        <w:rPr>
          <w:rFonts w:ascii="Calibri" w:hAnsi="Calibri" w:eastAsia="Calibri"/>
          <w:color w:val="1E2F40"/>
          <w:sz w:val="21"/>
        </w:rPr>
        <w:t>FR-AUDIT-003: Hiển thị lịch sử theo hồ sơ, công tác hoặc phép đo.</w:t>
      </w:r>
    </w:p>
    <w:p>
      <w:pPr>
        <w:pStyle w:val="Heading2"/>
      </w:pPr>
      <w:r>
        <w:t>6. Yêu cầu phi chức năng</w:t>
      </w:r>
    </w:p>
    <w:p>
      <w:pPr>
        <w:numPr>
          <w:ilvl w:val="0"/>
          <w:numId w:val="10"/>
        </w:numPr>
        <w:spacing w:after="80" w:line="300" w:lineRule="auto"/>
      </w:pPr>
      <w:r>
        <w:rPr>
          <w:rFonts w:ascii="Calibri" w:hAnsi="Calibri" w:eastAsia="Calibri"/>
          <w:color w:val="1E2F40"/>
          <w:sz w:val="21"/>
        </w:rPr>
        <w:t>NFR-001 — Hiệu năng: mở hồ sơ có 5.000 đối tượng trong tối đa 5 giây trên kết nối ổn định; dùng phân trang và tải theo vùng nhìn.</w:t>
      </w:r>
    </w:p>
    <w:p>
      <w:pPr>
        <w:numPr>
          <w:ilvl w:val="0"/>
          <w:numId w:val="10"/>
        </w:numPr>
        <w:spacing w:after="80" w:line="300" w:lineRule="auto"/>
      </w:pPr>
      <w:r>
        <w:rPr>
          <w:rFonts w:ascii="Calibri" w:hAnsi="Calibri" w:eastAsia="Calibri"/>
          <w:color w:val="1E2F40"/>
          <w:sz w:val="21"/>
        </w:rPr>
        <w:t>NFR-002 — Phản hồi bản đồ: thao tác pan/zoom mục tiêu tối thiểu 30 FPS trên iPad mục tiêu.</w:t>
      </w:r>
    </w:p>
    <w:p>
      <w:pPr>
        <w:numPr>
          <w:ilvl w:val="0"/>
          <w:numId w:val="10"/>
        </w:numPr>
        <w:spacing w:after="80" w:line="300" w:lineRule="auto"/>
      </w:pPr>
      <w:r>
        <w:rPr>
          <w:rFonts w:ascii="Calibri" w:hAnsi="Calibri" w:eastAsia="Calibri"/>
          <w:color w:val="1E2F40"/>
          <w:sz w:val="21"/>
        </w:rPr>
        <w:t>NFR-003 — Sẵn sàng ngoại tuyến: tạo và lưu nháp phép đo khi mất mạng; không cam kết tải bản đồ nền Google ngoại tuyến.</w:t>
      </w:r>
    </w:p>
    <w:p>
      <w:pPr>
        <w:numPr>
          <w:ilvl w:val="0"/>
          <w:numId w:val="10"/>
        </w:numPr>
        <w:spacing w:after="80" w:line="300" w:lineRule="auto"/>
      </w:pPr>
      <w:r>
        <w:rPr>
          <w:rFonts w:ascii="Calibri" w:hAnsi="Calibri" w:eastAsia="Calibri"/>
          <w:color w:val="1E2F40"/>
          <w:sz w:val="21"/>
        </w:rPr>
        <w:t>NFR-004 — Tính nhất quán: đồng bộ lặp lại không tạo bản ghi trùng.</w:t>
      </w:r>
    </w:p>
    <w:p>
      <w:pPr>
        <w:numPr>
          <w:ilvl w:val="0"/>
          <w:numId w:val="10"/>
        </w:numPr>
        <w:spacing w:after="80" w:line="300" w:lineRule="auto"/>
      </w:pPr>
      <w:r>
        <w:rPr>
          <w:rFonts w:ascii="Calibri" w:hAnsi="Calibri" w:eastAsia="Calibri"/>
          <w:color w:val="1E2F40"/>
          <w:sz w:val="21"/>
        </w:rPr>
        <w:t>NFR-005 — An toàn dữ liệu: sao lưu tự động, phục hồi thử nghiệm và không xóa cứng dữ liệu nghiệp vụ.</w:t>
      </w:r>
    </w:p>
    <w:p>
      <w:pPr>
        <w:numPr>
          <w:ilvl w:val="0"/>
          <w:numId w:val="10"/>
        </w:numPr>
        <w:spacing w:after="80" w:line="300" w:lineRule="auto"/>
      </w:pPr>
      <w:r>
        <w:rPr>
          <w:rFonts w:ascii="Calibri" w:hAnsi="Calibri" w:eastAsia="Calibri"/>
          <w:color w:val="1E2F40"/>
          <w:sz w:val="21"/>
        </w:rPr>
        <w:t>NFR-006 — Truy vết: mọi kết quả có ID, phiên bản quy tắc, phương pháp và nguồn.</w:t>
      </w:r>
    </w:p>
    <w:p>
      <w:pPr>
        <w:numPr>
          <w:ilvl w:val="0"/>
          <w:numId w:val="10"/>
        </w:numPr>
        <w:spacing w:after="80" w:line="300" w:lineRule="auto"/>
      </w:pPr>
      <w:r>
        <w:rPr>
          <w:rFonts w:ascii="Calibri" w:hAnsi="Calibri" w:eastAsia="Calibri"/>
          <w:color w:val="1E2F40"/>
          <w:sz w:val="21"/>
        </w:rPr>
        <w:t>NFR-007 — Khả dụng: giao diện tiếng Việt, nút đo đủ lớn trên iPad/điện thoại.</w:t>
      </w:r>
    </w:p>
    <w:p>
      <w:pPr>
        <w:numPr>
          <w:ilvl w:val="0"/>
          <w:numId w:val="10"/>
        </w:numPr>
        <w:spacing w:after="80" w:line="300" w:lineRule="auto"/>
      </w:pPr>
      <w:r>
        <w:rPr>
          <w:rFonts w:ascii="Calibri" w:hAnsi="Calibri" w:eastAsia="Calibri"/>
          <w:color w:val="1E2F40"/>
          <w:sz w:val="21"/>
        </w:rPr>
        <w:t>NFR-008 — Bảo mật: bí mật tách khỏi mã nguồn; kiểm tra quyền tại máy chủ.</w:t>
      </w:r>
    </w:p>
    <w:p>
      <w:pPr>
        <w:numPr>
          <w:ilvl w:val="0"/>
          <w:numId w:val="10"/>
        </w:numPr>
        <w:spacing w:after="80" w:line="300" w:lineRule="auto"/>
      </w:pPr>
      <w:r>
        <w:rPr>
          <w:rFonts w:ascii="Calibri" w:hAnsi="Calibri" w:eastAsia="Calibri"/>
          <w:color w:val="1E2F40"/>
          <w:sz w:val="21"/>
        </w:rPr>
        <w:t>NFR-009 — Khả chuyển đổi: thay nhà cung cấp bản đồ/định tuyến không sửa mô hình nghiệp vụ.</w:t>
      </w:r>
    </w:p>
    <w:p>
      <w:pPr>
        <w:pStyle w:val="Heading2"/>
      </w:pPr>
      <w:r>
        <w:t>7. Tiêu chí nghiệm thu cấp sản phẩm</w:t>
      </w:r>
    </w:p>
    <w:p>
      <w:pPr>
        <w:numPr>
          <w:ilvl w:val="0"/>
          <w:numId w:val="12"/>
        </w:numPr>
        <w:spacing w:after="80" w:line="300" w:lineRule="auto"/>
      </w:pPr>
      <w:r>
        <w:rPr>
          <w:rFonts w:ascii="Calibri" w:hAnsi="Calibri" w:eastAsia="Calibri"/>
          <w:color w:val="1E2F40"/>
          <w:sz w:val="21"/>
        </w:rPr>
        <w:t>Tạo hồ sơ Mộc Châu, thêm đủ năm nhóm dịch vụ và tối thiểu mười công tác mẫu.</w:t>
      </w:r>
    </w:p>
    <w:p>
      <w:pPr>
        <w:numPr>
          <w:ilvl w:val="0"/>
          <w:numId w:val="12"/>
        </w:numPr>
        <w:spacing w:after="80" w:line="300" w:lineRule="auto"/>
      </w:pPr>
      <w:r>
        <w:rPr>
          <w:rFonts w:ascii="Calibri" w:hAnsi="Calibri" w:eastAsia="Calibri"/>
          <w:color w:val="1E2F40"/>
          <w:sz w:val="21"/>
        </w:rPr>
        <w:t>Trong một công tác, lưu ba tuyến độc lập; tổng đúng bằng tổng phép đo đã xác nhận.</w:t>
      </w:r>
    </w:p>
    <w:p>
      <w:pPr>
        <w:numPr>
          <w:ilvl w:val="0"/>
          <w:numId w:val="12"/>
        </w:numPr>
        <w:spacing w:after="80" w:line="300" w:lineRule="auto"/>
      </w:pPr>
      <w:r>
        <w:rPr>
          <w:rFonts w:ascii="Calibri" w:hAnsi="Calibri" w:eastAsia="Calibri"/>
          <w:color w:val="1E2F40"/>
          <w:sz w:val="21"/>
        </w:rPr>
        <w:t>Đo polygon chuẩn 10.000 m² và tuyến chuẩn 1.000 m đạt dung sai kiểm thử.</w:t>
      </w:r>
    </w:p>
    <w:p>
      <w:pPr>
        <w:numPr>
          <w:ilvl w:val="0"/>
          <w:numId w:val="12"/>
        </w:numPr>
        <w:spacing w:after="80" w:line="300" w:lineRule="auto"/>
      </w:pPr>
      <w:r>
        <w:rPr>
          <w:rFonts w:ascii="Calibri" w:hAnsi="Calibri" w:eastAsia="Calibri"/>
          <w:color w:val="1E2F40"/>
          <w:sz w:val="21"/>
        </w:rPr>
        <w:t>Tạo route từ điểm tập kết đến khu xử lý, lưu đầy đủ provider và geometry.</w:t>
      </w:r>
    </w:p>
    <w:p>
      <w:pPr>
        <w:numPr>
          <w:ilvl w:val="0"/>
          <w:numId w:val="12"/>
        </w:numPr>
        <w:spacing w:after="80" w:line="300" w:lineRule="auto"/>
      </w:pPr>
      <w:r>
        <w:rPr>
          <w:rFonts w:ascii="Calibri" w:hAnsi="Calibri" w:eastAsia="Calibri"/>
          <w:color w:val="1E2F40"/>
          <w:sz w:val="21"/>
        </w:rPr>
        <w:t>Tạo một phép đo GPS khi mất mạng, đồng bộ lại mà không trùng dữ liệu.</w:t>
      </w:r>
    </w:p>
    <w:p>
      <w:pPr>
        <w:numPr>
          <w:ilvl w:val="0"/>
          <w:numId w:val="12"/>
        </w:numPr>
        <w:spacing w:after="80" w:line="300" w:lineRule="auto"/>
      </w:pPr>
      <w:r>
        <w:rPr>
          <w:rFonts w:ascii="Calibri" w:hAnsi="Calibri" w:eastAsia="Calibri"/>
          <w:color w:val="1E2F40"/>
          <w:sz w:val="21"/>
        </w:rPr>
        <w:t>Nhập khối lượng nghiệm thu, hiển thị chênh lệch và cảnh báo theo ngưỡng.</w:t>
      </w:r>
    </w:p>
    <w:p>
      <w:pPr>
        <w:numPr>
          <w:ilvl w:val="0"/>
          <w:numId w:val="12"/>
        </w:numPr>
        <w:spacing w:after="80" w:line="300" w:lineRule="auto"/>
      </w:pPr>
      <w:r>
        <w:rPr>
          <w:rFonts w:ascii="Calibri" w:hAnsi="Calibri" w:eastAsia="Calibri"/>
          <w:color w:val="1E2F40"/>
          <w:sz w:val="21"/>
        </w:rPr>
        <w:t>Xuất Excel và GeoJSON mở được, số liệu khớp giao diện.</w:t>
      </w:r>
    </w:p>
    <w:p>
      <w:pPr>
        <w:numPr>
          <w:ilvl w:val="0"/>
          <w:numId w:val="12"/>
        </w:numPr>
        <w:spacing w:after="80" w:line="300" w:lineRule="auto"/>
      </w:pPr>
      <w:r>
        <w:rPr>
          <w:rFonts w:ascii="Calibri" w:hAnsi="Calibri" w:eastAsia="Calibri"/>
          <w:color w:val="1E2F40"/>
          <w:sz w:val="21"/>
        </w:rPr>
        <w:t>Khóa hồ sơ ngăn sửa; mở khóa bắt buộc lý do và có nhật ký.</w:t>
      </w:r>
    </w:p>
    <w:p>
      <w:pPr>
        <w:pStyle w:val="Heading2"/>
      </w:pPr>
      <w:r>
        <w:t>8. Phụ thuộc và giả định</w:t>
      </w:r>
    </w:p>
    <w:p>
      <w:pPr>
        <w:numPr>
          <w:ilvl w:val="0"/>
          <w:numId w:val="10"/>
        </w:numPr>
        <w:spacing w:after="80" w:line="300" w:lineRule="auto"/>
      </w:pPr>
      <w:r>
        <w:rPr>
          <w:rFonts w:ascii="Calibri" w:hAnsi="Calibri" w:eastAsia="Calibri"/>
          <w:color w:val="1E2F40"/>
          <w:sz w:val="21"/>
        </w:rPr>
        <w:t>Có tài khoản và khóa API hợp lệ cho nguồn bản đồ/định tuyến được chọn.</w:t>
      </w:r>
    </w:p>
    <w:p>
      <w:pPr>
        <w:numPr>
          <w:ilvl w:val="0"/>
          <w:numId w:val="10"/>
        </w:numPr>
        <w:spacing w:after="80" w:line="300" w:lineRule="auto"/>
      </w:pPr>
      <w:r>
        <w:rPr>
          <w:rFonts w:ascii="Calibri" w:hAnsi="Calibri" w:eastAsia="Calibri"/>
          <w:color w:val="1E2F40"/>
          <w:sz w:val="21"/>
        </w:rPr>
        <w:t>Có hoặc sẽ chuẩn hóa dữ liệu ranh giới địa bàn.</w:t>
      </w:r>
    </w:p>
    <w:p>
      <w:pPr>
        <w:numPr>
          <w:ilvl w:val="0"/>
          <w:numId w:val="10"/>
        </w:numPr>
        <w:spacing w:after="80" w:line="300" w:lineRule="auto"/>
      </w:pPr>
      <w:r>
        <w:rPr>
          <w:rFonts w:ascii="Calibri" w:hAnsi="Calibri" w:eastAsia="Calibri"/>
          <w:color w:val="1E2F40"/>
          <w:sz w:val="21"/>
        </w:rPr>
        <w:t>Thiết bị hiện trường cho phép truy cập vị trí và máy ảnh.</w:t>
      </w:r>
    </w:p>
    <w:p>
      <w:pPr>
        <w:numPr>
          <w:ilvl w:val="0"/>
          <w:numId w:val="10"/>
        </w:numPr>
        <w:spacing w:after="80" w:line="300" w:lineRule="auto"/>
      </w:pPr>
      <w:r>
        <w:rPr>
          <w:rFonts w:ascii="Calibri" w:hAnsi="Calibri" w:eastAsia="Calibri"/>
          <w:color w:val="1E2F40"/>
          <w:sz w:val="21"/>
        </w:rPr>
        <w:t>Công thức thanh toán chi tiết sẽ cấu hình theo từng công tác/hợp đồng, không suy diễn từ sổ kế toán.</w:t>
      </w:r>
    </w:p>
    <w:p>
      <w:pPr>
        <w:pStyle w:val="Heading1"/>
      </w:pPr>
      <w:r>
        <w:t>02. Thiết kế màn hình và quy trình thao tác</w:t>
      </w:r>
    </w:p>
    <w:p>
      <w:pPr>
        <w:pStyle w:val="Heading2"/>
      </w:pPr>
      <w:r>
        <w:t>1. Nguyên tắc giao diện</w:t>
      </w:r>
    </w:p>
    <w:p>
      <w:pPr>
        <w:numPr>
          <w:ilvl w:val="0"/>
          <w:numId w:val="10"/>
        </w:numPr>
        <w:spacing w:after="80" w:line="300" w:lineRule="auto"/>
      </w:pPr>
      <w:r>
        <w:rPr>
          <w:rFonts w:ascii="Calibri" w:hAnsi="Calibri" w:eastAsia="Calibri"/>
          <w:color w:val="1E2F40"/>
          <w:sz w:val="21"/>
        </w:rPr>
        <w:t>Bản đồ là vùng làm việc trung tâm; danh mục và thuộc tính không che quá nhiều bản đồ.</w:t>
      </w:r>
    </w:p>
    <w:p>
      <w:pPr>
        <w:numPr>
          <w:ilvl w:val="0"/>
          <w:numId w:val="10"/>
        </w:numPr>
        <w:spacing w:after="80" w:line="300" w:lineRule="auto"/>
      </w:pPr>
      <w:r>
        <w:rPr>
          <w:rFonts w:ascii="Calibri" w:hAnsi="Calibri" w:eastAsia="Calibri"/>
          <w:color w:val="1E2F40"/>
          <w:sz w:val="21"/>
        </w:rPr>
        <w:t>Mỗi thời điểm chỉ có một chế độ thao tác: xem, chọn, vẽ điểm, vẽ tuyến, vẽ vùng, định tuyến hoặc GPS.</w:t>
      </w:r>
    </w:p>
    <w:p>
      <w:pPr>
        <w:numPr>
          <w:ilvl w:val="0"/>
          <w:numId w:val="10"/>
        </w:numPr>
        <w:spacing w:after="80" w:line="300" w:lineRule="auto"/>
      </w:pPr>
      <w:r>
        <w:rPr>
          <w:rFonts w:ascii="Calibri" w:hAnsi="Calibri" w:eastAsia="Calibri"/>
          <w:color w:val="1E2F40"/>
          <w:sz w:val="21"/>
        </w:rPr>
        <w:t>Luôn hiển thị công tác đang được ghi dữ liệu để tránh lưu nhầm.</w:t>
      </w:r>
    </w:p>
    <w:p>
      <w:pPr>
        <w:numPr>
          <w:ilvl w:val="0"/>
          <w:numId w:val="10"/>
        </w:numPr>
        <w:spacing w:after="80" w:line="300" w:lineRule="auto"/>
      </w:pPr>
      <w:r>
        <w:rPr>
          <w:rFonts w:ascii="Calibri" w:hAnsi="Calibri" w:eastAsia="Calibri"/>
          <w:color w:val="1E2F40"/>
          <w:sz w:val="21"/>
        </w:rPr>
        <w:t>Kết quả tạm thời và kết quả máy chủ phải có nhãn khác nhau.</w:t>
      </w:r>
    </w:p>
    <w:p>
      <w:pPr>
        <w:numPr>
          <w:ilvl w:val="0"/>
          <w:numId w:val="10"/>
        </w:numPr>
        <w:spacing w:after="80" w:line="300" w:lineRule="auto"/>
      </w:pPr>
      <w:r>
        <w:rPr>
          <w:rFonts w:ascii="Calibri" w:hAnsi="Calibri" w:eastAsia="Calibri"/>
          <w:color w:val="1E2F40"/>
          <w:sz w:val="21"/>
        </w:rPr>
        <w:t>Thao tác nguy cơ mất dữ liệu phải có xác nhận và khả năng khôi phục.</w:t>
      </w:r>
    </w:p>
    <w:p>
      <w:pPr>
        <w:numPr>
          <w:ilvl w:val="0"/>
          <w:numId w:val="10"/>
        </w:numPr>
        <w:spacing w:after="80" w:line="300" w:lineRule="auto"/>
      </w:pPr>
      <w:r>
        <w:rPr>
          <w:rFonts w:ascii="Calibri" w:hAnsi="Calibri" w:eastAsia="Calibri"/>
          <w:color w:val="1E2F40"/>
          <w:sz w:val="21"/>
        </w:rPr>
        <w:t>Màu dùng theo nhóm dịch vụ nhưng trạng thái lỗi/cảnh báo ưu tiên màu hệ thống.</w:t>
      </w:r>
    </w:p>
    <w:p>
      <w:pPr>
        <w:pStyle w:val="Heading2"/>
      </w:pPr>
      <w:r>
        <w:t>2. Điều hướng chính</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00"/>
        <w:gridCol w:w="6960"/>
      </w:tblGrid>
      <w:tr>
        <w:trPr>
          <w:tblHeader/>
        </w:trPr>
        <w:tc>
          <w:tcPr>
            <w:tcW w:type="dxa" w:w="24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STT</w:t>
            </w:r>
          </w:p>
        </w:tc>
        <w:tc>
          <w:tcPr>
            <w:tcW w:type="dxa" w:w="69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Phân hệ</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1</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Tổng quan</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2</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Hồ sơ kiểm tra</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3</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Bản đồ hiện trường</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4</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Danh mục công tác</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5</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Cơ sở xử lý rác</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6</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Nhập/xuất dữ liệu</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7</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Nhật ký</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8</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Cài đặt</w:t>
            </w:r>
          </w:p>
        </w:tc>
      </w:tr>
    </w:tbl>
    <w:p>
      <w:pPr>
        <w:spacing w:after="40"/>
      </w:pPr>
    </w:p>
    <w:p>
      <w:pPr>
        <w:pStyle w:val="Heading2"/>
      </w:pPr>
      <w:r>
        <w:t>3. Màn hình máy tính</w:t>
      </w:r>
    </w:p>
    <w:p>
      <w:pPr>
        <w:pStyle w:val="Heading3"/>
      </w:pPr>
      <w:r>
        <w:t>3.1. Danh sách hồ sơ</w:t>
      </w:r>
    </w:p>
    <w:p>
      <w:pPr>
        <w:spacing w:before="0" w:after="120" w:line="300" w:lineRule="auto"/>
        <w:jc w:val="both"/>
      </w:pPr>
      <w:r>
        <w:rPr>
          <w:rFonts w:ascii="Calibri" w:hAnsi="Calibri" w:eastAsia="Calibri"/>
          <w:i w:val="0"/>
          <w:color w:val="1E2F40"/>
          <w:sz w:val="21"/>
        </w:rPr>
        <w:t>Hiển thị mã hồ sơ, địa bàn, thời kỳ, đơn vị, trạng thái, số công tác, tiến độ dữ liệu và lần sửa gần nhất. Bộ lọc được ghi nhớ theo người dùng.</w:t>
      </w:r>
    </w:p>
    <w:p>
      <w:pPr>
        <w:spacing w:before="0" w:after="120" w:line="300" w:lineRule="auto"/>
        <w:jc w:val="both"/>
      </w:pPr>
      <w:r>
        <w:rPr>
          <w:rFonts w:ascii="Calibri" w:hAnsi="Calibri" w:eastAsia="Calibri"/>
          <w:i w:val="0"/>
          <w:color w:val="1E2F40"/>
          <w:sz w:val="21"/>
        </w:rPr>
        <w:t>Thao tác: tạo mới, mở, sao chép cấu trúc, lưu trữ, xuất nhanh.</w:t>
      </w:r>
    </w:p>
    <w:p>
      <w:pPr>
        <w:pStyle w:val="Heading3"/>
      </w:pPr>
      <w:r>
        <w:t>3.2. Không gian kiểm tra</w:t>
      </w:r>
    </w:p>
    <w:p>
      <w:pPr>
        <w:spacing w:before="0" w:after="120" w:line="300" w:lineRule="auto"/>
        <w:jc w:val="both"/>
      </w:pPr>
      <w:r>
        <w:rPr>
          <w:rFonts w:ascii="Calibri" w:hAnsi="Calibri" w:eastAsia="Calibri"/>
          <w:i w:val="0"/>
          <w:color w:val="1E2F40"/>
          <w:sz w:val="21"/>
        </w:rPr>
        <w:t>Giao diện ba vùng:</w:t>
      </w:r>
    </w:p>
    <w:p>
      <w:pPr>
        <w:numPr>
          <w:ilvl w:val="0"/>
          <w:numId w:val="10"/>
        </w:numPr>
        <w:spacing w:after="80" w:line="300" w:lineRule="auto"/>
      </w:pPr>
      <w:r>
        <w:rPr>
          <w:rFonts w:ascii="Calibri" w:hAnsi="Calibri" w:eastAsia="Calibri"/>
          <w:color w:val="1E2F40"/>
          <w:sz w:val="21"/>
        </w:rPr>
        <w:t>Trái: cây nhóm dịch vụ → công tác → các phép đo.</w:t>
      </w:r>
    </w:p>
    <w:p>
      <w:pPr>
        <w:numPr>
          <w:ilvl w:val="0"/>
          <w:numId w:val="10"/>
        </w:numPr>
        <w:spacing w:after="80" w:line="300" w:lineRule="auto"/>
      </w:pPr>
      <w:r>
        <w:rPr>
          <w:rFonts w:ascii="Calibri" w:hAnsi="Calibri" w:eastAsia="Calibri"/>
          <w:color w:val="1E2F40"/>
          <w:sz w:val="21"/>
        </w:rPr>
        <w:t>Giữa: bản đồ, thanh công cụ đo, chọn bản đồ nền, lớp dữ liệu và tìm vị trí.</w:t>
      </w:r>
    </w:p>
    <w:p>
      <w:pPr>
        <w:numPr>
          <w:ilvl w:val="0"/>
          <w:numId w:val="10"/>
        </w:numPr>
        <w:spacing w:after="80" w:line="300" w:lineRule="auto"/>
      </w:pPr>
      <w:r>
        <w:rPr>
          <w:rFonts w:ascii="Calibri" w:hAnsi="Calibri" w:eastAsia="Calibri"/>
          <w:color w:val="1E2F40"/>
          <w:sz w:val="21"/>
        </w:rPr>
        <w:t>Phải: thuộc tính đối tượng, kết quả, nguồn số liệu, ảnh và cảnh báo.</w:t>
      </w:r>
    </w:p>
    <w:p>
      <w:pPr>
        <w:spacing w:before="0" w:after="120" w:line="300" w:lineRule="auto"/>
        <w:jc w:val="both"/>
      </w:pPr>
      <w:r>
        <w:rPr>
          <w:rFonts w:ascii="Calibri" w:hAnsi="Calibri" w:eastAsia="Calibri"/>
          <w:i w:val="0"/>
          <w:color w:val="1E2F40"/>
          <w:sz w:val="21"/>
        </w:rPr>
        <w:t>Thanh trạng thái phía dưới hiển thị tọa độ, mức zoom, độ chính xác GPS, số đối tượng đang chọn và trạng thái đồng bộ.</w:t>
      </w:r>
    </w:p>
    <w:p>
      <w:pPr>
        <w:pStyle w:val="Heading3"/>
      </w:pPr>
      <w:r>
        <w:t>3.3. Bảng đối chiếu</w:t>
      </w:r>
    </w:p>
    <w:p>
      <w:pPr>
        <w:spacing w:before="0" w:after="120" w:line="300" w:lineRule="auto"/>
        <w:jc w:val="both"/>
      </w:pPr>
      <w:r>
        <w:rPr>
          <w:rFonts w:ascii="Calibri" w:hAnsi="Calibri" w:eastAsia="Calibri"/>
          <w:i w:val="0"/>
          <w:color w:val="1E2F40"/>
          <w:sz w:val="21"/>
        </w:rPr>
        <w:t>Cột chính: nhóm dịch vụ, công tác, đơn vị tính, dự toán, hợp đồng, nghiệm thu, kiểm tra, chênh lệch, tỷ lệ, cảnh báo, giải trình.</w:t>
      </w:r>
    </w:p>
    <w:p>
      <w:pPr>
        <w:spacing w:before="0" w:after="120" w:line="300" w:lineRule="auto"/>
        <w:jc w:val="both"/>
      </w:pPr>
      <w:r>
        <w:rPr>
          <w:rFonts w:ascii="Calibri" w:hAnsi="Calibri" w:eastAsia="Calibri"/>
          <w:i w:val="0"/>
          <w:color w:val="1E2F40"/>
          <w:sz w:val="21"/>
        </w:rPr>
        <w:t>Nhấn vào một dòng sẽ lọc bản đồ theo công tác tương ứng.</w:t>
      </w:r>
    </w:p>
    <w:p>
      <w:pPr>
        <w:pStyle w:val="Heading2"/>
      </w:pPr>
      <w:r>
        <w:t>4. Màn hình iPad/điện thoại</w:t>
      </w:r>
    </w:p>
    <w:p>
      <w:pPr>
        <w:numPr>
          <w:ilvl w:val="0"/>
          <w:numId w:val="10"/>
        </w:numPr>
        <w:spacing w:after="80" w:line="300" w:lineRule="auto"/>
      </w:pPr>
      <w:r>
        <w:rPr>
          <w:rFonts w:ascii="Calibri" w:hAnsi="Calibri" w:eastAsia="Calibri"/>
          <w:color w:val="1E2F40"/>
          <w:sz w:val="21"/>
        </w:rPr>
        <w:t>Toàn màn hình ưu tiên bản đồ.</w:t>
      </w:r>
    </w:p>
    <w:p>
      <w:pPr>
        <w:numPr>
          <w:ilvl w:val="0"/>
          <w:numId w:val="10"/>
        </w:numPr>
        <w:spacing w:after="80" w:line="300" w:lineRule="auto"/>
      </w:pPr>
      <w:r>
        <w:rPr>
          <w:rFonts w:ascii="Calibri" w:hAnsi="Calibri" w:eastAsia="Calibri"/>
          <w:color w:val="1E2F40"/>
          <w:sz w:val="21"/>
        </w:rPr>
        <w:t>Nút “Công tác đang đo” đặt trên cùng.</w:t>
      </w:r>
    </w:p>
    <w:p>
      <w:pPr>
        <w:numPr>
          <w:ilvl w:val="0"/>
          <w:numId w:val="10"/>
        </w:numPr>
        <w:spacing w:after="80" w:line="300" w:lineRule="auto"/>
      </w:pPr>
      <w:r>
        <w:rPr>
          <w:rFonts w:ascii="Calibri" w:hAnsi="Calibri" w:eastAsia="Calibri"/>
          <w:color w:val="1E2F40"/>
          <w:sz w:val="21"/>
        </w:rPr>
        <w:t>Thanh công cụ dưới: vị trí, điểm, tuyến, vùng, route, ảnh, lưu.</w:t>
      </w:r>
    </w:p>
    <w:p>
      <w:pPr>
        <w:numPr>
          <w:ilvl w:val="0"/>
          <w:numId w:val="10"/>
        </w:numPr>
        <w:spacing w:after="80" w:line="300" w:lineRule="auto"/>
      </w:pPr>
      <w:r>
        <w:rPr>
          <w:rFonts w:ascii="Calibri" w:hAnsi="Calibri" w:eastAsia="Calibri"/>
          <w:color w:val="1E2F40"/>
          <w:sz w:val="21"/>
        </w:rPr>
        <w:t>Danh sách và thuộc tính mở bằng bottom sheet.</w:t>
      </w:r>
    </w:p>
    <w:p>
      <w:pPr>
        <w:numPr>
          <w:ilvl w:val="0"/>
          <w:numId w:val="10"/>
        </w:numPr>
        <w:spacing w:after="80" w:line="300" w:lineRule="auto"/>
      </w:pPr>
      <w:r>
        <w:rPr>
          <w:rFonts w:ascii="Calibri" w:hAnsi="Calibri" w:eastAsia="Calibri"/>
          <w:color w:val="1E2F40"/>
          <w:sz w:val="21"/>
        </w:rPr>
        <w:t>Nút tối thiểu khoảng 44 x 44 px; trạng thái GPS và ngoại tuyến luôn nhìn thấy.</w:t>
      </w:r>
    </w:p>
    <w:p>
      <w:pPr>
        <w:numPr>
          <w:ilvl w:val="0"/>
          <w:numId w:val="10"/>
        </w:numPr>
        <w:spacing w:after="80" w:line="300" w:lineRule="auto"/>
      </w:pPr>
      <w:r>
        <w:rPr>
          <w:rFonts w:ascii="Calibri" w:hAnsi="Calibri" w:eastAsia="Calibri"/>
          <w:color w:val="1E2F40"/>
          <w:sz w:val="21"/>
        </w:rPr>
        <w:t>Trước khi lưu, hiển thị tóm tắt: loại phép đo, kết quả, sai số, số ảnh và cảnh báo.</w:t>
      </w:r>
    </w:p>
    <w:p>
      <w:pPr>
        <w:pStyle w:val="Heading2"/>
      </w:pPr>
      <w:r>
        <w:t>5. Quy trình nghiệp vụ chính</w:t>
      </w:r>
    </w:p>
    <w:p>
      <w:pPr>
        <w:pStyle w:val="Heading3"/>
      </w:pPr>
      <w:r>
        <w:t>FLOW-01 — Tạo hồ sơ</w:t>
      </w:r>
    </w:p>
    <w:p>
      <w:pPr>
        <w:numPr>
          <w:ilvl w:val="0"/>
          <w:numId w:val="13"/>
        </w:numPr>
        <w:spacing w:after="80" w:line="300" w:lineRule="auto"/>
      </w:pPr>
      <w:r>
        <w:rPr>
          <w:rFonts w:ascii="Calibri" w:hAnsi="Calibri" w:eastAsia="Calibri"/>
          <w:color w:val="1E2F40"/>
          <w:sz w:val="21"/>
        </w:rPr>
        <w:t>Chọn “Tạo hồ sơ”.</w:t>
      </w:r>
    </w:p>
    <w:p>
      <w:pPr>
        <w:numPr>
          <w:ilvl w:val="0"/>
          <w:numId w:val="13"/>
        </w:numPr>
        <w:spacing w:after="80" w:line="300" w:lineRule="auto"/>
      </w:pPr>
      <w:r>
        <w:rPr>
          <w:rFonts w:ascii="Calibri" w:hAnsi="Calibri" w:eastAsia="Calibri"/>
          <w:color w:val="1E2F40"/>
          <w:sz w:val="21"/>
        </w:rPr>
        <w:t>Nhập tên, mã, địa bàn, phiên bản ranh giới và thời kỳ.</w:t>
      </w:r>
    </w:p>
    <w:p>
      <w:pPr>
        <w:numPr>
          <w:ilvl w:val="0"/>
          <w:numId w:val="13"/>
        </w:numPr>
        <w:spacing w:after="80" w:line="300" w:lineRule="auto"/>
      </w:pPr>
      <w:r>
        <w:rPr>
          <w:rFonts w:ascii="Calibri" w:hAnsi="Calibri" w:eastAsia="Calibri"/>
          <w:color w:val="1E2F40"/>
          <w:sz w:val="21"/>
        </w:rPr>
        <w:t>Chọn đơn vị được kiểm tra và cơ sở xử lý liên quan.</w:t>
      </w:r>
    </w:p>
    <w:p>
      <w:pPr>
        <w:numPr>
          <w:ilvl w:val="0"/>
          <w:numId w:val="13"/>
        </w:numPr>
        <w:spacing w:after="80" w:line="300" w:lineRule="auto"/>
      </w:pPr>
      <w:r>
        <w:rPr>
          <w:rFonts w:ascii="Calibri" w:hAnsi="Calibri" w:eastAsia="Calibri"/>
          <w:color w:val="1E2F40"/>
          <w:sz w:val="21"/>
        </w:rPr>
        <w:t>Chọn công tác từ danh mục hoặc sao chép cấu trúc hồ sơ mẫu.</w:t>
      </w:r>
    </w:p>
    <w:p>
      <w:pPr>
        <w:numPr>
          <w:ilvl w:val="0"/>
          <w:numId w:val="13"/>
        </w:numPr>
        <w:spacing w:after="80" w:line="300" w:lineRule="auto"/>
      </w:pPr>
      <w:r>
        <w:rPr>
          <w:rFonts w:ascii="Calibri" w:hAnsi="Calibri" w:eastAsia="Calibri"/>
          <w:color w:val="1E2F40"/>
          <w:sz w:val="21"/>
        </w:rPr>
        <w:t>Kiểm tra tóm tắt và tạo hồ sơ ở trạng thái nháp.</w:t>
      </w:r>
    </w:p>
    <w:p>
      <w:pPr>
        <w:pStyle w:val="Heading3"/>
      </w:pPr>
      <w:r>
        <w:t>FLOW-02 — Thêm công tác mới</w:t>
      </w:r>
    </w:p>
    <w:p>
      <w:pPr>
        <w:numPr>
          <w:ilvl w:val="0"/>
          <w:numId w:val="14"/>
        </w:numPr>
        <w:spacing w:after="80" w:line="300" w:lineRule="auto"/>
      </w:pPr>
      <w:r>
        <w:rPr>
          <w:rFonts w:ascii="Calibri" w:hAnsi="Calibri" w:eastAsia="Calibri"/>
          <w:color w:val="1E2F40"/>
          <w:sz w:val="21"/>
        </w:rPr>
        <w:t>Chọn nhóm dịch vụ.</w:t>
      </w:r>
    </w:p>
    <w:p>
      <w:pPr>
        <w:numPr>
          <w:ilvl w:val="0"/>
          <w:numId w:val="14"/>
        </w:numPr>
        <w:spacing w:after="80" w:line="300" w:lineRule="auto"/>
      </w:pPr>
      <w:r>
        <w:rPr>
          <w:rFonts w:ascii="Calibri" w:hAnsi="Calibri" w:eastAsia="Calibri"/>
          <w:color w:val="1E2F40"/>
          <w:sz w:val="21"/>
        </w:rPr>
        <w:t>Chọn loại công tác có sẵn hoặc “Tạo loại công tác”.</w:t>
      </w:r>
    </w:p>
    <w:p>
      <w:pPr>
        <w:numPr>
          <w:ilvl w:val="0"/>
          <w:numId w:val="14"/>
        </w:numPr>
        <w:spacing w:after="80" w:line="300" w:lineRule="auto"/>
      </w:pPr>
      <w:r>
        <w:rPr>
          <w:rFonts w:ascii="Calibri" w:hAnsi="Calibri" w:eastAsia="Calibri"/>
          <w:color w:val="1E2F40"/>
          <w:sz w:val="21"/>
        </w:rPr>
        <w:t>Xác nhận đơn vị, kiểu đo và công thức.</w:t>
      </w:r>
    </w:p>
    <w:p>
      <w:pPr>
        <w:numPr>
          <w:ilvl w:val="0"/>
          <w:numId w:val="14"/>
        </w:numPr>
        <w:spacing w:after="80" w:line="300" w:lineRule="auto"/>
      </w:pPr>
      <w:r>
        <w:rPr>
          <w:rFonts w:ascii="Calibri" w:hAnsi="Calibri" w:eastAsia="Calibri"/>
          <w:color w:val="1E2F40"/>
          <w:sz w:val="21"/>
        </w:rPr>
        <w:t>Nhập tên cụ thể, kỳ thực hiện và ngưỡng cảnh báo.</w:t>
      </w:r>
    </w:p>
    <w:p>
      <w:pPr>
        <w:numPr>
          <w:ilvl w:val="0"/>
          <w:numId w:val="14"/>
        </w:numPr>
        <w:spacing w:after="80" w:line="300" w:lineRule="auto"/>
      </w:pPr>
      <w:r>
        <w:rPr>
          <w:rFonts w:ascii="Calibri" w:hAnsi="Calibri" w:eastAsia="Calibri"/>
          <w:color w:val="1E2F40"/>
          <w:sz w:val="21"/>
        </w:rPr>
        <w:t>Lưu công tác vào hồ sơ.</w:t>
      </w:r>
    </w:p>
    <w:p>
      <w:pPr>
        <w:pStyle w:val="Heading3"/>
      </w:pPr>
      <w:r>
        <w:t>FLOW-03 — Đo tuyến/diện tích</w:t>
      </w:r>
    </w:p>
    <w:p>
      <w:pPr>
        <w:numPr>
          <w:ilvl w:val="0"/>
          <w:numId w:val="15"/>
        </w:numPr>
        <w:spacing w:after="80" w:line="300" w:lineRule="auto"/>
      </w:pPr>
      <w:r>
        <w:rPr>
          <w:rFonts w:ascii="Calibri" w:hAnsi="Calibri" w:eastAsia="Calibri"/>
          <w:color w:val="1E2F40"/>
          <w:sz w:val="21"/>
        </w:rPr>
        <w:t>Chọn công tác.</w:t>
      </w:r>
    </w:p>
    <w:p>
      <w:pPr>
        <w:numPr>
          <w:ilvl w:val="0"/>
          <w:numId w:val="15"/>
        </w:numPr>
        <w:spacing w:after="80" w:line="300" w:lineRule="auto"/>
      </w:pPr>
      <w:r>
        <w:rPr>
          <w:rFonts w:ascii="Calibri" w:hAnsi="Calibri" w:eastAsia="Calibri"/>
          <w:color w:val="1E2F40"/>
          <w:sz w:val="21"/>
        </w:rPr>
        <w:t>Chọn chế độ “Tuyến” hoặc “Vùng”.</w:t>
      </w:r>
    </w:p>
    <w:p>
      <w:pPr>
        <w:numPr>
          <w:ilvl w:val="0"/>
          <w:numId w:val="15"/>
        </w:numPr>
        <w:spacing w:after="80" w:line="300" w:lineRule="auto"/>
      </w:pPr>
      <w:r>
        <w:rPr>
          <w:rFonts w:ascii="Calibri" w:hAnsi="Calibri" w:eastAsia="Calibri"/>
          <w:color w:val="1E2F40"/>
          <w:sz w:val="21"/>
        </w:rPr>
        <w:t>Vẽ, hoàn tác hoặc chỉnh đỉnh.</w:t>
      </w:r>
    </w:p>
    <w:p>
      <w:pPr>
        <w:numPr>
          <w:ilvl w:val="0"/>
          <w:numId w:val="15"/>
        </w:numPr>
        <w:spacing w:after="80" w:line="300" w:lineRule="auto"/>
      </w:pPr>
      <w:r>
        <w:rPr>
          <w:rFonts w:ascii="Calibri" w:hAnsi="Calibri" w:eastAsia="Calibri"/>
          <w:color w:val="1E2F40"/>
          <w:sz w:val="21"/>
        </w:rPr>
        <w:t>Ứng dụng hiển thị kết quả tạm.</w:t>
      </w:r>
    </w:p>
    <w:p>
      <w:pPr>
        <w:numPr>
          <w:ilvl w:val="0"/>
          <w:numId w:val="15"/>
        </w:numPr>
        <w:spacing w:after="80" w:line="300" w:lineRule="auto"/>
      </w:pPr>
      <w:r>
        <w:rPr>
          <w:rFonts w:ascii="Calibri" w:hAnsi="Calibri" w:eastAsia="Calibri"/>
          <w:color w:val="1E2F40"/>
          <w:sz w:val="21"/>
        </w:rPr>
        <w:t>Nhập tên tuyến/vị trí, tần suất, kỳ áp dụng và ghi chú.</w:t>
      </w:r>
    </w:p>
    <w:p>
      <w:pPr>
        <w:numPr>
          <w:ilvl w:val="0"/>
          <w:numId w:val="15"/>
        </w:numPr>
        <w:spacing w:after="80" w:line="300" w:lineRule="auto"/>
      </w:pPr>
      <w:r>
        <w:rPr>
          <w:rFonts w:ascii="Calibri" w:hAnsi="Calibri" w:eastAsia="Calibri"/>
          <w:color w:val="1E2F40"/>
          <w:sz w:val="21"/>
        </w:rPr>
        <w:t>Chụp/gắn ảnh nếu cần.</w:t>
      </w:r>
    </w:p>
    <w:p>
      <w:pPr>
        <w:numPr>
          <w:ilvl w:val="0"/>
          <w:numId w:val="15"/>
        </w:numPr>
        <w:spacing w:after="80" w:line="300" w:lineRule="auto"/>
      </w:pPr>
      <w:r>
        <w:rPr>
          <w:rFonts w:ascii="Calibri" w:hAnsi="Calibri" w:eastAsia="Calibri"/>
          <w:color w:val="1E2F40"/>
          <w:sz w:val="21"/>
        </w:rPr>
        <w:t>Lưu; máy chủ kiểm tra và tính lại.</w:t>
      </w:r>
    </w:p>
    <w:p>
      <w:pPr>
        <w:numPr>
          <w:ilvl w:val="0"/>
          <w:numId w:val="15"/>
        </w:numPr>
        <w:spacing w:after="80" w:line="300" w:lineRule="auto"/>
      </w:pPr>
      <w:r>
        <w:rPr>
          <w:rFonts w:ascii="Calibri" w:hAnsi="Calibri" w:eastAsia="Calibri"/>
          <w:color w:val="1E2F40"/>
          <w:sz w:val="21"/>
        </w:rPr>
        <w:t>Xử lý cảnh báo hoặc xác nhận phép đo.</w:t>
      </w:r>
    </w:p>
    <w:p>
      <w:pPr>
        <w:pStyle w:val="Heading3"/>
      </w:pPr>
      <w:r>
        <w:t>FLOW-04 — Ghi GPS hiện trường</w:t>
      </w:r>
    </w:p>
    <w:p>
      <w:pPr>
        <w:numPr>
          <w:ilvl w:val="0"/>
          <w:numId w:val="16"/>
        </w:numPr>
        <w:spacing w:after="80" w:line="300" w:lineRule="auto"/>
      </w:pPr>
      <w:r>
        <w:rPr>
          <w:rFonts w:ascii="Calibri" w:hAnsi="Calibri" w:eastAsia="Calibri"/>
          <w:color w:val="1E2F40"/>
          <w:sz w:val="21"/>
        </w:rPr>
        <w:t>Chọn công tác và “Bắt đầu GPS”.</w:t>
      </w:r>
    </w:p>
    <w:p>
      <w:pPr>
        <w:numPr>
          <w:ilvl w:val="0"/>
          <w:numId w:val="16"/>
        </w:numPr>
        <w:spacing w:after="80" w:line="300" w:lineRule="auto"/>
      </w:pPr>
      <w:r>
        <w:rPr>
          <w:rFonts w:ascii="Calibri" w:hAnsi="Calibri" w:eastAsia="Calibri"/>
          <w:color w:val="1E2F40"/>
          <w:sz w:val="21"/>
        </w:rPr>
        <w:t>Ứng dụng kiểm tra quyền vị trí, pin và độ chính xác ban đầu.</w:t>
      </w:r>
    </w:p>
    <w:p>
      <w:pPr>
        <w:numPr>
          <w:ilvl w:val="0"/>
          <w:numId w:val="16"/>
        </w:numPr>
        <w:spacing w:after="80" w:line="300" w:lineRule="auto"/>
      </w:pPr>
      <w:r>
        <w:rPr>
          <w:rFonts w:ascii="Calibri" w:hAnsi="Calibri" w:eastAsia="Calibri"/>
          <w:color w:val="1E2F40"/>
          <w:sz w:val="21"/>
        </w:rPr>
        <w:t>Ghi hành trình; hiển thị quãng đường tạm, thời gian và sai số.</w:t>
      </w:r>
    </w:p>
    <w:p>
      <w:pPr>
        <w:numPr>
          <w:ilvl w:val="0"/>
          <w:numId w:val="16"/>
        </w:numPr>
        <w:spacing w:after="80" w:line="300" w:lineRule="auto"/>
      </w:pPr>
      <w:r>
        <w:rPr>
          <w:rFonts w:ascii="Calibri" w:hAnsi="Calibri" w:eastAsia="Calibri"/>
          <w:color w:val="1E2F40"/>
          <w:sz w:val="21"/>
        </w:rPr>
        <w:t>Có thể tạm dừng ở thời điểm dừng kiểm tra.</w:t>
      </w:r>
    </w:p>
    <w:p>
      <w:pPr>
        <w:numPr>
          <w:ilvl w:val="0"/>
          <w:numId w:val="16"/>
        </w:numPr>
        <w:spacing w:after="80" w:line="300" w:lineRule="auto"/>
      </w:pPr>
      <w:r>
        <w:rPr>
          <w:rFonts w:ascii="Calibri" w:hAnsi="Calibri" w:eastAsia="Calibri"/>
          <w:color w:val="1E2F40"/>
          <w:sz w:val="21"/>
        </w:rPr>
        <w:t>Kết thúc, xem lại tuyến và các đoạn sai số cao.</w:t>
      </w:r>
    </w:p>
    <w:p>
      <w:pPr>
        <w:numPr>
          <w:ilvl w:val="0"/>
          <w:numId w:val="16"/>
        </w:numPr>
        <w:spacing w:after="80" w:line="300" w:lineRule="auto"/>
      </w:pPr>
      <w:r>
        <w:rPr>
          <w:rFonts w:ascii="Calibri" w:hAnsi="Calibri" w:eastAsia="Calibri"/>
          <w:color w:val="1E2F40"/>
          <w:sz w:val="21"/>
        </w:rPr>
        <w:t>Lưu nháp ngoại tuyến hoặc gửi máy chủ.</w:t>
      </w:r>
    </w:p>
    <w:p>
      <w:pPr>
        <w:numPr>
          <w:ilvl w:val="0"/>
          <w:numId w:val="16"/>
        </w:numPr>
        <w:spacing w:after="80" w:line="300" w:lineRule="auto"/>
      </w:pPr>
      <w:r>
        <w:rPr>
          <w:rFonts w:ascii="Calibri" w:hAnsi="Calibri" w:eastAsia="Calibri"/>
          <w:color w:val="1E2F40"/>
          <w:sz w:val="21"/>
        </w:rPr>
        <w:t>Không tự xóa điểm sai; nếu lọc nhiễu phải lưu cả bản gốc và quy tắc lọc.</w:t>
      </w:r>
    </w:p>
    <w:p>
      <w:pPr>
        <w:pStyle w:val="Heading3"/>
      </w:pPr>
      <w:r>
        <w:t>FLOW-05 — Tính cự ly vận chuyển</w:t>
      </w:r>
    </w:p>
    <w:p>
      <w:pPr>
        <w:numPr>
          <w:ilvl w:val="0"/>
          <w:numId w:val="17"/>
        </w:numPr>
        <w:spacing w:after="80" w:line="300" w:lineRule="auto"/>
      </w:pPr>
      <w:r>
        <w:rPr>
          <w:rFonts w:ascii="Calibri" w:hAnsi="Calibri" w:eastAsia="Calibri"/>
          <w:color w:val="1E2F40"/>
          <w:sz w:val="21"/>
        </w:rPr>
        <w:t>Chọn công tác vận chuyển và “Tạo lộ trình”.</w:t>
      </w:r>
    </w:p>
    <w:p>
      <w:pPr>
        <w:numPr>
          <w:ilvl w:val="0"/>
          <w:numId w:val="17"/>
        </w:numPr>
        <w:spacing w:after="80" w:line="300" w:lineRule="auto"/>
      </w:pPr>
      <w:r>
        <w:rPr>
          <w:rFonts w:ascii="Calibri" w:hAnsi="Calibri" w:eastAsia="Calibri"/>
          <w:color w:val="1E2F40"/>
          <w:sz w:val="21"/>
        </w:rPr>
        <w:t>Chọn điểm xuất phát, trạm trung chuyển, cơ sở xử lý.</w:t>
      </w:r>
    </w:p>
    <w:p>
      <w:pPr>
        <w:numPr>
          <w:ilvl w:val="0"/>
          <w:numId w:val="17"/>
        </w:numPr>
        <w:spacing w:after="80" w:line="300" w:lineRule="auto"/>
      </w:pPr>
      <w:r>
        <w:rPr>
          <w:rFonts w:ascii="Calibri" w:hAnsi="Calibri" w:eastAsia="Calibri"/>
          <w:color w:val="1E2F40"/>
          <w:sz w:val="21"/>
        </w:rPr>
        <w:t>Thêm điểm bắt buộc nếu cần.</w:t>
      </w:r>
    </w:p>
    <w:p>
      <w:pPr>
        <w:numPr>
          <w:ilvl w:val="0"/>
          <w:numId w:val="17"/>
        </w:numPr>
        <w:spacing w:after="80" w:line="300" w:lineRule="auto"/>
      </w:pPr>
      <w:r>
        <w:rPr>
          <w:rFonts w:ascii="Calibri" w:hAnsi="Calibri" w:eastAsia="Calibri"/>
          <w:color w:val="1E2F40"/>
          <w:sz w:val="21"/>
        </w:rPr>
        <w:t>Chọn cấu hình xe và kiểu route.</w:t>
      </w:r>
    </w:p>
    <w:p>
      <w:pPr>
        <w:numPr>
          <w:ilvl w:val="0"/>
          <w:numId w:val="17"/>
        </w:numPr>
        <w:spacing w:after="80" w:line="300" w:lineRule="auto"/>
      </w:pPr>
      <w:r>
        <w:rPr>
          <w:rFonts w:ascii="Calibri" w:hAnsi="Calibri" w:eastAsia="Calibri"/>
          <w:color w:val="1E2F40"/>
          <w:sz w:val="21"/>
        </w:rPr>
        <w:t>Xem các phương án; chọn một phương án.</w:t>
      </w:r>
    </w:p>
    <w:p>
      <w:pPr>
        <w:numPr>
          <w:ilvl w:val="0"/>
          <w:numId w:val="17"/>
        </w:numPr>
        <w:spacing w:after="80" w:line="300" w:lineRule="auto"/>
      </w:pPr>
      <w:r>
        <w:rPr>
          <w:rFonts w:ascii="Calibri" w:hAnsi="Calibri" w:eastAsia="Calibri"/>
          <w:color w:val="1E2F40"/>
          <w:sz w:val="21"/>
        </w:rPr>
        <w:t>Nhập số lượt, khối lượng, hệ số chiều về.</w:t>
      </w:r>
    </w:p>
    <w:p>
      <w:pPr>
        <w:numPr>
          <w:ilvl w:val="0"/>
          <w:numId w:val="17"/>
        </w:numPr>
        <w:spacing w:after="80" w:line="300" w:lineRule="auto"/>
      </w:pPr>
      <w:r>
        <w:rPr>
          <w:rFonts w:ascii="Calibri" w:hAnsi="Calibri" w:eastAsia="Calibri"/>
          <w:color w:val="1E2F40"/>
          <w:sz w:val="21"/>
        </w:rPr>
        <w:t>Lưu route cùng provider, thời gian và geometry.</w:t>
      </w:r>
    </w:p>
    <w:p>
      <w:pPr>
        <w:numPr>
          <w:ilvl w:val="0"/>
          <w:numId w:val="17"/>
        </w:numPr>
        <w:spacing w:after="80" w:line="300" w:lineRule="auto"/>
      </w:pPr>
      <w:r>
        <w:rPr>
          <w:rFonts w:ascii="Calibri" w:hAnsi="Calibri" w:eastAsia="Calibri"/>
          <w:color w:val="1E2F40"/>
          <w:sz w:val="21"/>
        </w:rPr>
        <w:t>Nếu tính lại, tạo phiên bản mới và cho phép so sánh.</w:t>
      </w:r>
    </w:p>
    <w:p>
      <w:pPr>
        <w:pStyle w:val="Heading3"/>
      </w:pPr>
      <w:r>
        <w:t>FLOW-06 — Đối chiếu và khóa hồ sơ</w:t>
      </w:r>
    </w:p>
    <w:p>
      <w:pPr>
        <w:numPr>
          <w:ilvl w:val="0"/>
          <w:numId w:val="18"/>
        </w:numPr>
        <w:spacing w:after="80" w:line="300" w:lineRule="auto"/>
      </w:pPr>
      <w:r>
        <w:rPr>
          <w:rFonts w:ascii="Calibri" w:hAnsi="Calibri" w:eastAsia="Calibri"/>
          <w:color w:val="1E2F40"/>
          <w:sz w:val="21"/>
        </w:rPr>
        <w:t>Nhập khối lượng dự toán/hợp đồng/nghiệm thu.</w:t>
      </w:r>
    </w:p>
    <w:p>
      <w:pPr>
        <w:numPr>
          <w:ilvl w:val="0"/>
          <w:numId w:val="18"/>
        </w:numPr>
        <w:spacing w:after="80" w:line="300" w:lineRule="auto"/>
      </w:pPr>
      <w:r>
        <w:rPr>
          <w:rFonts w:ascii="Calibri" w:hAnsi="Calibri" w:eastAsia="Calibri"/>
          <w:color w:val="1E2F40"/>
          <w:sz w:val="21"/>
        </w:rPr>
        <w:t>Chọn “Tính đối chiếu”.</w:t>
      </w:r>
    </w:p>
    <w:p>
      <w:pPr>
        <w:numPr>
          <w:ilvl w:val="0"/>
          <w:numId w:val="18"/>
        </w:numPr>
        <w:spacing w:after="80" w:line="300" w:lineRule="auto"/>
      </w:pPr>
      <w:r>
        <w:rPr>
          <w:rFonts w:ascii="Calibri" w:hAnsi="Calibri" w:eastAsia="Calibri"/>
          <w:color w:val="1E2F40"/>
          <w:sz w:val="21"/>
        </w:rPr>
        <w:t>Xử lý cảnh báo thiếu dữ liệu, trùng geometry và chênh lệch.</w:t>
      </w:r>
    </w:p>
    <w:p>
      <w:pPr>
        <w:numPr>
          <w:ilvl w:val="0"/>
          <w:numId w:val="18"/>
        </w:numPr>
        <w:spacing w:after="80" w:line="300" w:lineRule="auto"/>
      </w:pPr>
      <w:r>
        <w:rPr>
          <w:rFonts w:ascii="Calibri" w:hAnsi="Calibri" w:eastAsia="Calibri"/>
          <w:color w:val="1E2F40"/>
          <w:sz w:val="21"/>
        </w:rPr>
        <w:t>Ghi giải trình và gắn tài liệu.</w:t>
      </w:r>
    </w:p>
    <w:p>
      <w:pPr>
        <w:numPr>
          <w:ilvl w:val="0"/>
          <w:numId w:val="18"/>
        </w:numPr>
        <w:spacing w:after="80" w:line="300" w:lineRule="auto"/>
      </w:pPr>
      <w:r>
        <w:rPr>
          <w:rFonts w:ascii="Calibri" w:hAnsi="Calibri" w:eastAsia="Calibri"/>
          <w:color w:val="1E2F40"/>
          <w:sz w:val="21"/>
        </w:rPr>
        <w:t>Chuyển trạng thái soát xét.</w:t>
      </w:r>
    </w:p>
    <w:p>
      <w:pPr>
        <w:numPr>
          <w:ilvl w:val="0"/>
          <w:numId w:val="18"/>
        </w:numPr>
        <w:spacing w:after="80" w:line="300" w:lineRule="auto"/>
      </w:pPr>
      <w:r>
        <w:rPr>
          <w:rFonts w:ascii="Calibri" w:hAnsi="Calibri" w:eastAsia="Calibri"/>
          <w:color w:val="1E2F40"/>
          <w:sz w:val="21"/>
        </w:rPr>
        <w:t>Xuất bản nháp, kiểm tra số liệu.</w:t>
      </w:r>
    </w:p>
    <w:p>
      <w:pPr>
        <w:numPr>
          <w:ilvl w:val="0"/>
          <w:numId w:val="18"/>
        </w:numPr>
        <w:spacing w:after="80" w:line="300" w:lineRule="auto"/>
      </w:pPr>
      <w:r>
        <w:rPr>
          <w:rFonts w:ascii="Calibri" w:hAnsi="Calibri" w:eastAsia="Calibri"/>
          <w:color w:val="1E2F40"/>
          <w:sz w:val="21"/>
        </w:rPr>
        <w:t>Khóa hồ sơ; hệ thống tạo snapshot kết quả và nhật ký.</w:t>
      </w:r>
    </w:p>
    <w:p>
      <w:pPr>
        <w:pStyle w:val="Heading2"/>
      </w:pPr>
      <w:r>
        <w:t>6. Trạng thái và thông báo</w:t>
      </w:r>
    </w:p>
    <w:p>
      <w:pPr>
        <w:numPr>
          <w:ilvl w:val="0"/>
          <w:numId w:val="10"/>
        </w:numPr>
        <w:spacing w:after="80" w:line="300" w:lineRule="auto"/>
      </w:pPr>
      <w:r>
        <w:rPr>
          <w:rFonts w:ascii="Calibri" w:hAnsi="Calibri" w:eastAsia="Calibri"/>
          <w:color w:val="1E2F40"/>
          <w:sz w:val="21"/>
        </w:rPr>
        <w:t>Nháp: chưa đưa vào tổng chính thức.</w:t>
      </w:r>
    </w:p>
    <w:p>
      <w:pPr>
        <w:numPr>
          <w:ilvl w:val="0"/>
          <w:numId w:val="10"/>
        </w:numPr>
        <w:spacing w:after="80" w:line="300" w:lineRule="auto"/>
      </w:pPr>
      <w:r>
        <w:rPr>
          <w:rFonts w:ascii="Calibri" w:hAnsi="Calibri" w:eastAsia="Calibri"/>
          <w:color w:val="1E2F40"/>
          <w:sz w:val="21"/>
        </w:rPr>
        <w:t>Đã gửi: đang chờ máy chủ tính/kiểm tra.</w:t>
      </w:r>
    </w:p>
    <w:p>
      <w:pPr>
        <w:numPr>
          <w:ilvl w:val="0"/>
          <w:numId w:val="10"/>
        </w:numPr>
        <w:spacing w:after="80" w:line="300" w:lineRule="auto"/>
      </w:pPr>
      <w:r>
        <w:rPr>
          <w:rFonts w:ascii="Calibri" w:hAnsi="Calibri" w:eastAsia="Calibri"/>
          <w:color w:val="1E2F40"/>
          <w:sz w:val="21"/>
        </w:rPr>
        <w:t>Cần xử lý: có lỗi hoặc cảnh báo chưa xác nhận.</w:t>
      </w:r>
    </w:p>
    <w:p>
      <w:pPr>
        <w:numPr>
          <w:ilvl w:val="0"/>
          <w:numId w:val="10"/>
        </w:numPr>
        <w:spacing w:after="80" w:line="300" w:lineRule="auto"/>
      </w:pPr>
      <w:r>
        <w:rPr>
          <w:rFonts w:ascii="Calibri" w:hAnsi="Calibri" w:eastAsia="Calibri"/>
          <w:color w:val="1E2F40"/>
          <w:sz w:val="21"/>
        </w:rPr>
        <w:t>Đã xác nhận: được dùng để tổng hợp.</w:t>
      </w:r>
    </w:p>
    <w:p>
      <w:pPr>
        <w:numPr>
          <w:ilvl w:val="0"/>
          <w:numId w:val="10"/>
        </w:numPr>
        <w:spacing w:after="80" w:line="300" w:lineRule="auto"/>
      </w:pPr>
      <w:r>
        <w:rPr>
          <w:rFonts w:ascii="Calibri" w:hAnsi="Calibri" w:eastAsia="Calibri"/>
          <w:color w:val="1E2F40"/>
          <w:sz w:val="21"/>
        </w:rPr>
        <w:t>Đã thay thế: còn trong lịch sử nhưng không cộng tổng.</w:t>
      </w:r>
    </w:p>
    <w:p>
      <w:pPr>
        <w:numPr>
          <w:ilvl w:val="0"/>
          <w:numId w:val="10"/>
        </w:numPr>
        <w:spacing w:after="80" w:line="300" w:lineRule="auto"/>
      </w:pPr>
      <w:r>
        <w:rPr>
          <w:rFonts w:ascii="Calibri" w:hAnsi="Calibri" w:eastAsia="Calibri"/>
          <w:color w:val="1E2F40"/>
          <w:sz w:val="21"/>
        </w:rPr>
        <w:t>Đã xóa mềm: không hiển thị mặc định, có thể phục hồi.</w:t>
      </w:r>
    </w:p>
    <w:p>
      <w:pPr>
        <w:spacing w:before="0" w:after="120" w:line="300" w:lineRule="auto"/>
        <w:jc w:val="both"/>
      </w:pPr>
      <w:r>
        <w:rPr>
          <w:rFonts w:ascii="Calibri" w:hAnsi="Calibri" w:eastAsia="Calibri"/>
          <w:i w:val="0"/>
          <w:color w:val="1E2F40"/>
          <w:sz w:val="21"/>
        </w:rPr>
        <w:t>Thông báo phải nói rõ hành động, đối tượng và cách xử lý; tránh dùng thông báo chung như “Có lỗi xảy ra”.</w:t>
      </w:r>
    </w:p>
    <w:p>
      <w:pPr>
        <w:pStyle w:val="Heading2"/>
      </w:pPr>
      <w:r>
        <w:t>7. Khả năng truy cập và thao tác ngoài hiện trường</w:t>
      </w:r>
    </w:p>
    <w:p>
      <w:pPr>
        <w:numPr>
          <w:ilvl w:val="0"/>
          <w:numId w:val="10"/>
        </w:numPr>
        <w:spacing w:after="80" w:line="300" w:lineRule="auto"/>
      </w:pPr>
      <w:r>
        <w:rPr>
          <w:rFonts w:ascii="Calibri" w:hAnsi="Calibri" w:eastAsia="Calibri"/>
          <w:color w:val="1E2F40"/>
          <w:sz w:val="21"/>
        </w:rPr>
        <w:t>Độ tương phản tối thiểu đáp ứng WCAG AA cho chữ và điều khiển chính.</w:t>
      </w:r>
    </w:p>
    <w:p>
      <w:pPr>
        <w:numPr>
          <w:ilvl w:val="0"/>
          <w:numId w:val="10"/>
        </w:numPr>
        <w:spacing w:after="80" w:line="300" w:lineRule="auto"/>
      </w:pPr>
      <w:r>
        <w:rPr>
          <w:rFonts w:ascii="Calibri" w:hAnsi="Calibri" w:eastAsia="Calibri"/>
          <w:color w:val="1E2F40"/>
          <w:sz w:val="21"/>
        </w:rPr>
        <w:t>Không dùng màu làm tín hiệu duy nhất; kèm biểu tượng/nhãn.</w:t>
      </w:r>
    </w:p>
    <w:p>
      <w:pPr>
        <w:numPr>
          <w:ilvl w:val="0"/>
          <w:numId w:val="10"/>
        </w:numPr>
        <w:spacing w:after="80" w:line="300" w:lineRule="auto"/>
      </w:pPr>
      <w:r>
        <w:rPr>
          <w:rFonts w:ascii="Calibri" w:hAnsi="Calibri" w:eastAsia="Calibri"/>
          <w:color w:val="1E2F40"/>
          <w:sz w:val="21"/>
        </w:rPr>
        <w:t>Hỗ trợ tăng cỡ chữ mà không che nút lưu.</w:t>
      </w:r>
    </w:p>
    <w:p>
      <w:pPr>
        <w:numPr>
          <w:ilvl w:val="0"/>
          <w:numId w:val="10"/>
        </w:numPr>
        <w:spacing w:after="80" w:line="300" w:lineRule="auto"/>
      </w:pPr>
      <w:r>
        <w:rPr>
          <w:rFonts w:ascii="Calibri" w:hAnsi="Calibri" w:eastAsia="Calibri"/>
          <w:color w:val="1E2F40"/>
          <w:sz w:val="21"/>
        </w:rPr>
        <w:t>Cảnh báo GPS yếu bằng chữ và rung nếu thiết bị hỗ trợ.</w:t>
      </w:r>
    </w:p>
    <w:p>
      <w:pPr>
        <w:numPr>
          <w:ilvl w:val="0"/>
          <w:numId w:val="10"/>
        </w:numPr>
        <w:spacing w:after="80" w:line="300" w:lineRule="auto"/>
      </w:pPr>
      <w:r>
        <w:rPr>
          <w:rFonts w:ascii="Calibri" w:hAnsi="Calibri" w:eastAsia="Calibri"/>
          <w:color w:val="1E2F40"/>
          <w:sz w:val="21"/>
        </w:rPr>
        <w:t>Khi pin thấp, nhắc lưu nháp và giảm tần suất GPS nếu người dùng đồng ý.</w:t>
      </w:r>
    </w:p>
    <w:p>
      <w:pPr>
        <w:pStyle w:val="Heading1"/>
      </w:pPr>
      <w:r>
        <w:t>03. Mô hình dữ liệu</w:t>
      </w:r>
    </w:p>
    <w:p>
      <w:pPr>
        <w:pStyle w:val="Heading2"/>
      </w:pPr>
      <w:r>
        <w:t>1. Nguyên tắc</w:t>
      </w:r>
    </w:p>
    <w:p>
      <w:pPr>
        <w:numPr>
          <w:ilvl w:val="0"/>
          <w:numId w:val="10"/>
        </w:numPr>
        <w:spacing w:after="80" w:line="300" w:lineRule="auto"/>
      </w:pPr>
      <w:r>
        <w:rPr>
          <w:rFonts w:ascii="Calibri" w:hAnsi="Calibri" w:eastAsia="Calibri"/>
          <w:color w:val="1E2F40"/>
          <w:sz w:val="21"/>
        </w:rPr>
        <w:t>Một cơ sở dữ liệu chung, phân tách theo hồ sơ và quyền truy cập.</w:t>
      </w:r>
    </w:p>
    <w:p>
      <w:pPr>
        <w:numPr>
          <w:ilvl w:val="0"/>
          <w:numId w:val="10"/>
        </w:numPr>
        <w:spacing w:after="80" w:line="300" w:lineRule="auto"/>
      </w:pPr>
      <w:r>
        <w:rPr>
          <w:rFonts w:ascii="Calibri" w:hAnsi="Calibri" w:eastAsia="Calibri"/>
          <w:color w:val="1E2F40"/>
          <w:sz w:val="21"/>
        </w:rPr>
        <w:t>ID dùng UUID; mã nghiệp vụ là trường riêng và có thể đọc được.</w:t>
      </w:r>
    </w:p>
    <w:p>
      <w:pPr>
        <w:numPr>
          <w:ilvl w:val="0"/>
          <w:numId w:val="10"/>
        </w:numPr>
        <w:spacing w:after="80" w:line="300" w:lineRule="auto"/>
      </w:pPr>
      <w:r>
        <w:rPr>
          <w:rFonts w:ascii="Calibri" w:hAnsi="Calibri" w:eastAsia="Calibri"/>
          <w:color w:val="1E2F40"/>
          <w:sz w:val="21"/>
        </w:rPr>
        <w:t>Dữ liệu hình học lưu EPSG:4326; kết quả tính lưu cùng đơn vị chuẩn SI.</w:t>
      </w:r>
    </w:p>
    <w:p>
      <w:pPr>
        <w:numPr>
          <w:ilvl w:val="0"/>
          <w:numId w:val="10"/>
        </w:numPr>
        <w:spacing w:after="80" w:line="300" w:lineRule="auto"/>
      </w:pPr>
      <w:r>
        <w:rPr>
          <w:rFonts w:ascii="Calibri" w:hAnsi="Calibri" w:eastAsia="Calibri"/>
          <w:color w:val="1E2F40"/>
          <w:sz w:val="21"/>
        </w:rPr>
        <w:t>Hỗ trợ phiên bản, xóa mềm và nhật ký chỉ thêm mới.</w:t>
      </w:r>
    </w:p>
    <w:p>
      <w:pPr>
        <w:numPr>
          <w:ilvl w:val="0"/>
          <w:numId w:val="10"/>
        </w:numPr>
        <w:spacing w:after="80" w:line="300" w:lineRule="auto"/>
      </w:pPr>
      <w:r>
        <w:rPr>
          <w:rFonts w:ascii="Calibri" w:hAnsi="Calibri" w:eastAsia="Calibri"/>
          <w:color w:val="1E2F40"/>
          <w:sz w:val="21"/>
        </w:rPr>
        <w:t>Danh mục có active_from, active_to hoặc version để bảo toàn hồ sơ cũ.</w:t>
      </w:r>
    </w:p>
    <w:p>
      <w:pPr>
        <w:pStyle w:val="Heading2"/>
      </w:pPr>
      <w:r>
        <w:t>2. Sơ đồ quan hệ rút gọn</w:t>
      </w:r>
    </w:p>
    <w:p>
      <w:pPr>
        <w:spacing w:before="80" w:after="40"/>
      </w:pPr>
      <w:r>
        <w:rPr>
          <w:rFonts w:ascii="Calibri" w:hAnsi="Calibri" w:eastAsia="Calibri"/>
          <w:b/>
          <w:color w:val="5E6975"/>
          <w:sz w:val="18"/>
        </w:rPr>
        <w:t>Sơ đồ Mermaid (mã nguồn)</w:t>
      </w:r>
    </w:p>
    <w:p>
      <w:pPr>
        <w:spacing w:after="0" w:line="240" w:lineRule="auto"/>
        <w:ind w:left="259" w:right="173"/>
        <w:shd w:fill="F2F4F7"/>
      </w:pPr>
      <w:r>
        <w:rPr>
          <w:rFonts w:ascii="Consolas" w:hAnsi="Consolas" w:eastAsia="Consolas"/>
          <w:color w:val="1E2F40"/>
          <w:sz w:val="16"/>
        </w:rPr>
        <w:t>erDiagram</w:t>
      </w:r>
    </w:p>
    <w:p>
      <w:pPr>
        <w:spacing w:after="0" w:line="240" w:lineRule="auto"/>
        <w:ind w:left="259" w:right="173"/>
        <w:shd w:fill="F2F4F7"/>
      </w:pPr>
      <w:r>
        <w:rPr>
          <w:rFonts w:ascii="Consolas" w:hAnsi="Consolas" w:eastAsia="Consolas"/>
          <w:color w:val="1E2F40"/>
          <w:sz w:val="16"/>
        </w:rPr>
        <w:t xml:space="preserve">  ADMIN_AREA ||--o{ INSPECTION_CASE : applies_to</w:t>
      </w:r>
    </w:p>
    <w:p>
      <w:pPr>
        <w:spacing w:after="0" w:line="240" w:lineRule="auto"/>
        <w:ind w:left="259" w:right="173"/>
        <w:shd w:fill="F2F4F7"/>
      </w:pPr>
      <w:r>
        <w:rPr>
          <w:rFonts w:ascii="Consolas" w:hAnsi="Consolas" w:eastAsia="Consolas"/>
          <w:color w:val="1E2F40"/>
          <w:sz w:val="16"/>
        </w:rPr>
        <w:t xml:space="preserve">  INSPECTION_CASE ||--o{ CASE_WORK_ITEM : contains</w:t>
      </w:r>
    </w:p>
    <w:p>
      <w:pPr>
        <w:spacing w:after="0" w:line="240" w:lineRule="auto"/>
        <w:ind w:left="259" w:right="173"/>
        <w:shd w:fill="F2F4F7"/>
      </w:pPr>
      <w:r>
        <w:rPr>
          <w:rFonts w:ascii="Consolas" w:hAnsi="Consolas" w:eastAsia="Consolas"/>
          <w:color w:val="1E2F40"/>
          <w:sz w:val="16"/>
        </w:rPr>
        <w:t xml:space="preserve">  SERVICE_GROUP ||--o{ WORK_TYPE : groups</w:t>
      </w:r>
    </w:p>
    <w:p>
      <w:pPr>
        <w:spacing w:after="0" w:line="240" w:lineRule="auto"/>
        <w:ind w:left="259" w:right="173"/>
        <w:shd w:fill="F2F4F7"/>
      </w:pPr>
      <w:r>
        <w:rPr>
          <w:rFonts w:ascii="Consolas" w:hAnsi="Consolas" w:eastAsia="Consolas"/>
          <w:color w:val="1E2F40"/>
          <w:sz w:val="16"/>
        </w:rPr>
        <w:t xml:space="preserve">  WORK_TYPE ||--o{ CASE_WORK_ITEM : instantiates</w:t>
      </w:r>
    </w:p>
    <w:p>
      <w:pPr>
        <w:spacing w:after="0" w:line="240" w:lineRule="auto"/>
        <w:ind w:left="259" w:right="173"/>
        <w:shd w:fill="F2F4F7"/>
      </w:pPr>
      <w:r>
        <w:rPr>
          <w:rFonts w:ascii="Consolas" w:hAnsi="Consolas" w:eastAsia="Consolas"/>
          <w:color w:val="1E2F40"/>
          <w:sz w:val="16"/>
        </w:rPr>
        <w:t xml:space="preserve">  CASE_WORK_ITEM ||--o{ MEASUREMENT : has</w:t>
      </w:r>
    </w:p>
    <w:p>
      <w:pPr>
        <w:spacing w:after="0" w:line="240" w:lineRule="auto"/>
        <w:ind w:left="259" w:right="173"/>
        <w:shd w:fill="F2F4F7"/>
      </w:pPr>
      <w:r>
        <w:rPr>
          <w:rFonts w:ascii="Consolas" w:hAnsi="Consolas" w:eastAsia="Consolas"/>
          <w:color w:val="1E2F40"/>
          <w:sz w:val="16"/>
        </w:rPr>
        <w:t xml:space="preserve">  MEASUREMENT ||--o{ ATTACHMENT : evidences</w:t>
      </w:r>
    </w:p>
    <w:p>
      <w:pPr>
        <w:spacing w:after="0" w:line="240" w:lineRule="auto"/>
        <w:ind w:left="259" w:right="173"/>
        <w:shd w:fill="F2F4F7"/>
      </w:pPr>
      <w:r>
        <w:rPr>
          <w:rFonts w:ascii="Consolas" w:hAnsi="Consolas" w:eastAsia="Consolas"/>
          <w:color w:val="1E2F40"/>
          <w:sz w:val="16"/>
        </w:rPr>
        <w:t xml:space="preserve">  MEASUREMENT ||--o| TRANSPORT_ROUTE : extends</w:t>
      </w:r>
    </w:p>
    <w:p>
      <w:pPr>
        <w:spacing w:after="0" w:line="240" w:lineRule="auto"/>
        <w:ind w:left="259" w:right="173"/>
        <w:shd w:fill="F2F4F7"/>
      </w:pPr>
      <w:r>
        <w:rPr>
          <w:rFonts w:ascii="Consolas" w:hAnsi="Consolas" w:eastAsia="Consolas"/>
          <w:color w:val="1E2F40"/>
          <w:sz w:val="16"/>
        </w:rPr>
        <w:t xml:space="preserve">  CASE_WORK_ITEM ||--o{ SOURCE_QUANTITY : compares</w:t>
      </w:r>
    </w:p>
    <w:p>
      <w:pPr>
        <w:spacing w:after="0" w:line="240" w:lineRule="auto"/>
        <w:ind w:left="259" w:right="173"/>
        <w:shd w:fill="F2F4F7"/>
      </w:pPr>
      <w:r>
        <w:rPr>
          <w:rFonts w:ascii="Consolas" w:hAnsi="Consolas" w:eastAsia="Consolas"/>
          <w:color w:val="1E2F40"/>
          <w:sz w:val="16"/>
        </w:rPr>
        <w:t xml:space="preserve">  INSPECTION_CASE ||--o{ AUDIT_EVENT : logs</w:t>
      </w:r>
    </w:p>
    <w:p>
      <w:pPr>
        <w:spacing w:after="40"/>
      </w:pPr>
    </w:p>
    <w:p>
      <w:pPr>
        <w:pStyle w:val="Heading2"/>
      </w:pPr>
      <w:r>
        <w:t>3. Thực thể chính</w:t>
      </w:r>
    </w:p>
    <w:p>
      <w:pPr>
        <w:pStyle w:val="Heading3"/>
      </w:pPr>
      <w:r>
        <w:t>admin_area</w:t>
      </w:r>
    </w:p>
    <w:p>
      <w:pPr>
        <w:spacing w:before="0" w:after="120" w:line="300" w:lineRule="auto"/>
        <w:jc w:val="both"/>
      </w:pPr>
      <w:r>
        <w:rPr>
          <w:rFonts w:ascii="Calibri" w:hAnsi="Calibri" w:eastAsia="Calibri"/>
          <w:i w:val="0"/>
          <w:color w:val="1E2F40"/>
          <w:sz w:val="21"/>
        </w:rPr>
        <w:t>Lưu địa bàn và phiên bản ranh giới. Trường chính: id, code, name, area_type, parent_id, valid_from, valid_to, boundary, source, source_version.</w:t>
      </w:r>
    </w:p>
    <w:p>
      <w:pPr>
        <w:pStyle w:val="Heading3"/>
      </w:pPr>
      <w:r>
        <w:t>inspection_case</w:t>
      </w:r>
    </w:p>
    <w:p>
      <w:pPr>
        <w:spacing w:before="0" w:after="120" w:line="300" w:lineRule="auto"/>
        <w:jc w:val="both"/>
      </w:pPr>
      <w:r>
        <w:rPr>
          <w:rFonts w:ascii="Calibri" w:hAnsi="Calibri" w:eastAsia="Calibri"/>
          <w:i w:val="0"/>
          <w:color w:val="1E2F40"/>
          <w:sz w:val="21"/>
        </w:rPr>
        <w:t>Trường chính: id, case_code, name, admin_area_id, period_start, period_end, inspected_entity, status, boundary_snapshot, created_by, locked_at, deleted_at.</w:t>
      </w:r>
    </w:p>
    <w:p>
      <w:pPr>
        <w:spacing w:before="0" w:after="120" w:line="300" w:lineRule="auto"/>
        <w:jc w:val="both"/>
      </w:pPr>
      <w:r>
        <w:rPr>
          <w:rFonts w:ascii="Calibri" w:hAnsi="Calibri" w:eastAsia="Calibri"/>
          <w:i w:val="0"/>
          <w:color w:val="1E2F40"/>
          <w:sz w:val="21"/>
        </w:rPr>
        <w:t>boundary_snapshot bảo đảm hồ sơ không thay đổi khi danh mục địa giới cập nhật.</w:t>
      </w:r>
    </w:p>
    <w:p>
      <w:pPr>
        <w:pStyle w:val="Heading3"/>
      </w:pPr>
      <w:r>
        <w:t>service_group</w:t>
      </w:r>
    </w:p>
    <w:p>
      <w:pPr>
        <w:spacing w:before="0" w:after="120" w:line="300" w:lineRule="auto"/>
        <w:jc w:val="both"/>
      </w:pPr>
      <w:r>
        <w:rPr>
          <w:rFonts w:ascii="Calibri" w:hAnsi="Calibri" w:eastAsia="Calibri"/>
          <w:i w:val="0"/>
          <w:color w:val="1E2F40"/>
          <w:sz w:val="21"/>
        </w:rPr>
        <w:t>Trường chính: id, code, name, display_order, color, active.</w:t>
      </w:r>
    </w:p>
    <w:p>
      <w:pPr>
        <w:pStyle w:val="Heading3"/>
      </w:pPr>
      <w:r>
        <w:t>work_type</w:t>
      </w:r>
    </w:p>
    <w:p>
      <w:pPr>
        <w:spacing w:before="0" w:after="120" w:line="300" w:lineRule="auto"/>
        <w:jc w:val="both"/>
      </w:pPr>
      <w:r>
        <w:rPr>
          <w:rFonts w:ascii="Calibri" w:hAnsi="Calibri" w:eastAsia="Calibri"/>
          <w:i w:val="0"/>
          <w:color w:val="1E2F40"/>
          <w:sz w:val="21"/>
        </w:rPr>
        <w:t>Mẫu công tác. Trường chính: id, service_group_id, code, name, measurement_kind, base_unit, attribute_schema, calculation_spec, calculation_version, active.</w:t>
      </w:r>
    </w:p>
    <w:p>
      <w:pPr>
        <w:pStyle w:val="Heading3"/>
      </w:pPr>
      <w:r>
        <w:t>case_work_item</w:t>
      </w:r>
    </w:p>
    <w:p>
      <w:pPr>
        <w:spacing w:before="0" w:after="120" w:line="300" w:lineRule="auto"/>
        <w:jc w:val="both"/>
      </w:pPr>
      <w:r>
        <w:rPr>
          <w:rFonts w:ascii="Calibri" w:hAnsi="Calibri" w:eastAsia="Calibri"/>
          <w:i w:val="0"/>
          <w:color w:val="1E2F40"/>
          <w:sz w:val="21"/>
        </w:rPr>
        <w:t>Công tác cụ thể trong hồ sơ. Trường chính: id, inspection_case_id, work_type_id, name, period_start, period_end, unit, formula_snapshot, warning_threshold, status.</w:t>
      </w:r>
    </w:p>
    <w:p>
      <w:pPr>
        <w:pStyle w:val="Heading3"/>
      </w:pPr>
      <w:r>
        <w:t>measurement</w:t>
      </w:r>
    </w:p>
    <w:p>
      <w:pPr>
        <w:spacing w:before="0" w:after="120" w:line="300" w:lineRule="auto"/>
        <w:jc w:val="both"/>
      </w:pPr>
      <w:r>
        <w:rPr>
          <w:rFonts w:ascii="Calibri" w:hAnsi="Calibri" w:eastAsia="Calibri"/>
          <w:i w:val="0"/>
          <w:color w:val="1E2F40"/>
          <w:sz w:val="21"/>
        </w:rPr>
        <w:t>Trường chính:</w:t>
      </w:r>
    </w:p>
    <w:p>
      <w:pPr>
        <w:numPr>
          <w:ilvl w:val="0"/>
          <w:numId w:val="10"/>
        </w:numPr>
        <w:spacing w:after="80" w:line="300" w:lineRule="auto"/>
      </w:pPr>
      <w:r>
        <w:rPr>
          <w:rFonts w:ascii="Calibri" w:hAnsi="Calibri" w:eastAsia="Calibri"/>
          <w:color w:val="1E2F40"/>
          <w:sz w:val="21"/>
        </w:rPr>
        <w:t>Quan hệ: case_work_item_id, supersedes_id.</w:t>
      </w:r>
    </w:p>
    <w:p>
      <w:pPr>
        <w:numPr>
          <w:ilvl w:val="0"/>
          <w:numId w:val="10"/>
        </w:numPr>
        <w:spacing w:after="80" w:line="300" w:lineRule="auto"/>
      </w:pPr>
      <w:r>
        <w:rPr>
          <w:rFonts w:ascii="Calibri" w:hAnsi="Calibri" w:eastAsia="Calibri"/>
          <w:color w:val="1E2F40"/>
          <w:sz w:val="21"/>
        </w:rPr>
        <w:t>Nhận dạng: code, name, version.</w:t>
      </w:r>
    </w:p>
    <w:p>
      <w:pPr>
        <w:numPr>
          <w:ilvl w:val="0"/>
          <w:numId w:val="10"/>
        </w:numPr>
        <w:spacing w:after="80" w:line="300" w:lineRule="auto"/>
      </w:pPr>
      <w:r>
        <w:rPr>
          <w:rFonts w:ascii="Calibri" w:hAnsi="Calibri" w:eastAsia="Calibri"/>
          <w:color w:val="1E2F40"/>
          <w:sz w:val="21"/>
        </w:rPr>
        <w:t>Phương pháp: method, geometry_kind, source_device, source_provider.</w:t>
      </w:r>
    </w:p>
    <w:p>
      <w:pPr>
        <w:numPr>
          <w:ilvl w:val="0"/>
          <w:numId w:val="10"/>
        </w:numPr>
        <w:spacing w:after="80" w:line="300" w:lineRule="auto"/>
      </w:pPr>
      <w:r>
        <w:rPr>
          <w:rFonts w:ascii="Calibri" w:hAnsi="Calibri" w:eastAsia="Calibri"/>
          <w:color w:val="1E2F40"/>
          <w:sz w:val="21"/>
        </w:rPr>
        <w:t>Hình học: raw_geometry, normalized_geometry.</w:t>
      </w:r>
    </w:p>
    <w:p>
      <w:pPr>
        <w:numPr>
          <w:ilvl w:val="0"/>
          <w:numId w:val="10"/>
        </w:numPr>
        <w:spacing w:after="80" w:line="300" w:lineRule="auto"/>
      </w:pPr>
      <w:r>
        <w:rPr>
          <w:rFonts w:ascii="Calibri" w:hAnsi="Calibri" w:eastAsia="Calibri"/>
          <w:color w:val="1E2F40"/>
          <w:sz w:val="21"/>
        </w:rPr>
        <w:t>Tính toán: base_value, calculated_quantity, unit, calculation_rule_code, calculation_version, calculation_inputs, calculation_output.</w:t>
      </w:r>
    </w:p>
    <w:p>
      <w:pPr>
        <w:numPr>
          <w:ilvl w:val="0"/>
          <w:numId w:val="10"/>
        </w:numPr>
        <w:spacing w:after="80" w:line="300" w:lineRule="auto"/>
      </w:pPr>
      <w:r>
        <w:rPr>
          <w:rFonts w:ascii="Calibri" w:hAnsi="Calibri" w:eastAsia="Calibri"/>
          <w:color w:val="1E2F40"/>
          <w:sz w:val="21"/>
        </w:rPr>
        <w:t>Chất lượng: gps_accuracy_m, validation_status, warnings.</w:t>
      </w:r>
    </w:p>
    <w:p>
      <w:pPr>
        <w:numPr>
          <w:ilvl w:val="0"/>
          <w:numId w:val="10"/>
        </w:numPr>
        <w:spacing w:after="80" w:line="300" w:lineRule="auto"/>
      </w:pPr>
      <w:r>
        <w:rPr>
          <w:rFonts w:ascii="Calibri" w:hAnsi="Calibri" w:eastAsia="Calibri"/>
          <w:color w:val="1E2F40"/>
          <w:sz w:val="21"/>
        </w:rPr>
        <w:t>Vòng đời: status, confirmed_at, created_by, deleted_at.</w:t>
      </w:r>
    </w:p>
    <w:p>
      <w:pPr>
        <w:pStyle w:val="Heading3"/>
      </w:pPr>
      <w:r>
        <w:t>transport_route</w:t>
      </w:r>
    </w:p>
    <w:p>
      <w:pPr>
        <w:spacing w:before="0" w:after="120" w:line="300" w:lineRule="auto"/>
        <w:jc w:val="both"/>
      </w:pPr>
      <w:r>
        <w:rPr>
          <w:rFonts w:ascii="Calibri" w:hAnsi="Calibri" w:eastAsia="Calibri"/>
          <w:i w:val="0"/>
          <w:color w:val="1E2F40"/>
          <w:sz w:val="21"/>
        </w:rPr>
        <w:t>Mở rộng phép đo route: measurement_id, route_source, provider, profile, origin, destination, waypoints, distance_one_way_m, return_factor, trip_count, waste_quantity_ton, weighted_distance_ton_km, request_fingerprint, provider_response_summary.</w:t>
      </w:r>
    </w:p>
    <w:p>
      <w:pPr>
        <w:spacing w:before="0" w:after="120" w:line="300" w:lineRule="auto"/>
        <w:jc w:val="both"/>
      </w:pPr>
      <w:r>
        <w:rPr>
          <w:rFonts w:ascii="Calibri" w:hAnsi="Calibri" w:eastAsia="Calibri"/>
          <w:i w:val="0"/>
          <w:color w:val="1E2F40"/>
          <w:sz w:val="21"/>
        </w:rPr>
        <w:t>Không lưu token hoặc toàn bộ response nếu điều kiện nhà cung cấp không cho phép; chỉ lưu phần cần thiết và được phép.</w:t>
      </w:r>
    </w:p>
    <w:p>
      <w:pPr>
        <w:pStyle w:val="Heading3"/>
      </w:pPr>
      <w:r>
        <w:t>source_quantity</w:t>
      </w:r>
    </w:p>
    <w:p>
      <w:pPr>
        <w:spacing w:before="0" w:after="120" w:line="300" w:lineRule="auto"/>
        <w:jc w:val="both"/>
      </w:pPr>
      <w:r>
        <w:rPr>
          <w:rFonts w:ascii="Calibri" w:hAnsi="Calibri" w:eastAsia="Calibri"/>
          <w:i w:val="0"/>
          <w:color w:val="1E2F40"/>
          <w:sz w:val="21"/>
        </w:rPr>
        <w:t>Số liệu đối chiếu: case_work_item_id, source_kind, document_no, document_date, quantity, unit, period_start, period_end, note, attachment_id.</w:t>
      </w:r>
    </w:p>
    <w:p>
      <w:pPr>
        <w:pStyle w:val="Heading3"/>
      </w:pPr>
      <w:r>
        <w:t>attachment</w:t>
      </w:r>
    </w:p>
    <w:p>
      <w:pPr>
        <w:spacing w:before="0" w:after="120" w:line="300" w:lineRule="auto"/>
        <w:jc w:val="both"/>
      </w:pPr>
      <w:r>
        <w:rPr>
          <w:rFonts w:ascii="Calibri" w:hAnsi="Calibri" w:eastAsia="Calibri"/>
          <w:i w:val="0"/>
          <w:color w:val="1E2F40"/>
          <w:sz w:val="21"/>
        </w:rPr>
        <w:t>Trường chính: id, measurement_id, case_work_item_id, object_key, original_name, mime_type, size_bytes, sha256, captured_at, captured_location, metadata, deleted_at.</w:t>
      </w:r>
    </w:p>
    <w:p>
      <w:pPr>
        <w:pStyle w:val="Heading3"/>
      </w:pPr>
      <w:r>
        <w:t>audit_event</w:t>
      </w:r>
    </w:p>
    <w:p>
      <w:pPr>
        <w:spacing w:before="0" w:after="120" w:line="300" w:lineRule="auto"/>
        <w:jc w:val="both"/>
      </w:pPr>
      <w:r>
        <w:rPr>
          <w:rFonts w:ascii="Calibri" w:hAnsi="Calibri" w:eastAsia="Calibri"/>
          <w:i w:val="0"/>
          <w:color w:val="1E2F40"/>
          <w:sz w:val="21"/>
        </w:rPr>
        <w:t>Nhật ký chỉ thêm mới: id, inspection_case_id, entity_type, entity_id, action, actor_id, occurred_at, reason, before_data, after_data, trace_id.</w:t>
      </w:r>
    </w:p>
    <w:p>
      <w:pPr>
        <w:pStyle w:val="Heading3"/>
      </w:pPr>
      <w:r>
        <w:t>sync_mutation</w:t>
      </w:r>
    </w:p>
    <w:p>
      <w:pPr>
        <w:spacing w:before="0" w:after="120" w:line="300" w:lineRule="auto"/>
        <w:jc w:val="both"/>
      </w:pPr>
      <w:r>
        <w:rPr>
          <w:rFonts w:ascii="Calibri" w:hAnsi="Calibri" w:eastAsia="Calibri"/>
          <w:i w:val="0"/>
          <w:color w:val="1E2F40"/>
          <w:sz w:val="21"/>
        </w:rPr>
        <w:t>Chống trùng khi đồng bộ: idempotency_key, device_id, entity_type, entity_local_id, payload_hash, status, server_entity_id, processed_at.</w:t>
      </w:r>
    </w:p>
    <w:p>
      <w:pPr>
        <w:pStyle w:val="Heading2"/>
      </w:pPr>
      <w:r>
        <w:t>4. Enum và danh mục chuẩn</w:t>
      </w:r>
    </w:p>
    <w:p>
      <w:pPr>
        <w:pStyle w:val="Heading3"/>
      </w:pPr>
      <w:r>
        <w:t>Trạng thái hồ sơ</w:t>
      </w:r>
    </w:p>
    <w:p>
      <w:pPr>
        <w:spacing w:before="0" w:after="120" w:line="300" w:lineRule="auto"/>
        <w:jc w:val="both"/>
      </w:pPr>
      <w:r>
        <w:rPr>
          <w:rFonts w:ascii="Calibri" w:hAnsi="Calibri" w:eastAsia="Calibri"/>
          <w:i w:val="0"/>
          <w:color w:val="1E2F40"/>
          <w:sz w:val="21"/>
        </w:rPr>
        <w:t>draft, in_progress, review, locked, archived.</w:t>
      </w:r>
    </w:p>
    <w:p>
      <w:pPr>
        <w:pStyle w:val="Heading3"/>
      </w:pPr>
      <w:r>
        <w:t>Trạng thái phép đo</w:t>
      </w:r>
    </w:p>
    <w:p>
      <w:pPr>
        <w:spacing w:before="0" w:after="120" w:line="300" w:lineRule="auto"/>
        <w:jc w:val="both"/>
      </w:pPr>
      <w:r>
        <w:rPr>
          <w:rFonts w:ascii="Calibri" w:hAnsi="Calibri" w:eastAsia="Calibri"/>
          <w:i w:val="0"/>
          <w:color w:val="1E2F40"/>
          <w:sz w:val="21"/>
        </w:rPr>
        <w:t>draft, pending_validation, needs_attention, confirmed, superseded, deleted.</w:t>
      </w:r>
    </w:p>
    <w:p>
      <w:pPr>
        <w:pStyle w:val="Heading3"/>
      </w:pPr>
      <w:r>
        <w:t>Phương pháp đo</w:t>
      </w:r>
    </w:p>
    <w:p>
      <w:pPr>
        <w:spacing w:before="0" w:after="120" w:line="300" w:lineRule="auto"/>
        <w:jc w:val="both"/>
      </w:pPr>
      <w:r>
        <w:rPr>
          <w:rFonts w:ascii="Calibri" w:hAnsi="Calibri" w:eastAsia="Calibri"/>
          <w:i w:val="0"/>
          <w:color w:val="1E2F40"/>
          <w:sz w:val="21"/>
        </w:rPr>
        <w:t>map_draw, gps_point, gps_track, route_provider, import_geojson, manual_document.</w:t>
      </w:r>
    </w:p>
    <w:p>
      <w:pPr>
        <w:pStyle w:val="Heading3"/>
      </w:pPr>
      <w:r>
        <w:t>Nguồn khối lượng</w:t>
      </w:r>
    </w:p>
    <w:p>
      <w:pPr>
        <w:spacing w:before="0" w:after="120" w:line="300" w:lineRule="auto"/>
        <w:jc w:val="both"/>
      </w:pPr>
      <w:r>
        <w:rPr>
          <w:rFonts w:ascii="Calibri" w:hAnsi="Calibri" w:eastAsia="Calibri"/>
          <w:i w:val="0"/>
          <w:color w:val="1E2F40"/>
          <w:sz w:val="21"/>
        </w:rPr>
        <w:t>estimate, contract, reported, accepted, other.</w:t>
      </w:r>
    </w:p>
    <w:p>
      <w:pPr>
        <w:pStyle w:val="Heading2"/>
      </w:pPr>
      <w:r>
        <w:t>5. Ràng buộc quan trọng</w:t>
      </w:r>
    </w:p>
    <w:p>
      <w:pPr>
        <w:numPr>
          <w:ilvl w:val="0"/>
          <w:numId w:val="10"/>
        </w:numPr>
        <w:spacing w:after="80" w:line="300" w:lineRule="auto"/>
      </w:pPr>
      <w:r>
        <w:rPr>
          <w:rFonts w:ascii="Calibri" w:hAnsi="Calibri" w:eastAsia="Calibri"/>
          <w:color w:val="1E2F40"/>
          <w:sz w:val="21"/>
        </w:rPr>
        <w:t>period_end &gt;= period_start.</w:t>
      </w:r>
    </w:p>
    <w:p>
      <w:pPr>
        <w:numPr>
          <w:ilvl w:val="0"/>
          <w:numId w:val="10"/>
        </w:numPr>
        <w:spacing w:after="80" w:line="300" w:lineRule="auto"/>
      </w:pPr>
      <w:r>
        <w:rPr>
          <w:rFonts w:ascii="Calibri" w:hAnsi="Calibri" w:eastAsia="Calibri"/>
          <w:color w:val="1E2F40"/>
          <w:sz w:val="21"/>
        </w:rPr>
        <w:t>Chỉ một bản ghi hiện hành trong chuỗi phiên bản phép đo.</w:t>
      </w:r>
    </w:p>
    <w:p>
      <w:pPr>
        <w:numPr>
          <w:ilvl w:val="0"/>
          <w:numId w:val="10"/>
        </w:numPr>
        <w:spacing w:after="80" w:line="300" w:lineRule="auto"/>
      </w:pPr>
      <w:r>
        <w:rPr>
          <w:rFonts w:ascii="Calibri" w:hAnsi="Calibri" w:eastAsia="Calibri"/>
          <w:color w:val="1E2F40"/>
          <w:sz w:val="21"/>
        </w:rPr>
        <w:t>Geometry phù hợp geometry_kind và hợp lệ trước khi xác nhận.</w:t>
      </w:r>
    </w:p>
    <w:p>
      <w:pPr>
        <w:numPr>
          <w:ilvl w:val="0"/>
          <w:numId w:val="10"/>
        </w:numPr>
        <w:spacing w:after="80" w:line="300" w:lineRule="auto"/>
      </w:pPr>
      <w:r>
        <w:rPr>
          <w:rFonts w:ascii="Calibri" w:hAnsi="Calibri" w:eastAsia="Calibri"/>
          <w:color w:val="1E2F40"/>
          <w:sz w:val="21"/>
        </w:rPr>
        <w:t>calculated_quantity &gt;= 0; giá trị âm chỉ dùng ở sự kiện điều chỉnh riêng.</w:t>
      </w:r>
    </w:p>
    <w:p>
      <w:pPr>
        <w:numPr>
          <w:ilvl w:val="0"/>
          <w:numId w:val="10"/>
        </w:numPr>
        <w:spacing w:after="80" w:line="300" w:lineRule="auto"/>
      </w:pPr>
      <w:r>
        <w:rPr>
          <w:rFonts w:ascii="Calibri" w:hAnsi="Calibri" w:eastAsia="Calibri"/>
          <w:color w:val="1E2F40"/>
          <w:sz w:val="21"/>
        </w:rPr>
        <w:t>Hồ sơ locked không cho sửa dữ liệu nghiệp vụ trực tiếp.</w:t>
      </w:r>
    </w:p>
    <w:p>
      <w:pPr>
        <w:numPr>
          <w:ilvl w:val="0"/>
          <w:numId w:val="10"/>
        </w:numPr>
        <w:spacing w:after="80" w:line="300" w:lineRule="auto"/>
      </w:pPr>
      <w:r>
        <w:rPr>
          <w:rFonts w:ascii="Calibri" w:hAnsi="Calibri" w:eastAsia="Calibri"/>
          <w:color w:val="1E2F40"/>
          <w:sz w:val="21"/>
        </w:rPr>
        <w:t>sha256 và object_key bắt buộc với tệp đã tải hoàn tất.</w:t>
      </w:r>
    </w:p>
    <w:p>
      <w:pPr>
        <w:numPr>
          <w:ilvl w:val="0"/>
          <w:numId w:val="10"/>
        </w:numPr>
        <w:spacing w:after="80" w:line="300" w:lineRule="auto"/>
      </w:pPr>
      <w:r>
        <w:rPr>
          <w:rFonts w:ascii="Calibri" w:hAnsi="Calibri" w:eastAsia="Calibri"/>
          <w:color w:val="1E2F40"/>
          <w:sz w:val="21"/>
        </w:rPr>
        <w:t>idempotency_key là duy nhất theo thiết bị/nguồn đồng bộ.</w:t>
      </w:r>
    </w:p>
    <w:p>
      <w:pPr>
        <w:pStyle w:val="Heading2"/>
      </w:pPr>
      <w:r>
        <w:t>6. Chỉ mục</w:t>
      </w:r>
    </w:p>
    <w:p>
      <w:pPr>
        <w:numPr>
          <w:ilvl w:val="0"/>
          <w:numId w:val="10"/>
        </w:numPr>
        <w:spacing w:after="80" w:line="300" w:lineRule="auto"/>
      </w:pPr>
      <w:r>
        <w:rPr>
          <w:rFonts w:ascii="Calibri" w:hAnsi="Calibri" w:eastAsia="Calibri"/>
          <w:color w:val="1E2F40"/>
          <w:sz w:val="21"/>
        </w:rPr>
        <w:t>GIST cho boundary và geometry.</w:t>
      </w:r>
    </w:p>
    <w:p>
      <w:pPr>
        <w:numPr>
          <w:ilvl w:val="0"/>
          <w:numId w:val="10"/>
        </w:numPr>
        <w:spacing w:after="80" w:line="300" w:lineRule="auto"/>
      </w:pPr>
      <w:r>
        <w:rPr>
          <w:rFonts w:ascii="Calibri" w:hAnsi="Calibri" w:eastAsia="Calibri"/>
          <w:color w:val="1E2F40"/>
          <w:sz w:val="21"/>
        </w:rPr>
        <w:t>B-tree cho inspection_case_id, case_work_item_id, trạng thái và thời gian.</w:t>
      </w:r>
    </w:p>
    <w:p>
      <w:pPr>
        <w:numPr>
          <w:ilvl w:val="0"/>
          <w:numId w:val="10"/>
        </w:numPr>
        <w:spacing w:after="80" w:line="300" w:lineRule="auto"/>
      </w:pPr>
      <w:r>
        <w:rPr>
          <w:rFonts w:ascii="Calibri" w:hAnsi="Calibri" w:eastAsia="Calibri"/>
          <w:color w:val="1E2F40"/>
          <w:sz w:val="21"/>
        </w:rPr>
        <w:t>Partial index cho bản ghi chưa xóa.</w:t>
      </w:r>
    </w:p>
    <w:p>
      <w:pPr>
        <w:numPr>
          <w:ilvl w:val="0"/>
          <w:numId w:val="10"/>
        </w:numPr>
        <w:spacing w:after="80" w:line="300" w:lineRule="auto"/>
      </w:pPr>
      <w:r>
        <w:rPr>
          <w:rFonts w:ascii="Calibri" w:hAnsi="Calibri" w:eastAsia="Calibri"/>
          <w:color w:val="1E2F40"/>
          <w:sz w:val="21"/>
        </w:rPr>
        <w:t>GIN cho thuộc tính/cảnh báo JSONB khi có nhu cầu tìm kiếm thực tế.</w:t>
      </w:r>
    </w:p>
    <w:p>
      <w:pPr>
        <w:pStyle w:val="Heading2"/>
      </w:pPr>
      <w:r>
        <w:t>7. Chính sách lưu giữ</w:t>
      </w:r>
    </w:p>
    <w:p>
      <w:pPr>
        <w:numPr>
          <w:ilvl w:val="0"/>
          <w:numId w:val="10"/>
        </w:numPr>
        <w:spacing w:after="80" w:line="300" w:lineRule="auto"/>
      </w:pPr>
      <w:r>
        <w:rPr>
          <w:rFonts w:ascii="Calibri" w:hAnsi="Calibri" w:eastAsia="Calibri"/>
          <w:color w:val="1E2F40"/>
          <w:sz w:val="21"/>
        </w:rPr>
        <w:t>Không xóa cứng hồ sơ và bằng chứng trong thao tác thông thường.</w:t>
      </w:r>
    </w:p>
    <w:p>
      <w:pPr>
        <w:numPr>
          <w:ilvl w:val="0"/>
          <w:numId w:val="10"/>
        </w:numPr>
        <w:spacing w:after="80" w:line="300" w:lineRule="auto"/>
      </w:pPr>
      <w:r>
        <w:rPr>
          <w:rFonts w:ascii="Calibri" w:hAnsi="Calibri" w:eastAsia="Calibri"/>
          <w:color w:val="1E2F40"/>
          <w:sz w:val="21"/>
        </w:rPr>
        <w:t>Bản nháp ngoại tuyến được dọn theo thời hạn cấu hình sau khi đồng bộ thành công.</w:t>
      </w:r>
    </w:p>
    <w:p>
      <w:pPr>
        <w:numPr>
          <w:ilvl w:val="0"/>
          <w:numId w:val="10"/>
        </w:numPr>
        <w:spacing w:after="80" w:line="300" w:lineRule="auto"/>
      </w:pPr>
      <w:r>
        <w:rPr>
          <w:rFonts w:ascii="Calibri" w:hAnsi="Calibri" w:eastAsia="Calibri"/>
          <w:color w:val="1E2F40"/>
          <w:sz w:val="21"/>
        </w:rPr>
        <w:t>Bản xuất có thể xóa khỏi kho tạm nhưng sự kiện xuất và hash phải còn.</w:t>
      </w:r>
    </w:p>
    <w:p>
      <w:pPr>
        <w:numPr>
          <w:ilvl w:val="0"/>
          <w:numId w:val="10"/>
        </w:numPr>
        <w:spacing w:after="80" w:line="300" w:lineRule="auto"/>
      </w:pPr>
      <w:r>
        <w:rPr>
          <w:rFonts w:ascii="Calibri" w:hAnsi="Calibri" w:eastAsia="Calibri"/>
          <w:color w:val="1E2F40"/>
          <w:sz w:val="21"/>
        </w:rPr>
        <w:t>Cấu hình thời hạn sao lưu và lưu giữ ảnh được chốt trước triển khai thật.</w:t>
      </w:r>
    </w:p>
    <w:p>
      <w:pPr>
        <w:pStyle w:val="Heading1"/>
      </w:pPr>
      <w:r>
        <w:t>04. Quy tắc đo, tính toán và đối chiếu</w:t>
      </w:r>
    </w:p>
    <w:p>
      <w:pPr>
        <w:pStyle w:val="Heading2"/>
      </w:pPr>
      <w:r>
        <w:t>1. Nguyên tắc chung</w:t>
      </w:r>
    </w:p>
    <w:p>
      <w:pPr>
        <w:numPr>
          <w:ilvl w:val="0"/>
          <w:numId w:val="19"/>
        </w:numPr>
        <w:spacing w:after="80" w:line="300" w:lineRule="auto"/>
      </w:pPr>
      <w:r>
        <w:rPr>
          <w:rFonts w:ascii="Calibri" w:hAnsi="Calibri" w:eastAsia="Calibri"/>
          <w:color w:val="1E2F40"/>
          <w:sz w:val="21"/>
        </w:rPr>
        <w:t>Geometry gốc và dữ liệu nhập gốc không bị thay thế.</w:t>
      </w:r>
    </w:p>
    <w:p>
      <w:pPr>
        <w:numPr>
          <w:ilvl w:val="0"/>
          <w:numId w:val="19"/>
        </w:numPr>
        <w:spacing w:after="80" w:line="300" w:lineRule="auto"/>
      </w:pPr>
      <w:r>
        <w:rPr>
          <w:rFonts w:ascii="Calibri" w:hAnsi="Calibri" w:eastAsia="Calibri"/>
          <w:color w:val="1E2F40"/>
          <w:sz w:val="21"/>
        </w:rPr>
        <w:t>Kết quả chính thức được tính phía máy chủ.</w:t>
      </w:r>
    </w:p>
    <w:p>
      <w:pPr>
        <w:numPr>
          <w:ilvl w:val="0"/>
          <w:numId w:val="19"/>
        </w:numPr>
        <w:spacing w:after="80" w:line="300" w:lineRule="auto"/>
      </w:pPr>
      <w:r>
        <w:rPr>
          <w:rFonts w:ascii="Calibri" w:hAnsi="Calibri" w:eastAsia="Calibri"/>
          <w:color w:val="1E2F40"/>
          <w:sz w:val="21"/>
        </w:rPr>
        <w:t>Mỗi kết quả lưu mã quy tắc, phiên bản, đầu vào, đầu ra và thời điểm tính.</w:t>
      </w:r>
    </w:p>
    <w:p>
      <w:pPr>
        <w:numPr>
          <w:ilvl w:val="0"/>
          <w:numId w:val="19"/>
        </w:numPr>
        <w:spacing w:after="80" w:line="300" w:lineRule="auto"/>
      </w:pPr>
      <w:r>
        <w:rPr>
          <w:rFonts w:ascii="Calibri" w:hAnsi="Calibri" w:eastAsia="Calibri"/>
          <w:color w:val="1E2F40"/>
          <w:sz w:val="21"/>
        </w:rPr>
        <w:t>Đơn vị lưu chuẩn: mét, mét vuông, mét khối, số lượng, tấn, lượt và tấn.km; giao diện có thể hiển thị km/ha.</w:t>
      </w:r>
    </w:p>
    <w:p>
      <w:pPr>
        <w:numPr>
          <w:ilvl w:val="0"/>
          <w:numId w:val="19"/>
        </w:numPr>
        <w:spacing w:after="80" w:line="300" w:lineRule="auto"/>
      </w:pPr>
      <w:r>
        <w:rPr>
          <w:rFonts w:ascii="Calibri" w:hAnsi="Calibri" w:eastAsia="Calibri"/>
          <w:color w:val="1E2F40"/>
          <w:sz w:val="21"/>
        </w:rPr>
        <w:t>Không cộng bản nháp, bản bị thay thế hoặc bản xóa mềm.</w:t>
      </w:r>
    </w:p>
    <w:p>
      <w:pPr>
        <w:numPr>
          <w:ilvl w:val="0"/>
          <w:numId w:val="19"/>
        </w:numPr>
        <w:spacing w:after="80" w:line="300" w:lineRule="auto"/>
      </w:pPr>
      <w:r>
        <w:rPr>
          <w:rFonts w:ascii="Calibri" w:hAnsi="Calibri" w:eastAsia="Calibri"/>
          <w:color w:val="1E2F40"/>
          <w:sz w:val="21"/>
        </w:rPr>
        <w:t>Chồng lặp phải được phát hiện trước khi cộng tổng, nhưng không tự động trừ nếu người dùng chưa xác nhận.</w:t>
      </w:r>
    </w:p>
    <w:p>
      <w:pPr>
        <w:pStyle w:val="Heading2"/>
      </w:pPr>
      <w:r>
        <w:t>2. Kiểu đo cơ bản</w:t>
      </w:r>
    </w:p>
    <w:p>
      <w:pPr>
        <w:pStyle w:val="Heading3"/>
      </w:pPr>
      <w:r>
        <w:t>RULE-COUNT-1 — Số lượng</w:t>
      </w:r>
    </w:p>
    <w:p>
      <w:pPr>
        <w:spacing w:before="0" w:after="120" w:line="300" w:lineRule="auto"/>
        <w:jc w:val="both"/>
      </w:pPr>
      <w:r>
        <w:rPr>
          <w:rFonts w:ascii="Calibri" w:hAnsi="Calibri" w:eastAsia="Calibri"/>
          <w:i w:val="0"/>
          <w:color w:val="1E2F40"/>
          <w:sz w:val="21"/>
        </w:rPr>
        <w:t>quantity = count × unit_factor</w:t>
      </w:r>
    </w:p>
    <w:p>
      <w:pPr>
        <w:spacing w:before="0" w:after="120" w:line="300" w:lineRule="auto"/>
        <w:jc w:val="both"/>
      </w:pPr>
      <w:r>
        <w:rPr>
          <w:rFonts w:ascii="Calibri" w:hAnsi="Calibri" w:eastAsia="Calibri"/>
          <w:i w:val="0"/>
          <w:color w:val="1E2F40"/>
          <w:sz w:val="21"/>
        </w:rPr>
        <w:t>Áp dụng cho cây, cột đèn, bộ đèn, điểm tập kết. count có thể là số đối tượng geometry hoặc số lượng nhập có bằng chứng.</w:t>
      </w:r>
    </w:p>
    <w:p>
      <w:pPr>
        <w:pStyle w:val="Heading3"/>
      </w:pPr>
      <w:r>
        <w:t>RULE-LENGTH-1 — Chiều dài địa lý</w:t>
      </w:r>
    </w:p>
    <w:p>
      <w:pPr>
        <w:spacing w:before="0" w:after="120" w:line="300" w:lineRule="auto"/>
        <w:jc w:val="both"/>
      </w:pPr>
      <w:r>
        <w:rPr>
          <w:rFonts w:ascii="Calibri" w:hAnsi="Calibri" w:eastAsia="Calibri"/>
          <w:i w:val="0"/>
          <w:color w:val="1E2F40"/>
          <w:sz w:val="21"/>
        </w:rPr>
        <w:t>base_length_m = ST_Length(normalized_geometry::geography)</w:t>
      </w:r>
    </w:p>
    <w:p>
      <w:pPr>
        <w:spacing w:before="0" w:after="120" w:line="300" w:lineRule="auto"/>
        <w:jc w:val="both"/>
      </w:pPr>
      <w:r>
        <w:rPr>
          <w:rFonts w:ascii="Calibri" w:hAnsi="Calibri" w:eastAsia="Calibri"/>
          <w:i w:val="0"/>
          <w:color w:val="1E2F40"/>
          <w:sz w:val="21"/>
        </w:rPr>
        <w:t>Kết quả mặc định là mét. Nếu công tác tính cả hai bên đường:</w:t>
      </w:r>
    </w:p>
    <w:p>
      <w:pPr>
        <w:spacing w:before="0" w:after="120" w:line="300" w:lineRule="auto"/>
        <w:jc w:val="both"/>
      </w:pPr>
      <w:r>
        <w:rPr>
          <w:rFonts w:ascii="Calibri" w:hAnsi="Calibri" w:eastAsia="Calibri"/>
          <w:i w:val="0"/>
          <w:color w:val="1E2F40"/>
          <w:sz w:val="21"/>
        </w:rPr>
        <w:t>quantity_m = base_length_m × side_factor</w:t>
      </w:r>
    </w:p>
    <w:p>
      <w:pPr>
        <w:spacing w:before="0" w:after="120" w:line="300" w:lineRule="auto"/>
        <w:jc w:val="both"/>
      </w:pPr>
      <w:r>
        <w:rPr>
          <w:rFonts w:ascii="Calibri" w:hAnsi="Calibri" w:eastAsia="Calibri"/>
          <w:i w:val="0"/>
          <w:color w:val="1E2F40"/>
          <w:sz w:val="21"/>
        </w:rPr>
        <w:t>side_factor thường là 1 hoặc 2 nhưng phải nhập/được cấu hình, không suy đoán.</w:t>
      </w:r>
    </w:p>
    <w:p>
      <w:pPr>
        <w:pStyle w:val="Heading3"/>
      </w:pPr>
      <w:r>
        <w:t>RULE-AREA-1 — Diện tích địa lý</w:t>
      </w:r>
    </w:p>
    <w:p>
      <w:pPr>
        <w:spacing w:before="0" w:after="120" w:line="300" w:lineRule="auto"/>
        <w:jc w:val="both"/>
      </w:pPr>
      <w:r>
        <w:rPr>
          <w:rFonts w:ascii="Calibri" w:hAnsi="Calibri" w:eastAsia="Calibri"/>
          <w:i w:val="0"/>
          <w:color w:val="1E2F40"/>
          <w:sz w:val="21"/>
        </w:rPr>
        <w:t>base_area_m2 = ST_Area(normalized_geometry::geography)</w:t>
      </w:r>
    </w:p>
    <w:p>
      <w:pPr>
        <w:spacing w:before="0" w:after="120" w:line="300" w:lineRule="auto"/>
        <w:jc w:val="both"/>
      </w:pPr>
      <w:r>
        <w:rPr>
          <w:rFonts w:ascii="Calibri" w:hAnsi="Calibri" w:eastAsia="Calibri"/>
          <w:i w:val="0"/>
          <w:color w:val="1E2F40"/>
          <w:sz w:val="21"/>
        </w:rPr>
        <w:t>Diện tích quy đổi theo tần suất:</w:t>
      </w:r>
    </w:p>
    <w:p>
      <w:pPr>
        <w:spacing w:before="0" w:after="120" w:line="300" w:lineRule="auto"/>
        <w:jc w:val="both"/>
      </w:pPr>
      <w:r>
        <w:rPr>
          <w:rFonts w:ascii="Calibri" w:hAnsi="Calibri" w:eastAsia="Calibri"/>
          <w:i w:val="0"/>
          <w:color w:val="1E2F40"/>
          <w:sz w:val="21"/>
        </w:rPr>
        <w:t>quantity_m2_period = base_area_m2 × frequency × occurrence_count</w:t>
      </w:r>
    </w:p>
    <w:p>
      <w:pPr>
        <w:spacing w:before="0" w:after="120" w:line="300" w:lineRule="auto"/>
        <w:jc w:val="both"/>
      </w:pPr>
      <w:r>
        <w:rPr>
          <w:rFonts w:ascii="Calibri" w:hAnsi="Calibri" w:eastAsia="Calibri"/>
          <w:i w:val="0"/>
          <w:color w:val="1E2F40"/>
          <w:sz w:val="21"/>
        </w:rPr>
        <w:t>Không dùng tần suất nếu chỉ cần diện tích hiện trạng tại thời điểm kiểm tra.</w:t>
      </w:r>
    </w:p>
    <w:p>
      <w:pPr>
        <w:pStyle w:val="Heading3"/>
      </w:pPr>
      <w:r>
        <w:t>RULE-VOLUME-1 — Thể tích quy đổi</w:t>
      </w:r>
    </w:p>
    <w:p>
      <w:pPr>
        <w:spacing w:before="0" w:after="120" w:line="300" w:lineRule="auto"/>
        <w:jc w:val="both"/>
      </w:pPr>
      <w:r>
        <w:rPr>
          <w:rFonts w:ascii="Calibri" w:hAnsi="Calibri" w:eastAsia="Calibri"/>
          <w:i w:val="0"/>
          <w:color w:val="1E2F40"/>
          <w:sz w:val="21"/>
        </w:rPr>
        <w:t>quantity_m3 = length_m × width_m × depth_m × shape_factor</w:t>
      </w:r>
    </w:p>
    <w:p>
      <w:pPr>
        <w:spacing w:before="0" w:after="120" w:line="300" w:lineRule="auto"/>
        <w:jc w:val="both"/>
      </w:pPr>
      <w:r>
        <w:rPr>
          <w:rFonts w:ascii="Calibri" w:hAnsi="Calibri" w:eastAsia="Calibri"/>
          <w:i w:val="0"/>
          <w:color w:val="1E2F40"/>
          <w:sz w:val="21"/>
        </w:rPr>
        <w:t>Áp dụng cho nạo vét rãnh hoặc vật liệu. width_m, depth_m, shape_factor là đầu vào bắt buộc, kèm nguồn đo.</w:t>
      </w:r>
    </w:p>
    <w:p>
      <w:pPr>
        <w:pStyle w:val="Heading3"/>
      </w:pPr>
      <w:r>
        <w:t>RULE-COMPOSITE-1 — Công thức tổng hợp</w:t>
      </w:r>
    </w:p>
    <w:p>
      <w:pPr>
        <w:spacing w:before="0" w:after="120" w:line="300" w:lineRule="auto"/>
        <w:jc w:val="both"/>
      </w:pPr>
      <w:r>
        <w:rPr>
          <w:rFonts w:ascii="Calibri" w:hAnsi="Calibri" w:eastAsia="Calibri"/>
          <w:i w:val="0"/>
          <w:color w:val="1E2F40"/>
          <w:sz w:val="21"/>
        </w:rPr>
        <w:t>Mỗi công tác composite có expression được whitelist, không chạy mã tùy ý. Ví dụ:</w:t>
      </w:r>
    </w:p>
    <w:p>
      <w:pPr>
        <w:spacing w:before="0" w:after="120" w:line="300" w:lineRule="auto"/>
        <w:jc w:val="both"/>
      </w:pPr>
      <w:r>
        <w:rPr>
          <w:rFonts w:ascii="Calibri" w:hAnsi="Calibri" w:eastAsia="Calibri"/>
          <w:i w:val="0"/>
          <w:color w:val="1E2F40"/>
          <w:sz w:val="21"/>
        </w:rPr>
        <w:t>quantity = area_m2 × frequency_per_day × service_days</w:t>
      </w:r>
    </w:p>
    <w:p>
      <w:pPr>
        <w:spacing w:before="0" w:after="120" w:line="300" w:lineRule="auto"/>
        <w:jc w:val="both"/>
      </w:pPr>
      <w:r>
        <w:rPr>
          <w:rFonts w:ascii="Calibri" w:hAnsi="Calibri" w:eastAsia="Calibri"/>
          <w:i w:val="0"/>
          <w:color w:val="1E2F40"/>
          <w:sz w:val="21"/>
        </w:rPr>
        <w:t>Mọi biến phải khai báo kiểu, đơn vị, giới hạn và bắt buộc/không bắt buộc.</w:t>
      </w:r>
    </w:p>
    <w:p>
      <w:pPr>
        <w:pStyle w:val="Heading2"/>
      </w:pPr>
      <w:r>
        <w:t>3. Quy tắc theo nhóm dịch vụ</w:t>
      </w:r>
    </w:p>
    <w:p>
      <w:pPr>
        <w:pStyle w:val="Heading3"/>
      </w:pPr>
      <w:r>
        <w:t>3.1. Vệ sinh môi trường</w:t>
      </w:r>
    </w:p>
    <w:p>
      <w:pPr>
        <w:pStyle w:val="Heading3"/>
      </w:pPr>
      <w:r>
        <w:t>Quét đường theo chiều dài</w:t>
      </w:r>
    </w:p>
    <w:p>
      <w:pPr>
        <w:spacing w:before="0" w:after="120" w:line="300" w:lineRule="auto"/>
        <w:jc w:val="both"/>
      </w:pPr>
      <w:r>
        <w:rPr>
          <w:rFonts w:ascii="Calibri" w:hAnsi="Calibri" w:eastAsia="Calibri"/>
          <w:i w:val="0"/>
          <w:color w:val="1E2F40"/>
          <w:sz w:val="21"/>
        </w:rPr>
        <w:t>Q = Σ(length_i_m × side_factor_i × frequency_i × service_days_i)</w:t>
      </w:r>
    </w:p>
    <w:p>
      <w:pPr>
        <w:spacing w:before="0" w:after="120" w:line="300" w:lineRule="auto"/>
        <w:jc w:val="both"/>
      </w:pPr>
      <w:r>
        <w:rPr>
          <w:rFonts w:ascii="Calibri" w:hAnsi="Calibri" w:eastAsia="Calibri"/>
          <w:i w:val="0"/>
          <w:color w:val="1E2F40"/>
          <w:sz w:val="21"/>
        </w:rPr>
        <w:t>Đơn vị có thể là m.lần hoặc quy đổi theo biểu mẫu hợp đồng. Phải lưu riêng chiều dài hình học và hệ số, không chỉ lưu kết quả cuối.</w:t>
      </w:r>
    </w:p>
    <w:p>
      <w:pPr>
        <w:pStyle w:val="Heading3"/>
      </w:pPr>
      <w:r>
        <w:t>Quét đường/hè theo diện tích</w:t>
      </w:r>
    </w:p>
    <w:p>
      <w:pPr>
        <w:spacing w:before="0" w:after="120" w:line="300" w:lineRule="auto"/>
        <w:jc w:val="both"/>
      </w:pPr>
      <w:r>
        <w:rPr>
          <w:rFonts w:ascii="Calibri" w:hAnsi="Calibri" w:eastAsia="Calibri"/>
          <w:i w:val="0"/>
          <w:color w:val="1E2F40"/>
          <w:sz w:val="21"/>
        </w:rPr>
        <w:t>Q = Σ(area_i_m2 × frequency_i × service_days_i)</w:t>
      </w:r>
    </w:p>
    <w:p>
      <w:pPr>
        <w:spacing w:before="0" w:after="120" w:line="300" w:lineRule="auto"/>
        <w:jc w:val="both"/>
      </w:pPr>
      <w:r>
        <w:rPr>
          <w:rFonts w:ascii="Calibri" w:hAnsi="Calibri" w:eastAsia="Calibri"/>
          <w:i w:val="0"/>
          <w:color w:val="1E2F40"/>
          <w:sz w:val="21"/>
        </w:rPr>
        <w:t>Nếu diện tích được suy từ chiều dài và bề rộng:</w:t>
      </w:r>
    </w:p>
    <w:p>
      <w:pPr>
        <w:spacing w:before="0" w:after="120" w:line="300" w:lineRule="auto"/>
        <w:jc w:val="both"/>
      </w:pPr>
      <w:r>
        <w:rPr>
          <w:rFonts w:ascii="Calibri" w:hAnsi="Calibri" w:eastAsia="Calibri"/>
          <w:i w:val="0"/>
          <w:color w:val="1E2F40"/>
          <w:sz w:val="21"/>
        </w:rPr>
        <w:t>area_i_m2 = length_i_m × effective_width_i_m</w:t>
      </w:r>
    </w:p>
    <w:p>
      <w:pPr>
        <w:spacing w:before="0" w:after="120" w:line="300" w:lineRule="auto"/>
        <w:jc w:val="both"/>
      </w:pPr>
      <w:r>
        <w:rPr>
          <w:rFonts w:ascii="Calibri" w:hAnsi="Calibri" w:eastAsia="Calibri"/>
          <w:i w:val="0"/>
          <w:color w:val="1E2F40"/>
          <w:sz w:val="21"/>
        </w:rPr>
        <w:t>Phần mềm phải đánh dấu phương pháp derived_from_length_width, khác với polygon đo trực tiếp.</w:t>
      </w:r>
    </w:p>
    <w:p>
      <w:pPr>
        <w:pStyle w:val="Heading3"/>
      </w:pPr>
      <w:r>
        <w:t>Thu gom tại điểm</w:t>
      </w:r>
    </w:p>
    <w:p>
      <w:pPr>
        <w:spacing w:before="0" w:after="120" w:line="300" w:lineRule="auto"/>
        <w:jc w:val="both"/>
      </w:pPr>
      <w:r>
        <w:rPr>
          <w:rFonts w:ascii="Calibri" w:hAnsi="Calibri" w:eastAsia="Calibri"/>
          <w:i w:val="0"/>
          <w:color w:val="1E2F40"/>
          <w:sz w:val="21"/>
        </w:rPr>
        <w:t>Q_point = count_points hoặc Q_ton = Σ(weight_i_ton).</w:t>
      </w:r>
    </w:p>
    <w:p>
      <w:pPr>
        <w:spacing w:before="0" w:after="120" w:line="300" w:lineRule="auto"/>
        <w:jc w:val="both"/>
      </w:pPr>
      <w:r>
        <w:rPr>
          <w:rFonts w:ascii="Calibri" w:hAnsi="Calibri" w:eastAsia="Calibri"/>
          <w:i w:val="0"/>
          <w:color w:val="1E2F40"/>
          <w:sz w:val="21"/>
        </w:rPr>
        <w:t>Không tự suy khối lượng rác từ số điểm nếu chưa có hệ số được phê duyệt trong hồ sơ.</w:t>
      </w:r>
    </w:p>
    <w:p>
      <w:pPr>
        <w:pStyle w:val="Heading3"/>
      </w:pPr>
      <w:r>
        <w:t>3.2. Vận chuyển và xử lý rác</w:t>
      </w:r>
    </w:p>
    <w:p>
      <w:pPr>
        <w:pStyle w:val="Heading3"/>
      </w:pPr>
      <w:r>
        <w:t>Cự ly một tuyến</w:t>
      </w:r>
    </w:p>
    <w:p>
      <w:pPr>
        <w:numPr>
          <w:ilvl w:val="0"/>
          <w:numId w:val="10"/>
        </w:numPr>
        <w:spacing w:after="80" w:line="300" w:lineRule="auto"/>
      </w:pPr>
      <w:r>
        <w:rPr>
          <w:rFonts w:ascii="Calibri" w:hAnsi="Calibri" w:eastAsia="Calibri"/>
          <w:color w:val="1E2F40"/>
          <w:sz w:val="21"/>
        </w:rPr>
        <w:t>D_one_way_km = route_distance_m / 1000.</w:t>
      </w:r>
    </w:p>
    <w:p>
      <w:pPr>
        <w:numPr>
          <w:ilvl w:val="0"/>
          <w:numId w:val="10"/>
        </w:numPr>
        <w:spacing w:after="80" w:line="300" w:lineRule="auto"/>
      </w:pPr>
      <w:r>
        <w:rPr>
          <w:rFonts w:ascii="Calibri" w:hAnsi="Calibri" w:eastAsia="Calibri"/>
          <w:color w:val="1E2F40"/>
          <w:sz w:val="21"/>
        </w:rPr>
        <w:t>D_effective_km = D_one_way_km × return_factor.</w:t>
      </w:r>
    </w:p>
    <w:p>
      <w:pPr>
        <w:numPr>
          <w:ilvl w:val="0"/>
          <w:numId w:val="10"/>
        </w:numPr>
        <w:spacing w:after="80" w:line="300" w:lineRule="auto"/>
      </w:pPr>
      <w:r>
        <w:rPr>
          <w:rFonts w:ascii="Calibri" w:hAnsi="Calibri" w:eastAsia="Calibri"/>
          <w:color w:val="1E2F40"/>
          <w:sz w:val="21"/>
        </w:rPr>
        <w:t>Vehicle_km = D_effective_km × trip_count.</w:t>
      </w:r>
    </w:p>
    <w:p>
      <w:pPr>
        <w:numPr>
          <w:ilvl w:val="0"/>
          <w:numId w:val="10"/>
        </w:numPr>
        <w:spacing w:after="80" w:line="300" w:lineRule="auto"/>
      </w:pPr>
      <w:r>
        <w:rPr>
          <w:rFonts w:ascii="Calibri" w:hAnsi="Calibri" w:eastAsia="Calibri"/>
          <w:color w:val="1E2F40"/>
          <w:sz w:val="21"/>
        </w:rPr>
        <w:t>Ton_km = D_effective_km × transported_weight_ton.</w:t>
      </w:r>
    </w:p>
    <w:p>
      <w:pPr>
        <w:spacing w:before="0" w:after="120" w:line="300" w:lineRule="auto"/>
        <w:jc w:val="both"/>
      </w:pPr>
      <w:r>
        <w:rPr>
          <w:rFonts w:ascii="Calibri" w:hAnsi="Calibri" w:eastAsia="Calibri"/>
          <w:i w:val="0"/>
          <w:color w:val="1E2F40"/>
          <w:sz w:val="21"/>
        </w:rPr>
        <w:t>return_factor không mặc định bằng 2 cho mọi hợp đồng; cho phép 0, 1, 2 hoặc giá trị cấu hình có giải trình.</w:t>
      </w:r>
    </w:p>
    <w:p>
      <w:pPr>
        <w:pStyle w:val="Heading3"/>
      </w:pPr>
      <w:r>
        <w:t>Cự ly bình quân gia quyền</w:t>
      </w:r>
    </w:p>
    <w:p>
      <w:pPr>
        <w:spacing w:before="0" w:after="120" w:line="300" w:lineRule="auto"/>
        <w:jc w:val="both"/>
      </w:pPr>
      <w:r>
        <w:rPr>
          <w:rFonts w:ascii="Calibri" w:hAnsi="Calibri" w:eastAsia="Calibri"/>
          <w:i w:val="0"/>
          <w:color w:val="1E2F40"/>
          <w:sz w:val="21"/>
        </w:rPr>
        <w:t>D_weighted_km = Σ(D_i_km × Q_i_ton) / Σ(Q_i_ton).</w:t>
      </w:r>
    </w:p>
    <w:p>
      <w:pPr>
        <w:spacing w:before="0" w:after="120" w:line="300" w:lineRule="auto"/>
        <w:jc w:val="both"/>
      </w:pPr>
      <w:r>
        <w:rPr>
          <w:rFonts w:ascii="Calibri" w:hAnsi="Calibri" w:eastAsia="Calibri"/>
          <w:i w:val="0"/>
          <w:color w:val="1E2F40"/>
          <w:sz w:val="21"/>
        </w:rPr>
        <w:t>Nếu ΣQ_i = 0, không tính và trả cảnh báo MISSING_TRANSPORT_WEIGHT.</w:t>
      </w:r>
    </w:p>
    <w:p>
      <w:pPr>
        <w:pStyle w:val="Heading3"/>
      </w:pPr>
      <w:r>
        <w:t>Tuyến nhiều chặng</w:t>
      </w:r>
    </w:p>
    <w:p>
      <w:pPr>
        <w:spacing w:before="0" w:after="120" w:line="300" w:lineRule="auto"/>
        <w:jc w:val="both"/>
      </w:pPr>
      <w:r>
        <w:rPr>
          <w:rFonts w:ascii="Calibri" w:hAnsi="Calibri" w:eastAsia="Calibri"/>
          <w:i w:val="0"/>
          <w:color w:val="1E2F40"/>
          <w:sz w:val="21"/>
        </w:rPr>
        <w:t>Tách thành các leg:</w:t>
      </w:r>
    </w:p>
    <w:p>
      <w:pPr>
        <w:spacing w:before="0" w:after="120" w:line="300" w:lineRule="auto"/>
        <w:jc w:val="both"/>
      </w:pPr>
      <w:r>
        <w:rPr>
          <w:rFonts w:ascii="Calibri" w:hAnsi="Calibri" w:eastAsia="Calibri"/>
          <w:i w:val="0"/>
          <w:color w:val="1E2F40"/>
          <w:sz w:val="21"/>
        </w:rPr>
        <w:t>collection_start → collection_points → transfer_station → treatment_facility → depot(optional).</w:t>
      </w:r>
    </w:p>
    <w:p>
      <w:pPr>
        <w:spacing w:before="0" w:after="120" w:line="300" w:lineRule="auto"/>
        <w:jc w:val="both"/>
      </w:pPr>
      <w:r>
        <w:rPr>
          <w:rFonts w:ascii="Calibri" w:hAnsi="Calibri" w:eastAsia="Calibri"/>
          <w:i w:val="0"/>
          <w:color w:val="1E2F40"/>
          <w:sz w:val="21"/>
        </w:rPr>
        <w:t>Mỗi leg lưu khoảng cách riêng. Báo cáo phải chỉ rõ chặng nào được tính vào khối lượng thanh toán/đối chiếu.</w:t>
      </w:r>
    </w:p>
    <w:p>
      <w:pPr>
        <w:pStyle w:val="Heading3"/>
      </w:pPr>
      <w:r>
        <w:t>Thứ tự ưu tiên nguồn cự ly</w:t>
      </w:r>
    </w:p>
    <w:p>
      <w:pPr>
        <w:spacing w:before="0" w:after="120" w:line="300" w:lineRule="auto"/>
        <w:jc w:val="both"/>
      </w:pPr>
      <w:r>
        <w:rPr>
          <w:rFonts w:ascii="Calibri" w:hAnsi="Calibri" w:eastAsia="Calibri"/>
          <w:i w:val="0"/>
          <w:color w:val="1E2F40"/>
          <w:sz w:val="21"/>
        </w:rPr>
        <w:t>Không tự lựa chọn nguồn thay người dùng. Khi so sánh, hiển thị song song:</w:t>
      </w:r>
    </w:p>
    <w:p>
      <w:pPr>
        <w:numPr>
          <w:ilvl w:val="0"/>
          <w:numId w:val="20"/>
        </w:numPr>
        <w:spacing w:after="80" w:line="300" w:lineRule="auto"/>
      </w:pPr>
      <w:r>
        <w:rPr>
          <w:rFonts w:ascii="Calibri" w:hAnsi="Calibri" w:eastAsia="Calibri"/>
          <w:color w:val="1E2F40"/>
          <w:sz w:val="21"/>
        </w:rPr>
        <w:t>Cự ly tài liệu/hồ sơ.</w:t>
      </w:r>
    </w:p>
    <w:p>
      <w:pPr>
        <w:numPr>
          <w:ilvl w:val="0"/>
          <w:numId w:val="20"/>
        </w:numPr>
        <w:spacing w:after="80" w:line="300" w:lineRule="auto"/>
      </w:pPr>
      <w:r>
        <w:rPr>
          <w:rFonts w:ascii="Calibri" w:hAnsi="Calibri" w:eastAsia="Calibri"/>
          <w:color w:val="1E2F40"/>
          <w:sz w:val="21"/>
        </w:rPr>
        <w:t>Cự ly người dùng tự vẽ.</w:t>
      </w:r>
    </w:p>
    <w:p>
      <w:pPr>
        <w:numPr>
          <w:ilvl w:val="0"/>
          <w:numId w:val="20"/>
        </w:numPr>
        <w:spacing w:after="80" w:line="300" w:lineRule="auto"/>
      </w:pPr>
      <w:r>
        <w:rPr>
          <w:rFonts w:ascii="Calibri" w:hAnsi="Calibri" w:eastAsia="Calibri"/>
          <w:color w:val="1E2F40"/>
          <w:sz w:val="21"/>
        </w:rPr>
        <w:t>Cự ly bộ định tuyến.</w:t>
      </w:r>
    </w:p>
    <w:p>
      <w:pPr>
        <w:numPr>
          <w:ilvl w:val="0"/>
          <w:numId w:val="20"/>
        </w:numPr>
        <w:spacing w:after="80" w:line="300" w:lineRule="auto"/>
      </w:pPr>
      <w:r>
        <w:rPr>
          <w:rFonts w:ascii="Calibri" w:hAnsi="Calibri" w:eastAsia="Calibri"/>
          <w:color w:val="1E2F40"/>
          <w:sz w:val="21"/>
        </w:rPr>
        <w:t>Cự ly GPS.</w:t>
      </w:r>
    </w:p>
    <w:p>
      <w:pPr>
        <w:spacing w:before="0" w:after="120" w:line="300" w:lineRule="auto"/>
        <w:jc w:val="both"/>
      </w:pPr>
      <w:r>
        <w:rPr>
          <w:rFonts w:ascii="Calibri" w:hAnsi="Calibri" w:eastAsia="Calibri"/>
          <w:i w:val="0"/>
          <w:color w:val="1E2F40"/>
          <w:sz w:val="21"/>
        </w:rPr>
        <w:t>Nguồn dùng làm “khối lượng kiểm tra” phải được chủ hồ sơ xác nhận và ghi lý do.</w:t>
      </w:r>
    </w:p>
    <w:p>
      <w:pPr>
        <w:pStyle w:val="Heading3"/>
      </w:pPr>
      <w:r>
        <w:t>3.3. Cây xanh, hoa cảnh</w:t>
      </w:r>
    </w:p>
    <w:p>
      <w:pPr>
        <w:numPr>
          <w:ilvl w:val="0"/>
          <w:numId w:val="10"/>
        </w:numPr>
        <w:spacing w:after="80" w:line="300" w:lineRule="auto"/>
      </w:pPr>
      <w:r>
        <w:rPr>
          <w:rFonts w:ascii="Calibri" w:hAnsi="Calibri" w:eastAsia="Calibri"/>
          <w:color w:val="1E2F40"/>
          <w:sz w:val="21"/>
        </w:rPr>
        <w:t>Cây đơn lẻ: số điểm hợp lệ sau rà soát trùng.</w:t>
      </w:r>
    </w:p>
    <w:p>
      <w:pPr>
        <w:numPr>
          <w:ilvl w:val="0"/>
          <w:numId w:val="10"/>
        </w:numPr>
        <w:spacing w:after="80" w:line="300" w:lineRule="auto"/>
      </w:pPr>
      <w:r>
        <w:rPr>
          <w:rFonts w:ascii="Calibri" w:hAnsi="Calibri" w:eastAsia="Calibri"/>
          <w:color w:val="1E2F40"/>
          <w:sz w:val="21"/>
        </w:rPr>
        <w:t>Hàng cây: số cây từ điểm; chiều dài tuyến chỉ là chỉ tiêu phụ.</w:t>
      </w:r>
    </w:p>
    <w:p>
      <w:pPr>
        <w:numPr>
          <w:ilvl w:val="0"/>
          <w:numId w:val="10"/>
        </w:numPr>
        <w:spacing w:after="80" w:line="300" w:lineRule="auto"/>
      </w:pPr>
      <w:r>
        <w:rPr>
          <w:rFonts w:ascii="Calibri" w:hAnsi="Calibri" w:eastAsia="Calibri"/>
          <w:color w:val="1E2F40"/>
          <w:sz w:val="21"/>
        </w:rPr>
        <w:t>Cắt cỏ/thảm hoa: diện tích polygon hoặc chiều dài × bề rộng.</w:t>
      </w:r>
    </w:p>
    <w:p>
      <w:pPr>
        <w:numPr>
          <w:ilvl w:val="0"/>
          <w:numId w:val="10"/>
        </w:numPr>
        <w:spacing w:after="80" w:line="300" w:lineRule="auto"/>
      </w:pPr>
      <w:r>
        <w:rPr>
          <w:rFonts w:ascii="Calibri" w:hAnsi="Calibri" w:eastAsia="Calibri"/>
          <w:color w:val="1E2F40"/>
          <w:sz w:val="21"/>
        </w:rPr>
        <w:t>Cắt tỉa: Q = số cây × số lần, kèm loại cây/nhóm kích thước nếu quy định.</w:t>
      </w:r>
    </w:p>
    <w:p>
      <w:pPr>
        <w:numPr>
          <w:ilvl w:val="0"/>
          <w:numId w:val="10"/>
        </w:numPr>
        <w:spacing w:after="80" w:line="300" w:lineRule="auto"/>
      </w:pPr>
      <w:r>
        <w:rPr>
          <w:rFonts w:ascii="Calibri" w:hAnsi="Calibri" w:eastAsia="Calibri"/>
          <w:color w:val="1E2F40"/>
          <w:sz w:val="21"/>
        </w:rPr>
        <w:t>Tưới: Q = diện tích hoặc số cây × tần suất × số ngày; không suy thể tích nước nếu thiếu định mức.</w:t>
      </w:r>
    </w:p>
    <w:p>
      <w:pPr>
        <w:spacing w:before="0" w:after="120" w:line="300" w:lineRule="auto"/>
        <w:jc w:val="both"/>
      </w:pPr>
      <w:r>
        <w:rPr>
          <w:rFonts w:ascii="Calibri" w:hAnsi="Calibri" w:eastAsia="Calibri"/>
          <w:i w:val="0"/>
          <w:color w:val="1E2F40"/>
          <w:sz w:val="21"/>
        </w:rPr>
        <w:t>Thuộc tính gợi ý: loài/nhóm cây, đường kính thân, chiều cao, tình trạng, kiểu chăm sóc, ngày kiểm tra.</w:t>
      </w:r>
    </w:p>
    <w:p>
      <w:pPr>
        <w:pStyle w:val="Heading3"/>
      </w:pPr>
      <w:r>
        <w:t>3.4. Điện chiếu sáng</w:t>
      </w:r>
    </w:p>
    <w:p>
      <w:pPr>
        <w:numPr>
          <w:ilvl w:val="0"/>
          <w:numId w:val="10"/>
        </w:numPr>
        <w:spacing w:after="80" w:line="300" w:lineRule="auto"/>
      </w:pPr>
      <w:r>
        <w:rPr>
          <w:rFonts w:ascii="Calibri" w:hAnsi="Calibri" w:eastAsia="Calibri"/>
          <w:color w:val="1E2F40"/>
          <w:sz w:val="21"/>
        </w:rPr>
        <w:t>Cột đèn: số điểm.</w:t>
      </w:r>
    </w:p>
    <w:p>
      <w:pPr>
        <w:numPr>
          <w:ilvl w:val="0"/>
          <w:numId w:val="10"/>
        </w:numPr>
        <w:spacing w:after="80" w:line="300" w:lineRule="auto"/>
      </w:pPr>
      <w:r>
        <w:rPr>
          <w:rFonts w:ascii="Calibri" w:hAnsi="Calibri" w:eastAsia="Calibri"/>
          <w:color w:val="1E2F40"/>
          <w:sz w:val="21"/>
        </w:rPr>
        <w:t>Bộ đèn: tổng số bộ theo thuộc tính mỗi cột; có thể khác số cột.</w:t>
      </w:r>
    </w:p>
    <w:p>
      <w:pPr>
        <w:numPr>
          <w:ilvl w:val="0"/>
          <w:numId w:val="10"/>
        </w:numPr>
        <w:spacing w:after="80" w:line="300" w:lineRule="auto"/>
      </w:pPr>
      <w:r>
        <w:rPr>
          <w:rFonts w:ascii="Calibri" w:hAnsi="Calibri" w:eastAsia="Calibri"/>
          <w:color w:val="1E2F40"/>
          <w:sz w:val="21"/>
        </w:rPr>
        <w:t>Cáp/đường dây: chiều dài tuyến.</w:t>
      </w:r>
    </w:p>
    <w:p>
      <w:pPr>
        <w:numPr>
          <w:ilvl w:val="0"/>
          <w:numId w:val="10"/>
        </w:numPr>
        <w:spacing w:after="80" w:line="300" w:lineRule="auto"/>
      </w:pPr>
      <w:r>
        <w:rPr>
          <w:rFonts w:ascii="Calibri" w:hAnsi="Calibri" w:eastAsia="Calibri"/>
          <w:color w:val="1E2F40"/>
          <w:sz w:val="21"/>
        </w:rPr>
        <w:t>Tủ điều khiển: số điểm.</w:t>
      </w:r>
    </w:p>
    <w:p>
      <w:pPr>
        <w:numPr>
          <w:ilvl w:val="0"/>
          <w:numId w:val="10"/>
        </w:numPr>
        <w:spacing w:after="80" w:line="300" w:lineRule="auto"/>
      </w:pPr>
      <w:r>
        <w:rPr>
          <w:rFonts w:ascii="Calibri" w:hAnsi="Calibri" w:eastAsia="Calibri"/>
          <w:color w:val="1E2F40"/>
          <w:sz w:val="21"/>
        </w:rPr>
        <w:t>Duy trì vận hành: số thiết bị × số ngày/tháng, nếu công thức hợp đồng yêu cầu.</w:t>
      </w:r>
    </w:p>
    <w:p>
      <w:pPr>
        <w:spacing w:before="0" w:after="120" w:line="300" w:lineRule="auto"/>
        <w:jc w:val="both"/>
      </w:pPr>
      <w:r>
        <w:rPr>
          <w:rFonts w:ascii="Calibri" w:hAnsi="Calibri" w:eastAsia="Calibri"/>
          <w:i w:val="0"/>
          <w:color w:val="1E2F40"/>
          <w:sz w:val="21"/>
        </w:rPr>
        <w:t>Không suy số bộ đèn từ số cột nếu chưa nhập thuộc tính hoặc hệ số có căn cứ.</w:t>
      </w:r>
    </w:p>
    <w:p>
      <w:pPr>
        <w:pStyle w:val="Heading3"/>
      </w:pPr>
      <w:r>
        <w:t>3.5. Chỉnh trang đô thị khác</w:t>
      </w:r>
    </w:p>
    <w:p>
      <w:pPr>
        <w:numPr>
          <w:ilvl w:val="0"/>
          <w:numId w:val="10"/>
        </w:numPr>
        <w:spacing w:after="80" w:line="300" w:lineRule="auto"/>
      </w:pPr>
      <w:r>
        <w:rPr>
          <w:rFonts w:ascii="Calibri" w:hAnsi="Calibri" w:eastAsia="Calibri"/>
          <w:color w:val="1E2F40"/>
          <w:sz w:val="21"/>
        </w:rPr>
        <w:t>Sơn bó vỉa: chiều dài × số mặt/số lớp nếu có.</w:t>
      </w:r>
    </w:p>
    <w:p>
      <w:pPr>
        <w:numPr>
          <w:ilvl w:val="0"/>
          <w:numId w:val="10"/>
        </w:numPr>
        <w:spacing w:after="80" w:line="300" w:lineRule="auto"/>
      </w:pPr>
      <w:r>
        <w:rPr>
          <w:rFonts w:ascii="Calibri" w:hAnsi="Calibri" w:eastAsia="Calibri"/>
          <w:color w:val="1E2F40"/>
          <w:sz w:val="21"/>
        </w:rPr>
        <w:t>Nạo vét rãnh: chiều dài hoặc thể tích.</w:t>
      </w:r>
    </w:p>
    <w:p>
      <w:pPr>
        <w:numPr>
          <w:ilvl w:val="0"/>
          <w:numId w:val="10"/>
        </w:numPr>
        <w:spacing w:after="80" w:line="300" w:lineRule="auto"/>
      </w:pPr>
      <w:r>
        <w:rPr>
          <w:rFonts w:ascii="Calibri" w:hAnsi="Calibri" w:eastAsia="Calibri"/>
          <w:color w:val="1E2F40"/>
          <w:sz w:val="21"/>
        </w:rPr>
        <w:t>Duy trì biển báo: số điểm.</w:t>
      </w:r>
    </w:p>
    <w:p>
      <w:pPr>
        <w:numPr>
          <w:ilvl w:val="0"/>
          <w:numId w:val="10"/>
        </w:numPr>
        <w:spacing w:after="80" w:line="300" w:lineRule="auto"/>
      </w:pPr>
      <w:r>
        <w:rPr>
          <w:rFonts w:ascii="Calibri" w:hAnsi="Calibri" w:eastAsia="Calibri"/>
          <w:color w:val="1E2F40"/>
          <w:sz w:val="21"/>
        </w:rPr>
        <w:t>Sửa chữa vỉa hè: diện tích polygon.</w:t>
      </w:r>
    </w:p>
    <w:p>
      <w:pPr>
        <w:numPr>
          <w:ilvl w:val="0"/>
          <w:numId w:val="10"/>
        </w:numPr>
        <w:spacing w:after="80" w:line="300" w:lineRule="auto"/>
      </w:pPr>
      <w:r>
        <w:rPr>
          <w:rFonts w:ascii="Calibri" w:hAnsi="Calibri" w:eastAsia="Calibri"/>
          <w:color w:val="1E2F40"/>
          <w:sz w:val="21"/>
        </w:rPr>
        <w:t>Trang trí đô thị: điểm, tuyến hoặc số lượng tùy loại.</w:t>
      </w:r>
    </w:p>
    <w:p>
      <w:pPr>
        <w:pStyle w:val="Heading2"/>
      </w:pPr>
      <w:r>
        <w:t>4. Chồng lặp và phạm vi</w:t>
      </w:r>
    </w:p>
    <w:p>
      <w:pPr>
        <w:pStyle w:val="Heading3"/>
      </w:pPr>
      <w:r>
        <w:t>RULE-OVERLAP-1 — Tuyến chồng lặp</w:t>
      </w:r>
    </w:p>
    <w:p>
      <w:pPr>
        <w:spacing w:before="0" w:after="120" w:line="300" w:lineRule="auto"/>
        <w:jc w:val="both"/>
      </w:pPr>
      <w:r>
        <w:rPr>
          <w:rFonts w:ascii="Calibri" w:hAnsi="Calibri" w:eastAsia="Calibri"/>
          <w:i w:val="0"/>
          <w:color w:val="1E2F40"/>
          <w:sz w:val="21"/>
        </w:rPr>
        <w:t>Tạo buffer theo dung sai cấu hình, tính phần giao và tỷ lệ trên tuyến ngắn hơn. Cảnh báo khi vượt ngưỡng; không tự trừ.</w:t>
      </w:r>
    </w:p>
    <w:p>
      <w:pPr>
        <w:pStyle w:val="Heading3"/>
      </w:pPr>
      <w:r>
        <w:t>RULE-OVERLAP-2 — Vùng chồng lặp</w:t>
      </w:r>
    </w:p>
    <w:p>
      <w:pPr>
        <w:spacing w:before="0" w:after="120" w:line="300" w:lineRule="auto"/>
        <w:jc w:val="both"/>
      </w:pPr>
      <w:r>
        <w:rPr>
          <w:rFonts w:ascii="Calibri" w:hAnsi="Calibri" w:eastAsia="Calibri"/>
          <w:i w:val="0"/>
          <w:color w:val="1E2F40"/>
          <w:sz w:val="21"/>
        </w:rPr>
        <w:t>overlap_ratio = intersection_area / min(area_a, area_b).</w:t>
      </w:r>
    </w:p>
    <w:p>
      <w:pPr>
        <w:spacing w:before="0" w:after="120" w:line="300" w:lineRule="auto"/>
        <w:jc w:val="both"/>
      </w:pPr>
      <w:r>
        <w:rPr>
          <w:rFonts w:ascii="Calibri" w:hAnsi="Calibri" w:eastAsia="Calibri"/>
          <w:i w:val="0"/>
          <w:color w:val="1E2F40"/>
          <w:sz w:val="21"/>
        </w:rPr>
        <w:t>Ngưỡng mặc định chỉ là cấu hình khởi tạo; người dùng được thay đổi theo loại công tác.</w:t>
      </w:r>
    </w:p>
    <w:p>
      <w:pPr>
        <w:pStyle w:val="Heading3"/>
      </w:pPr>
      <w:r>
        <w:t>RULE-BOUNDARY-1 — Ngoài địa bàn</w:t>
      </w:r>
    </w:p>
    <w:p>
      <w:pPr>
        <w:spacing w:before="0" w:after="120" w:line="300" w:lineRule="auto"/>
        <w:jc w:val="both"/>
      </w:pPr>
      <w:r>
        <w:rPr>
          <w:rFonts w:ascii="Calibri" w:hAnsi="Calibri" w:eastAsia="Calibri"/>
          <w:i w:val="0"/>
          <w:color w:val="1E2F40"/>
          <w:sz w:val="21"/>
        </w:rPr>
        <w:t>Tính phần geometry ngoài boundary_snapshot. Hiển thị diện tích/chiều dài ngoài ranh giới và yêu cầu xác nhận nếu công tác liên huyện hoặc địa giới chưa chính xác.</w:t>
      </w:r>
    </w:p>
    <w:p>
      <w:pPr>
        <w:pStyle w:val="Heading2"/>
      </w:pPr>
      <w:r>
        <w:t>5. GPS và lọc nhiễu</w:t>
      </w:r>
    </w:p>
    <w:p>
      <w:pPr>
        <w:numPr>
          <w:ilvl w:val="0"/>
          <w:numId w:val="10"/>
        </w:numPr>
        <w:spacing w:after="80" w:line="300" w:lineRule="auto"/>
      </w:pPr>
      <w:r>
        <w:rPr>
          <w:rFonts w:ascii="Calibri" w:hAnsi="Calibri" w:eastAsia="Calibri"/>
          <w:color w:val="1E2F40"/>
          <w:sz w:val="21"/>
        </w:rPr>
        <w:t>Lưu tọa độ, thời gian, accuracy, altitude/speed nếu có.</w:t>
      </w:r>
    </w:p>
    <w:p>
      <w:pPr>
        <w:numPr>
          <w:ilvl w:val="0"/>
          <w:numId w:val="10"/>
        </w:numPr>
        <w:spacing w:after="80" w:line="300" w:lineRule="auto"/>
      </w:pPr>
      <w:r>
        <w:rPr>
          <w:rFonts w:ascii="Calibri" w:hAnsi="Calibri" w:eastAsia="Calibri"/>
          <w:color w:val="1E2F40"/>
          <w:sz w:val="21"/>
        </w:rPr>
        <w:t>Điểm vượt ngưỡng accuracy được đánh dấu, không xóa khỏi raw track.</w:t>
      </w:r>
    </w:p>
    <w:p>
      <w:pPr>
        <w:numPr>
          <w:ilvl w:val="0"/>
          <w:numId w:val="10"/>
        </w:numPr>
        <w:spacing w:after="80" w:line="300" w:lineRule="auto"/>
      </w:pPr>
      <w:r>
        <w:rPr>
          <w:rFonts w:ascii="Calibri" w:hAnsi="Calibri" w:eastAsia="Calibri"/>
          <w:color w:val="1E2F40"/>
          <w:sz w:val="21"/>
        </w:rPr>
        <w:t>Normalized track có thể bỏ điểm nhảy bất thường theo quy tắc phiên bản hóa.</w:t>
      </w:r>
    </w:p>
    <w:p>
      <w:pPr>
        <w:numPr>
          <w:ilvl w:val="0"/>
          <w:numId w:val="10"/>
        </w:numPr>
        <w:spacing w:after="80" w:line="300" w:lineRule="auto"/>
      </w:pPr>
      <w:r>
        <w:rPr>
          <w:rFonts w:ascii="Calibri" w:hAnsi="Calibri" w:eastAsia="Calibri"/>
          <w:color w:val="1E2F40"/>
          <w:sz w:val="21"/>
        </w:rPr>
        <w:t>Cả chiều dài raw và normalized được lưu để so sánh.</w:t>
      </w:r>
    </w:p>
    <w:p>
      <w:pPr>
        <w:numPr>
          <w:ilvl w:val="0"/>
          <w:numId w:val="10"/>
        </w:numPr>
        <w:spacing w:after="80" w:line="300" w:lineRule="auto"/>
      </w:pPr>
      <w:r>
        <w:rPr>
          <w:rFonts w:ascii="Calibri" w:hAnsi="Calibri" w:eastAsia="Calibri"/>
          <w:color w:val="1E2F40"/>
          <w:sz w:val="21"/>
        </w:rPr>
        <w:t>Nếu thời gian giữa hai điểm quá lớn, tách segment thay vì nối thẳng.</w:t>
      </w:r>
    </w:p>
    <w:p>
      <w:pPr>
        <w:pStyle w:val="Heading2"/>
      </w:pPr>
      <w:r>
        <w:t>6. Đối chiếu</w:t>
      </w:r>
    </w:p>
    <w:p>
      <w:pPr>
        <w:spacing w:before="0" w:after="120" w:line="300" w:lineRule="auto"/>
        <w:jc w:val="both"/>
      </w:pPr>
      <w:r>
        <w:rPr>
          <w:rFonts w:ascii="Calibri" w:hAnsi="Calibri" w:eastAsia="Calibri"/>
          <w:i w:val="0"/>
          <w:color w:val="1E2F40"/>
          <w:sz w:val="21"/>
        </w:rPr>
        <w:t>Với nguồn (S) và kết quả kiểm tra (I):</w:t>
      </w:r>
    </w:p>
    <w:p>
      <w:pPr>
        <w:numPr>
          <w:ilvl w:val="0"/>
          <w:numId w:val="10"/>
        </w:numPr>
        <w:spacing w:after="80" w:line="300" w:lineRule="auto"/>
      </w:pPr>
      <w:r>
        <w:rPr>
          <w:rFonts w:ascii="Calibri" w:hAnsi="Calibri" w:eastAsia="Calibri"/>
          <w:color w:val="1E2F40"/>
          <w:sz w:val="21"/>
        </w:rPr>
        <w:t>difference = I - S.</w:t>
      </w:r>
    </w:p>
    <w:p>
      <w:pPr>
        <w:numPr>
          <w:ilvl w:val="0"/>
          <w:numId w:val="10"/>
        </w:numPr>
        <w:spacing w:after="80" w:line="300" w:lineRule="auto"/>
      </w:pPr>
      <w:r>
        <w:rPr>
          <w:rFonts w:ascii="Calibri" w:hAnsi="Calibri" w:eastAsia="Calibri"/>
          <w:color w:val="1E2F40"/>
          <w:sz w:val="21"/>
        </w:rPr>
        <w:t>absolute_difference = |I - S|.</w:t>
      </w:r>
    </w:p>
    <w:p>
      <w:pPr>
        <w:numPr>
          <w:ilvl w:val="0"/>
          <w:numId w:val="10"/>
        </w:numPr>
        <w:spacing w:after="80" w:line="300" w:lineRule="auto"/>
      </w:pPr>
      <w:r>
        <w:rPr>
          <w:rFonts w:ascii="Calibri" w:hAnsi="Calibri" w:eastAsia="Calibri"/>
          <w:color w:val="1E2F40"/>
          <w:sz w:val="21"/>
        </w:rPr>
        <w:t>difference_percent = (I - S) / S × 100, nếu S ≠ 0.</w:t>
      </w:r>
    </w:p>
    <w:p>
      <w:pPr>
        <w:spacing w:before="0" w:after="120" w:line="300" w:lineRule="auto"/>
        <w:jc w:val="both"/>
      </w:pPr>
      <w:r>
        <w:rPr>
          <w:rFonts w:ascii="Calibri" w:hAnsi="Calibri" w:eastAsia="Calibri"/>
          <w:i w:val="0"/>
          <w:color w:val="1E2F40"/>
          <w:sz w:val="21"/>
        </w:rPr>
        <w:t>Nếu S = 0, hiển thị chênh lệch tuyệt đối và trạng thái NO_SOURCE_BASELINE; không hiển thị phần trăm vô nghĩa.</w:t>
      </w:r>
    </w:p>
    <w:p>
      <w:pPr>
        <w:spacing w:before="0" w:after="120" w:line="300" w:lineRule="auto"/>
        <w:jc w:val="both"/>
      </w:pPr>
      <w:r>
        <w:rPr>
          <w:rFonts w:ascii="Calibri" w:hAnsi="Calibri" w:eastAsia="Calibri"/>
          <w:i w:val="0"/>
          <w:color w:val="1E2F40"/>
          <w:sz w:val="21"/>
        </w:rPr>
        <w:t>Ngưỡng cảnh báo có hai thành phần:</w:t>
      </w:r>
    </w:p>
    <w:p>
      <w:pPr>
        <w:numPr>
          <w:ilvl w:val="0"/>
          <w:numId w:val="10"/>
        </w:numPr>
        <w:spacing w:after="80" w:line="300" w:lineRule="auto"/>
      </w:pPr>
      <w:r>
        <w:rPr>
          <w:rFonts w:ascii="Calibri" w:hAnsi="Calibri" w:eastAsia="Calibri"/>
          <w:color w:val="1E2F40"/>
          <w:sz w:val="21"/>
        </w:rPr>
        <w:t>Ngưỡng tuyệt đối theo đơn vị.</w:t>
      </w:r>
    </w:p>
    <w:p>
      <w:pPr>
        <w:numPr>
          <w:ilvl w:val="0"/>
          <w:numId w:val="10"/>
        </w:numPr>
        <w:spacing w:after="80" w:line="300" w:lineRule="auto"/>
      </w:pPr>
      <w:r>
        <w:rPr>
          <w:rFonts w:ascii="Calibri" w:hAnsi="Calibri" w:eastAsia="Calibri"/>
          <w:color w:val="1E2F40"/>
          <w:sz w:val="21"/>
        </w:rPr>
        <w:t>Ngưỡng tỷ lệ phần trăm.</w:t>
      </w:r>
    </w:p>
    <w:p>
      <w:pPr>
        <w:spacing w:before="0" w:after="120" w:line="300" w:lineRule="auto"/>
        <w:jc w:val="both"/>
      </w:pPr>
      <w:r>
        <w:rPr>
          <w:rFonts w:ascii="Calibri" w:hAnsi="Calibri" w:eastAsia="Calibri"/>
          <w:i w:val="0"/>
          <w:color w:val="1E2F40"/>
          <w:sz w:val="21"/>
        </w:rPr>
        <w:t>Cảnh báo kích hoạt nếu một hoặc cả hai điều kiện theo cấu hình. Cảnh báo không đồng nghĩa với kết luận sai phạm.</w:t>
      </w:r>
    </w:p>
    <w:p>
      <w:pPr>
        <w:pStyle w:val="Heading2"/>
      </w:pPr>
      <w:r>
        <w:t>7. Làm tròn</w:t>
      </w:r>
    </w:p>
    <w:p>
      <w:pPr>
        <w:numPr>
          <w:ilvl w:val="0"/>
          <w:numId w:val="10"/>
        </w:numPr>
        <w:spacing w:after="80" w:line="300" w:lineRule="auto"/>
      </w:pPr>
      <w:r>
        <w:rPr>
          <w:rFonts w:ascii="Calibri" w:hAnsi="Calibri" w:eastAsia="Calibri"/>
          <w:color w:val="1E2F40"/>
          <w:sz w:val="21"/>
        </w:rPr>
        <w:t>Lưu giá trị không làm tròn ở độ chính xác database.</w:t>
      </w:r>
    </w:p>
    <w:p>
      <w:pPr>
        <w:numPr>
          <w:ilvl w:val="0"/>
          <w:numId w:val="10"/>
        </w:numPr>
        <w:spacing w:after="80" w:line="300" w:lineRule="auto"/>
      </w:pPr>
      <w:r>
        <w:rPr>
          <w:rFonts w:ascii="Calibri" w:hAnsi="Calibri" w:eastAsia="Calibri"/>
          <w:color w:val="1E2F40"/>
          <w:sz w:val="21"/>
        </w:rPr>
        <w:t>Chỉ làm tròn khi hiển thị/xuất: m 2 chữ số, km 3 chữ số, m² 2 chữ số, ha 4 chữ số, tỷ lệ 2 chữ số; cho phép cấu hình.</w:t>
      </w:r>
    </w:p>
    <w:p>
      <w:pPr>
        <w:numPr>
          <w:ilvl w:val="0"/>
          <w:numId w:val="10"/>
        </w:numPr>
        <w:spacing w:after="80" w:line="300" w:lineRule="auto"/>
      </w:pPr>
      <w:r>
        <w:rPr>
          <w:rFonts w:ascii="Calibri" w:hAnsi="Calibri" w:eastAsia="Calibri"/>
          <w:color w:val="1E2F40"/>
          <w:sz w:val="21"/>
        </w:rPr>
        <w:t>Không dùng giá trị đã làm tròn để tính tổng tiếp theo.</w:t>
      </w:r>
    </w:p>
    <w:p>
      <w:pPr>
        <w:pStyle w:val="Heading2"/>
      </w:pPr>
      <w:r>
        <w:t>8. Bộ mẫu kiểm chứng công thức</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3700"/>
        <w:gridCol w:w="4160"/>
      </w:tblGrid>
      <w:tr>
        <w:trPr>
          <w:tblHeader/>
        </w:trPr>
        <w:tc>
          <w:tcPr>
            <w:tcW w:type="dxa" w:w="15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Mã</w:t>
            </w:r>
          </w:p>
        </w:tc>
        <w:tc>
          <w:tcPr>
            <w:tcW w:type="dxa" w:w="370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Đầu vào</w:t>
            </w:r>
          </w:p>
        </w:tc>
        <w:tc>
          <w:tcPr>
            <w:tcW w:type="dxa" w:w="41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Kết quả kỳ vọng</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CAL-001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Tuyến chuẩn 1.000 m, hệ số 2</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2.000 m</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CAL-002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Polygon chuẩn 10.000 m²</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1 ha</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CAL-003</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2.000 m² × 2 lần/ngày × 30 ngày</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120.000 m².lần</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CAL-004</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10 km × hệ số 2 × 5 lượt</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100 xe.km</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CAL-005</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10 km × 3 tấn và 20 km × 7 tấn</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Bình quân 17 km</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CAL-006</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Nguồn 100, kiểm tra 90</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Chênh -10; -10%</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CAL-007</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Nguồn 0, kiểm tra 5</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Chênh 5; không tính %</w:t>
            </w:r>
          </w:p>
        </w:tc>
      </w:tr>
    </w:tbl>
    <w:p>
      <w:pPr>
        <w:spacing w:after="40"/>
      </w:pPr>
    </w:p>
    <w:p>
      <w:pPr>
        <w:pStyle w:val="Heading1"/>
      </w:pPr>
      <w:r>
        <w:t>05. Kiến trúc hệ thống và hợp đồng API</w:t>
      </w:r>
    </w:p>
    <w:p>
      <w:pPr>
        <w:pStyle w:val="Heading2"/>
      </w:pPr>
      <w:r>
        <w:t>1. Kiến trúc mục tiêu</w:t>
      </w:r>
    </w:p>
    <w:p>
      <w:pPr>
        <w:spacing w:before="0" w:after="120" w:line="300" w:lineRule="auto"/>
        <w:jc w:val="both"/>
      </w:pPr>
      <w:r>
        <w:rPr>
          <w:rFonts w:ascii="Calibri" w:hAnsi="Calibri" w:eastAsia="Calibri"/>
          <w:i w:val="0"/>
          <w:color w:val="1E2F40"/>
          <w:sz w:val="21"/>
        </w:rPr>
        <w:t>Ứng dụng sử dụng kiến trúc modular monolith ở MVP. Đây là phương án đủ đơn giản cho một người dùng nhưng vẫn tách rõ nghiệp vụ để mở rộng.</w:t>
      </w:r>
    </w:p>
    <w:p>
      <w:pPr>
        <w:spacing w:before="80" w:after="40"/>
      </w:pPr>
      <w:r>
        <w:rPr>
          <w:rFonts w:ascii="Calibri" w:hAnsi="Calibri" w:eastAsia="Calibri"/>
          <w:b/>
          <w:color w:val="5E6975"/>
          <w:sz w:val="18"/>
        </w:rPr>
        <w:t>Sơ đồ Mermaid (mã nguồn)</w:t>
      </w:r>
    </w:p>
    <w:p>
      <w:pPr>
        <w:spacing w:after="0" w:line="240" w:lineRule="auto"/>
        <w:ind w:left="259" w:right="173"/>
        <w:shd w:fill="F2F4F7"/>
      </w:pPr>
      <w:r>
        <w:rPr>
          <w:rFonts w:ascii="Consolas" w:hAnsi="Consolas" w:eastAsia="Consolas"/>
          <w:color w:val="1E2F40"/>
          <w:sz w:val="16"/>
        </w:rPr>
        <w:t>flowchart TD</w:t>
      </w:r>
    </w:p>
    <w:p>
      <w:pPr>
        <w:spacing w:after="0" w:line="240" w:lineRule="auto"/>
        <w:ind w:left="259" w:right="173"/>
        <w:shd w:fill="F2F4F7"/>
      </w:pPr>
      <w:r>
        <w:rPr>
          <w:rFonts w:ascii="Consolas" w:hAnsi="Consolas" w:eastAsia="Consolas"/>
          <w:color w:val="1E2F40"/>
          <w:sz w:val="16"/>
        </w:rPr>
        <w:t xml:space="preserve">  PWA[Web PWA] --&gt; API[Application API]</w:t>
      </w:r>
    </w:p>
    <w:p>
      <w:pPr>
        <w:spacing w:after="0" w:line="240" w:lineRule="auto"/>
        <w:ind w:left="259" w:right="173"/>
        <w:shd w:fill="F2F4F7"/>
      </w:pPr>
      <w:r>
        <w:rPr>
          <w:rFonts w:ascii="Consolas" w:hAnsi="Consolas" w:eastAsia="Consolas"/>
          <w:color w:val="1E2F40"/>
          <w:sz w:val="16"/>
        </w:rPr>
        <w:t xml:space="preserve">  PWA --&gt; MAP[Basemap adapters]</w:t>
      </w:r>
    </w:p>
    <w:p>
      <w:pPr>
        <w:spacing w:after="0" w:line="240" w:lineRule="auto"/>
        <w:ind w:left="259" w:right="173"/>
        <w:shd w:fill="F2F4F7"/>
      </w:pPr>
      <w:r>
        <w:rPr>
          <w:rFonts w:ascii="Consolas" w:hAnsi="Consolas" w:eastAsia="Consolas"/>
          <w:color w:val="1E2F40"/>
          <w:sz w:val="16"/>
        </w:rPr>
        <w:t xml:space="preserve">  API --&gt; DB[(PostgreSQL + PostGIS)]</w:t>
      </w:r>
    </w:p>
    <w:p>
      <w:pPr>
        <w:spacing w:after="0" w:line="240" w:lineRule="auto"/>
        <w:ind w:left="259" w:right="173"/>
        <w:shd w:fill="F2F4F7"/>
      </w:pPr>
      <w:r>
        <w:rPr>
          <w:rFonts w:ascii="Consolas" w:hAnsi="Consolas" w:eastAsia="Consolas"/>
          <w:color w:val="1E2F40"/>
          <w:sz w:val="16"/>
        </w:rPr>
        <w:t xml:space="preserve">  API --&gt; OBJ[Object storage]</w:t>
      </w:r>
    </w:p>
    <w:p>
      <w:pPr>
        <w:spacing w:after="0" w:line="240" w:lineRule="auto"/>
        <w:ind w:left="259" w:right="173"/>
        <w:shd w:fill="F2F4F7"/>
      </w:pPr>
      <w:r>
        <w:rPr>
          <w:rFonts w:ascii="Consolas" w:hAnsi="Consolas" w:eastAsia="Consolas"/>
          <w:color w:val="1E2F40"/>
          <w:sz w:val="16"/>
        </w:rPr>
        <w:t xml:space="preserve">  API --&gt; ROUTE[Routing adapter]</w:t>
      </w:r>
    </w:p>
    <w:p>
      <w:pPr>
        <w:spacing w:after="0" w:line="240" w:lineRule="auto"/>
        <w:ind w:left="259" w:right="173"/>
        <w:shd w:fill="F2F4F7"/>
      </w:pPr>
      <w:r>
        <w:rPr>
          <w:rFonts w:ascii="Consolas" w:hAnsi="Consolas" w:eastAsia="Consolas"/>
          <w:color w:val="1E2F40"/>
          <w:sz w:val="16"/>
        </w:rPr>
        <w:t xml:space="preserve">  ROUTE --&gt; EXT[Mapbox / OSRM]</w:t>
      </w:r>
    </w:p>
    <w:p>
      <w:pPr>
        <w:spacing w:after="40"/>
      </w:pPr>
    </w:p>
    <w:p>
      <w:pPr>
        <w:pStyle w:val="Heading2"/>
      </w:pPr>
      <w:r>
        <w:t>2. Stack đề xuất</w:t>
      </w:r>
    </w:p>
    <w:p>
      <w:pPr>
        <w:numPr>
          <w:ilvl w:val="0"/>
          <w:numId w:val="10"/>
        </w:numPr>
        <w:spacing w:after="80" w:line="300" w:lineRule="auto"/>
      </w:pPr>
      <w:r>
        <w:rPr>
          <w:rFonts w:ascii="Calibri" w:hAnsi="Calibri" w:eastAsia="Calibri"/>
          <w:color w:val="1E2F40"/>
          <w:sz w:val="21"/>
        </w:rPr>
        <w:t>Frontend: React + TypeScript, PWA, MapLibre GL JS, thư viện vẽ tương thích MapLibre.</w:t>
      </w:r>
    </w:p>
    <w:p>
      <w:pPr>
        <w:numPr>
          <w:ilvl w:val="0"/>
          <w:numId w:val="10"/>
        </w:numPr>
        <w:spacing w:after="80" w:line="300" w:lineRule="auto"/>
      </w:pPr>
      <w:r>
        <w:rPr>
          <w:rFonts w:ascii="Calibri" w:hAnsi="Calibri" w:eastAsia="Calibri"/>
          <w:color w:val="1E2F40"/>
          <w:sz w:val="21"/>
        </w:rPr>
        <w:t>Backend: TypeScript/Node.js theo framework có validation và OpenAPI tốt.</w:t>
      </w:r>
    </w:p>
    <w:p>
      <w:pPr>
        <w:numPr>
          <w:ilvl w:val="0"/>
          <w:numId w:val="10"/>
        </w:numPr>
        <w:spacing w:after="80" w:line="300" w:lineRule="auto"/>
      </w:pPr>
      <w:r>
        <w:rPr>
          <w:rFonts w:ascii="Calibri" w:hAnsi="Calibri" w:eastAsia="Calibri"/>
          <w:color w:val="1E2F40"/>
          <w:sz w:val="21"/>
        </w:rPr>
        <w:t>Database: PostgreSQL + PostGIS.</w:t>
      </w:r>
    </w:p>
    <w:p>
      <w:pPr>
        <w:numPr>
          <w:ilvl w:val="0"/>
          <w:numId w:val="10"/>
        </w:numPr>
        <w:spacing w:after="80" w:line="300" w:lineRule="auto"/>
      </w:pPr>
      <w:r>
        <w:rPr>
          <w:rFonts w:ascii="Calibri" w:hAnsi="Calibri" w:eastAsia="Calibri"/>
          <w:color w:val="1E2F40"/>
          <w:sz w:val="21"/>
        </w:rPr>
        <w:t>Queue MVP: tác vụ trong tiến trình cho export nhỏ; chuẩn bị interface để chuyển sang queue thật.</w:t>
      </w:r>
    </w:p>
    <w:p>
      <w:pPr>
        <w:numPr>
          <w:ilvl w:val="0"/>
          <w:numId w:val="10"/>
        </w:numPr>
        <w:spacing w:after="80" w:line="300" w:lineRule="auto"/>
      </w:pPr>
      <w:r>
        <w:rPr>
          <w:rFonts w:ascii="Calibri" w:hAnsi="Calibri" w:eastAsia="Calibri"/>
          <w:color w:val="1E2F40"/>
          <w:sz w:val="21"/>
        </w:rPr>
        <w:t>Object storage: S3-compatible.</w:t>
      </w:r>
    </w:p>
    <w:p>
      <w:pPr>
        <w:numPr>
          <w:ilvl w:val="0"/>
          <w:numId w:val="10"/>
        </w:numPr>
        <w:spacing w:after="80" w:line="300" w:lineRule="auto"/>
      </w:pPr>
      <w:r>
        <w:rPr>
          <w:rFonts w:ascii="Calibri" w:hAnsi="Calibri" w:eastAsia="Calibri"/>
          <w:color w:val="1E2F40"/>
          <w:sz w:val="21"/>
        </w:rPr>
        <w:t>Authentication: một tài khoản chủ hồ sơ; thiết kế RBAC tối thiểu cho mở rộng.</w:t>
      </w:r>
    </w:p>
    <w:p>
      <w:pPr>
        <w:numPr>
          <w:ilvl w:val="0"/>
          <w:numId w:val="10"/>
        </w:numPr>
        <w:spacing w:after="80" w:line="300" w:lineRule="auto"/>
      </w:pPr>
      <w:r>
        <w:rPr>
          <w:rFonts w:ascii="Calibri" w:hAnsi="Calibri" w:eastAsia="Calibri"/>
          <w:color w:val="1E2F40"/>
          <w:sz w:val="21"/>
        </w:rPr>
        <w:t>Observability: structured logs, trace ID, error reporting; không ghi dữ liệu nhạy cảm quá mức.</w:t>
      </w:r>
    </w:p>
    <w:p>
      <w:pPr>
        <w:spacing w:before="0" w:after="120" w:line="300" w:lineRule="auto"/>
        <w:jc w:val="both"/>
      </w:pPr>
      <w:r>
        <w:rPr>
          <w:rFonts w:ascii="Calibri" w:hAnsi="Calibri" w:eastAsia="Calibri"/>
          <w:i w:val="0"/>
          <w:color w:val="1E2F40"/>
          <w:sz w:val="21"/>
        </w:rPr>
        <w:t>Không khóa phiên bản framework trong tài liệu này; repository phải pin phiên bản tại thời điểm khởi tạo và ghi ADR.</w:t>
      </w:r>
    </w:p>
    <w:p>
      <w:pPr>
        <w:pStyle w:val="Heading2"/>
      </w:pPr>
      <w:r>
        <w:t>3. Mô-đun</w:t>
      </w:r>
    </w:p>
    <w:p>
      <w:pPr>
        <w:pStyle w:val="Heading3"/>
      </w:pPr>
      <w:r>
        <w:t>identity</w:t>
      </w:r>
    </w:p>
    <w:p>
      <w:pPr>
        <w:spacing w:before="0" w:after="120" w:line="300" w:lineRule="auto"/>
        <w:jc w:val="both"/>
      </w:pPr>
      <w:r>
        <w:rPr>
          <w:rFonts w:ascii="Calibri" w:hAnsi="Calibri" w:eastAsia="Calibri"/>
          <w:i w:val="0"/>
          <w:color w:val="1E2F40"/>
          <w:sz w:val="21"/>
        </w:rPr>
        <w:t>Đăng nhập, phiên, thiết bị, vai trò.</w:t>
      </w:r>
    </w:p>
    <w:p>
      <w:pPr>
        <w:pStyle w:val="Heading3"/>
      </w:pPr>
      <w:r>
        <w:t>cases</w:t>
      </w:r>
    </w:p>
    <w:p>
      <w:pPr>
        <w:spacing w:before="0" w:after="120" w:line="300" w:lineRule="auto"/>
        <w:jc w:val="both"/>
      </w:pPr>
      <w:r>
        <w:rPr>
          <w:rFonts w:ascii="Calibri" w:hAnsi="Calibri" w:eastAsia="Calibri"/>
          <w:i w:val="0"/>
          <w:color w:val="1E2F40"/>
          <w:sz w:val="21"/>
        </w:rPr>
        <w:t>Hồ sơ, trạng thái, khóa/mở khóa, snapshot ranh giới.</w:t>
      </w:r>
    </w:p>
    <w:p>
      <w:pPr>
        <w:pStyle w:val="Heading3"/>
      </w:pPr>
      <w:r>
        <w:t>catalog</w:t>
      </w:r>
    </w:p>
    <w:p>
      <w:pPr>
        <w:spacing w:before="0" w:after="120" w:line="300" w:lineRule="auto"/>
        <w:jc w:val="both"/>
      </w:pPr>
      <w:r>
        <w:rPr>
          <w:rFonts w:ascii="Calibri" w:hAnsi="Calibri" w:eastAsia="Calibri"/>
          <w:i w:val="0"/>
          <w:color w:val="1E2F40"/>
          <w:sz w:val="21"/>
        </w:rPr>
        <w:t>Nhóm dịch vụ, loại công tác, đơn vị và quy tắc tính.</w:t>
      </w:r>
    </w:p>
    <w:p>
      <w:pPr>
        <w:pStyle w:val="Heading3"/>
      </w:pPr>
      <w:r>
        <w:t>measurements</w:t>
      </w:r>
    </w:p>
    <w:p>
      <w:pPr>
        <w:spacing w:before="0" w:after="120" w:line="300" w:lineRule="auto"/>
        <w:jc w:val="both"/>
      </w:pPr>
      <w:r>
        <w:rPr>
          <w:rFonts w:ascii="Calibri" w:hAnsi="Calibri" w:eastAsia="Calibri"/>
          <w:i w:val="0"/>
          <w:color w:val="1E2F40"/>
          <w:sz w:val="21"/>
        </w:rPr>
        <w:t>Geometry, GPS, validation, version và tính khối lượng.</w:t>
      </w:r>
    </w:p>
    <w:p>
      <w:pPr>
        <w:pStyle w:val="Heading3"/>
      </w:pPr>
      <w:r>
        <w:t>routing</w:t>
      </w:r>
    </w:p>
    <w:p>
      <w:pPr>
        <w:spacing w:before="0" w:after="120" w:line="300" w:lineRule="auto"/>
        <w:jc w:val="both"/>
      </w:pPr>
      <w:r>
        <w:rPr>
          <w:rFonts w:ascii="Calibri" w:hAnsi="Calibri" w:eastAsia="Calibri"/>
          <w:i w:val="0"/>
          <w:color w:val="1E2F40"/>
          <w:sz w:val="21"/>
        </w:rPr>
        <w:t>Cơ sở xử lý, waypoints, provider adapter, route version.</w:t>
      </w:r>
    </w:p>
    <w:p>
      <w:pPr>
        <w:pStyle w:val="Heading3"/>
      </w:pPr>
      <w:r>
        <w:t>evidence</w:t>
      </w:r>
    </w:p>
    <w:p>
      <w:pPr>
        <w:spacing w:before="0" w:after="120" w:line="300" w:lineRule="auto"/>
        <w:jc w:val="both"/>
      </w:pPr>
      <w:r>
        <w:rPr>
          <w:rFonts w:ascii="Calibri" w:hAnsi="Calibri" w:eastAsia="Calibri"/>
          <w:i w:val="0"/>
          <w:color w:val="1E2F40"/>
          <w:sz w:val="21"/>
        </w:rPr>
        <w:t>Tải tệp, metadata, hash, thumbnail, liên kết đối tượng.</w:t>
      </w:r>
    </w:p>
    <w:p>
      <w:pPr>
        <w:pStyle w:val="Heading3"/>
      </w:pPr>
      <w:r>
        <w:t>comparison</w:t>
      </w:r>
    </w:p>
    <w:p>
      <w:pPr>
        <w:spacing w:before="0" w:after="120" w:line="300" w:lineRule="auto"/>
        <w:jc w:val="both"/>
      </w:pPr>
      <w:r>
        <w:rPr>
          <w:rFonts w:ascii="Calibri" w:hAnsi="Calibri" w:eastAsia="Calibri"/>
          <w:i w:val="0"/>
          <w:color w:val="1E2F40"/>
          <w:sz w:val="21"/>
        </w:rPr>
        <w:t>Khối lượng nguồn, tổng hợp, chênh lệch và cảnh báo.</w:t>
      </w:r>
    </w:p>
    <w:p>
      <w:pPr>
        <w:pStyle w:val="Heading3"/>
      </w:pPr>
      <w:r>
        <w:t>exports</w:t>
      </w:r>
    </w:p>
    <w:p>
      <w:pPr>
        <w:spacing w:before="0" w:after="120" w:line="300" w:lineRule="auto"/>
        <w:jc w:val="both"/>
      </w:pPr>
      <w:r>
        <w:rPr>
          <w:rFonts w:ascii="Calibri" w:hAnsi="Calibri" w:eastAsia="Calibri"/>
          <w:i w:val="0"/>
          <w:color w:val="1E2F40"/>
          <w:sz w:val="21"/>
        </w:rPr>
        <w:t>Excel, GeoJSON, manifest và nhật ký xuất.</w:t>
      </w:r>
    </w:p>
    <w:p>
      <w:pPr>
        <w:pStyle w:val="Heading3"/>
      </w:pPr>
      <w:r>
        <w:t>audit</w:t>
      </w:r>
    </w:p>
    <w:p>
      <w:pPr>
        <w:spacing w:before="0" w:after="120" w:line="300" w:lineRule="auto"/>
        <w:jc w:val="both"/>
      </w:pPr>
      <w:r>
        <w:rPr>
          <w:rFonts w:ascii="Calibri" w:hAnsi="Calibri" w:eastAsia="Calibri"/>
          <w:i w:val="0"/>
          <w:color w:val="1E2F40"/>
          <w:sz w:val="21"/>
        </w:rPr>
        <w:t>Sự kiện chỉ thêm mới và truy vấn lịch sử.</w:t>
      </w:r>
    </w:p>
    <w:p>
      <w:pPr>
        <w:pStyle w:val="Heading3"/>
      </w:pPr>
      <w:r>
        <w:t>sync</w:t>
      </w:r>
    </w:p>
    <w:p>
      <w:pPr>
        <w:spacing w:before="0" w:after="120" w:line="300" w:lineRule="auto"/>
        <w:jc w:val="both"/>
      </w:pPr>
      <w:r>
        <w:rPr>
          <w:rFonts w:ascii="Calibri" w:hAnsi="Calibri" w:eastAsia="Calibri"/>
          <w:i w:val="0"/>
          <w:color w:val="1E2F40"/>
          <w:sz w:val="21"/>
        </w:rPr>
        <w:t>Idempotency, mutation ngoại tuyến, xung đột phiên bản.</w:t>
      </w:r>
    </w:p>
    <w:p>
      <w:pPr>
        <w:pStyle w:val="Heading2"/>
      </w:pPr>
      <w:r>
        <w:t>4. Adapter nhà cung cấp</w:t>
      </w:r>
    </w:p>
    <w:p>
      <w:pPr>
        <w:pStyle w:val="Heading3"/>
      </w:pPr>
      <w:r>
        <w:t>BasemapProvider</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interface BasemapProvider {</w:t>
      </w:r>
    </w:p>
    <w:p>
      <w:pPr>
        <w:spacing w:after="0" w:line="240" w:lineRule="auto"/>
        <w:ind w:left="259" w:right="173"/>
        <w:shd w:fill="F2F4F7"/>
      </w:pPr>
      <w:r>
        <w:rPr>
          <w:rFonts w:ascii="Consolas" w:hAnsi="Consolas" w:eastAsia="Consolas"/>
          <w:color w:val="1E2F40"/>
          <w:sz w:val="16"/>
        </w:rPr>
        <w:t xml:space="preserve">  id: string;</w:t>
      </w:r>
    </w:p>
    <w:p>
      <w:pPr>
        <w:spacing w:after="0" w:line="240" w:lineRule="auto"/>
        <w:ind w:left="259" w:right="173"/>
        <w:shd w:fill="F2F4F7"/>
      </w:pPr>
      <w:r>
        <w:rPr>
          <w:rFonts w:ascii="Consolas" w:hAnsi="Consolas" w:eastAsia="Consolas"/>
          <w:color w:val="1E2F40"/>
          <w:sz w:val="16"/>
        </w:rPr>
        <w:t xml:space="preserve">  getStyleDescriptor(context: UserContext): Promise&lt;BasemapDescriptor&gt;;</w:t>
      </w:r>
    </w:p>
    <w:p>
      <w:pPr>
        <w:spacing w:after="0" w:line="240" w:lineRule="auto"/>
        <w:ind w:left="259" w:right="173"/>
        <w:shd w:fill="F2F4F7"/>
      </w:pPr>
      <w:r>
        <w:rPr>
          <w:rFonts w:ascii="Consolas" w:hAnsi="Consolas" w:eastAsia="Consolas"/>
          <w:color w:val="1E2F40"/>
          <w:sz w:val="16"/>
        </w:rPr>
        <w:t xml:space="preserve">  getAttribution(viewport: Viewport): Promise&lt;Attribution[]&gt;;</w:t>
      </w:r>
    </w:p>
    <w:p>
      <w:pPr>
        <w:spacing w:after="0" w:line="240" w:lineRule="auto"/>
        <w:ind w:left="259" w:right="173"/>
        <w:shd w:fill="F2F4F7"/>
      </w:pPr>
      <w:r>
        <w:rPr>
          <w:rFonts w:ascii="Consolas" w:hAnsi="Consolas" w:eastAsia="Consolas"/>
          <w:color w:val="1E2F40"/>
          <w:sz w:val="16"/>
        </w:rPr>
        <w:t xml:space="preserve">  supportsOffline(): boolean;</w:t>
      </w:r>
    </w:p>
    <w:p>
      <w:pPr>
        <w:spacing w:after="0" w:line="240" w:lineRule="auto"/>
        <w:ind w:left="259" w:right="173"/>
        <w:shd w:fill="F2F4F7"/>
      </w:pPr>
      <w:r>
        <w:rPr>
          <w:rFonts w:ascii="Consolas" w:hAnsi="Consolas" w:eastAsia="Consolas"/>
          <w:color w:val="1E2F40"/>
          <w:sz w:val="16"/>
        </w:rPr>
        <w:t>}</w:t>
      </w:r>
    </w:p>
    <w:p>
      <w:pPr>
        <w:spacing w:after="40"/>
      </w:pPr>
    </w:p>
    <w:p>
      <w:pPr>
        <w:spacing w:before="0" w:after="120" w:line="300" w:lineRule="auto"/>
        <w:jc w:val="both"/>
      </w:pPr>
      <w:r>
        <w:rPr>
          <w:rFonts w:ascii="Calibri" w:hAnsi="Calibri" w:eastAsia="Calibri"/>
          <w:i w:val="0"/>
          <w:color w:val="1E2F40"/>
          <w:sz w:val="21"/>
        </w:rPr>
        <w:t>Mọi provider phải đảm bảo attribution và điều kiện cache. Không đưa khóa bí mật vào style công khai.</w:t>
      </w:r>
    </w:p>
    <w:p>
      <w:pPr>
        <w:pStyle w:val="Heading3"/>
      </w:pPr>
      <w:r>
        <w:t>RoutingProvider</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interface RoutingProvider {</w:t>
      </w:r>
    </w:p>
    <w:p>
      <w:pPr>
        <w:spacing w:after="0" w:line="240" w:lineRule="auto"/>
        <w:ind w:left="259" w:right="173"/>
        <w:shd w:fill="F2F4F7"/>
      </w:pPr>
      <w:r>
        <w:rPr>
          <w:rFonts w:ascii="Consolas" w:hAnsi="Consolas" w:eastAsia="Consolas"/>
          <w:color w:val="1E2F40"/>
          <w:sz w:val="16"/>
        </w:rPr>
        <w:t xml:space="preserve">  id: string;</w:t>
      </w:r>
    </w:p>
    <w:p>
      <w:pPr>
        <w:spacing w:after="0" w:line="240" w:lineRule="auto"/>
        <w:ind w:left="259" w:right="173"/>
        <w:shd w:fill="F2F4F7"/>
      </w:pPr>
      <w:r>
        <w:rPr>
          <w:rFonts w:ascii="Consolas" w:hAnsi="Consolas" w:eastAsia="Consolas"/>
          <w:color w:val="1E2F40"/>
          <w:sz w:val="16"/>
        </w:rPr>
        <w:t xml:space="preserve">  calculate(request: RouteRequest): Promise&lt;RouteResult[]&gt;;</w:t>
      </w:r>
    </w:p>
    <w:p>
      <w:pPr>
        <w:spacing w:after="0" w:line="240" w:lineRule="auto"/>
        <w:ind w:left="259" w:right="173"/>
        <w:shd w:fill="F2F4F7"/>
      </w:pPr>
      <w:r>
        <w:rPr>
          <w:rFonts w:ascii="Consolas" w:hAnsi="Consolas" w:eastAsia="Consolas"/>
          <w:color w:val="1E2F40"/>
          <w:sz w:val="16"/>
        </w:rPr>
        <w:t xml:space="preserve">  healthcheck(): Promise&lt;ProviderHealth&gt;;</w:t>
      </w:r>
    </w:p>
    <w:p>
      <w:pPr>
        <w:spacing w:after="0" w:line="240" w:lineRule="auto"/>
        <w:ind w:left="259" w:right="173"/>
        <w:shd w:fill="F2F4F7"/>
      </w:pPr>
      <w:r>
        <w:rPr>
          <w:rFonts w:ascii="Consolas" w:hAnsi="Consolas" w:eastAsia="Consolas"/>
          <w:color w:val="1E2F40"/>
          <w:sz w:val="16"/>
        </w:rPr>
        <w:t>}</w:t>
      </w:r>
    </w:p>
    <w:p>
      <w:pPr>
        <w:spacing w:after="40"/>
      </w:pPr>
    </w:p>
    <w:p>
      <w:pPr>
        <w:spacing w:before="0" w:after="120" w:line="300" w:lineRule="auto"/>
        <w:jc w:val="both"/>
      </w:pPr>
      <w:r>
        <w:rPr>
          <w:rFonts w:ascii="Calibri" w:hAnsi="Calibri" w:eastAsia="Calibri"/>
          <w:i w:val="0"/>
          <w:color w:val="1E2F40"/>
          <w:sz w:val="21"/>
        </w:rPr>
        <w:t>RouteRequest gồm profile, origin, destination, waypoints và tùy chọn xe. RouteResult gồm distance, duration, geometry, legs, provider metadata và warning.</w:t>
      </w:r>
    </w:p>
    <w:p>
      <w:pPr>
        <w:pStyle w:val="Heading3"/>
      </w:pPr>
      <w:r>
        <w:t>ObjectStorageProvider</w:t>
      </w:r>
    </w:p>
    <w:p>
      <w:pPr>
        <w:spacing w:before="0" w:after="120" w:line="300" w:lineRule="auto"/>
        <w:jc w:val="both"/>
      </w:pPr>
      <w:r>
        <w:rPr>
          <w:rFonts w:ascii="Calibri" w:hAnsi="Calibri" w:eastAsia="Calibri"/>
          <w:i w:val="0"/>
          <w:color w:val="1E2F40"/>
          <w:sz w:val="21"/>
        </w:rPr>
        <w:t>Quản lý tải lên, tải xuống có thời hạn, hash và xóa theo chính sách. Domain không biết cấu trúc URL thật.</w:t>
      </w:r>
    </w:p>
    <w:p>
      <w:pPr>
        <w:pStyle w:val="Heading3"/>
      </w:pPr>
      <w:r>
        <w:t>ExportProvider</w:t>
      </w:r>
    </w:p>
    <w:p>
      <w:pPr>
        <w:spacing w:before="0" w:after="120" w:line="300" w:lineRule="auto"/>
        <w:jc w:val="both"/>
      </w:pPr>
      <w:r>
        <w:rPr>
          <w:rFonts w:ascii="Calibri" w:hAnsi="Calibri" w:eastAsia="Calibri"/>
          <w:i w:val="0"/>
          <w:color w:val="1E2F40"/>
          <w:sz w:val="21"/>
        </w:rPr>
        <w:t>Nhận snapshot dữ liệu đã kiểm tra và tạo tệp. Export không truy vấn tùy tiện ngoài phạm vi hồ sơ đã xác thực.</w:t>
      </w:r>
    </w:p>
    <w:p>
      <w:pPr>
        <w:pStyle w:val="Heading2"/>
      </w:pPr>
      <w:r>
        <w:t>5. Quy ước API</w:t>
      </w:r>
    </w:p>
    <w:p>
      <w:pPr>
        <w:numPr>
          <w:ilvl w:val="0"/>
          <w:numId w:val="10"/>
        </w:numPr>
        <w:spacing w:after="80" w:line="300" w:lineRule="auto"/>
      </w:pPr>
      <w:r>
        <w:rPr>
          <w:rFonts w:ascii="Calibri" w:hAnsi="Calibri" w:eastAsia="Calibri"/>
          <w:color w:val="1E2F40"/>
          <w:sz w:val="21"/>
        </w:rPr>
        <w:t>Prefix: /api/v1.</w:t>
      </w:r>
    </w:p>
    <w:p>
      <w:pPr>
        <w:numPr>
          <w:ilvl w:val="0"/>
          <w:numId w:val="10"/>
        </w:numPr>
        <w:spacing w:after="80" w:line="300" w:lineRule="auto"/>
      </w:pPr>
      <w:r>
        <w:rPr>
          <w:rFonts w:ascii="Calibri" w:hAnsi="Calibri" w:eastAsia="Calibri"/>
          <w:color w:val="1E2F40"/>
          <w:sz w:val="21"/>
        </w:rPr>
        <w:t>JSON dùng camelCase; database dùng snake_case.</w:t>
      </w:r>
    </w:p>
    <w:p>
      <w:pPr>
        <w:numPr>
          <w:ilvl w:val="0"/>
          <w:numId w:val="10"/>
        </w:numPr>
        <w:spacing w:after="80" w:line="300" w:lineRule="auto"/>
      </w:pPr>
      <w:r>
        <w:rPr>
          <w:rFonts w:ascii="Calibri" w:hAnsi="Calibri" w:eastAsia="Calibri"/>
          <w:color w:val="1E2F40"/>
          <w:sz w:val="21"/>
        </w:rPr>
        <w:t>ID là UUID.</w:t>
      </w:r>
    </w:p>
    <w:p>
      <w:pPr>
        <w:numPr>
          <w:ilvl w:val="0"/>
          <w:numId w:val="10"/>
        </w:numPr>
        <w:spacing w:after="80" w:line="300" w:lineRule="auto"/>
      </w:pPr>
      <w:r>
        <w:rPr>
          <w:rFonts w:ascii="Calibri" w:hAnsi="Calibri" w:eastAsia="Calibri"/>
          <w:color w:val="1E2F40"/>
          <w:sz w:val="21"/>
        </w:rPr>
        <w:t>Thời gian ISO 8601 UTC; giao diện đổi sang múi giờ người dùng.</w:t>
      </w:r>
    </w:p>
    <w:p>
      <w:pPr>
        <w:numPr>
          <w:ilvl w:val="0"/>
          <w:numId w:val="10"/>
        </w:numPr>
        <w:spacing w:after="80" w:line="300" w:lineRule="auto"/>
      </w:pPr>
      <w:r>
        <w:rPr>
          <w:rFonts w:ascii="Calibri" w:hAnsi="Calibri" w:eastAsia="Calibri"/>
          <w:color w:val="1E2F40"/>
          <w:sz w:val="21"/>
        </w:rPr>
        <w:t>Pagination: cursor, limit.</w:t>
      </w:r>
    </w:p>
    <w:p>
      <w:pPr>
        <w:numPr>
          <w:ilvl w:val="0"/>
          <w:numId w:val="10"/>
        </w:numPr>
        <w:spacing w:after="80" w:line="300" w:lineRule="auto"/>
      </w:pPr>
      <w:r>
        <w:rPr>
          <w:rFonts w:ascii="Calibri" w:hAnsi="Calibri" w:eastAsia="Calibri"/>
          <w:color w:val="1E2F40"/>
          <w:sz w:val="21"/>
        </w:rPr>
        <w:t>Filter được khai báo rõ; không nhận SQL/filter tùy ý.</w:t>
      </w:r>
    </w:p>
    <w:p>
      <w:pPr>
        <w:numPr>
          <w:ilvl w:val="0"/>
          <w:numId w:val="10"/>
        </w:numPr>
        <w:spacing w:after="80" w:line="300" w:lineRule="auto"/>
      </w:pPr>
      <w:r>
        <w:rPr>
          <w:rFonts w:ascii="Calibri" w:hAnsi="Calibri" w:eastAsia="Calibri"/>
          <w:color w:val="1E2F40"/>
          <w:sz w:val="21"/>
        </w:rPr>
        <w:t>Mutation ngoại tuyến gửi Idempotency-Key.</w:t>
      </w:r>
    </w:p>
    <w:p>
      <w:pPr>
        <w:numPr>
          <w:ilvl w:val="0"/>
          <w:numId w:val="10"/>
        </w:numPr>
        <w:spacing w:after="80" w:line="300" w:lineRule="auto"/>
      </w:pPr>
      <w:r>
        <w:rPr>
          <w:rFonts w:ascii="Calibri" w:hAnsi="Calibri" w:eastAsia="Calibri"/>
          <w:color w:val="1E2F40"/>
          <w:sz w:val="21"/>
        </w:rPr>
        <w:t>Update dùng version/ETag để phát hiện ghi đè.</w:t>
      </w:r>
    </w:p>
    <w:p>
      <w:pPr>
        <w:pStyle w:val="Heading3"/>
      </w:pPr>
      <w:r>
        <w:t>Lỗi chuẩn</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w:t>
      </w:r>
    </w:p>
    <w:p>
      <w:pPr>
        <w:spacing w:after="0" w:line="240" w:lineRule="auto"/>
        <w:ind w:left="259" w:right="173"/>
        <w:shd w:fill="F2F4F7"/>
      </w:pPr>
      <w:r>
        <w:rPr>
          <w:rFonts w:ascii="Consolas" w:hAnsi="Consolas" w:eastAsia="Consolas"/>
          <w:color w:val="1E2F40"/>
          <w:sz w:val="16"/>
        </w:rPr>
        <w:t xml:space="preserve">  "code": "GEOMETRY_INVALID",</w:t>
      </w:r>
    </w:p>
    <w:p>
      <w:pPr>
        <w:spacing w:after="0" w:line="240" w:lineRule="auto"/>
        <w:ind w:left="259" w:right="173"/>
        <w:shd w:fill="F2F4F7"/>
      </w:pPr>
      <w:r>
        <w:rPr>
          <w:rFonts w:ascii="Consolas" w:hAnsi="Consolas" w:eastAsia="Consolas"/>
          <w:color w:val="1E2F40"/>
          <w:sz w:val="16"/>
        </w:rPr>
        <w:t xml:space="preserve">  "message": "Hình học chưa hợp lệ.",</w:t>
      </w:r>
    </w:p>
    <w:p>
      <w:pPr>
        <w:spacing w:after="0" w:line="240" w:lineRule="auto"/>
        <w:ind w:left="259" w:right="173"/>
        <w:shd w:fill="F2F4F7"/>
      </w:pPr>
      <w:r>
        <w:rPr>
          <w:rFonts w:ascii="Consolas" w:hAnsi="Consolas" w:eastAsia="Consolas"/>
          <w:color w:val="1E2F40"/>
          <w:sz w:val="16"/>
        </w:rPr>
        <w:t xml:space="preserve">  "details": {"reason": "self_intersection"},</w:t>
      </w:r>
    </w:p>
    <w:p>
      <w:pPr>
        <w:spacing w:after="0" w:line="240" w:lineRule="auto"/>
        <w:ind w:left="259" w:right="173"/>
        <w:shd w:fill="F2F4F7"/>
      </w:pPr>
      <w:r>
        <w:rPr>
          <w:rFonts w:ascii="Consolas" w:hAnsi="Consolas" w:eastAsia="Consolas"/>
          <w:color w:val="1E2F40"/>
          <w:sz w:val="16"/>
        </w:rPr>
        <w:t xml:space="preserve">  "traceId": "..."</w:t>
      </w:r>
    </w:p>
    <w:p>
      <w:pPr>
        <w:spacing w:after="0" w:line="240" w:lineRule="auto"/>
        <w:ind w:left="259" w:right="173"/>
        <w:shd w:fill="F2F4F7"/>
      </w:pPr>
      <w:r>
        <w:rPr>
          <w:rFonts w:ascii="Consolas" w:hAnsi="Consolas" w:eastAsia="Consolas"/>
          <w:color w:val="1E2F40"/>
          <w:sz w:val="16"/>
        </w:rPr>
        <w:t>}</w:t>
      </w:r>
    </w:p>
    <w:p>
      <w:pPr>
        <w:spacing w:after="40"/>
      </w:pPr>
    </w:p>
    <w:p>
      <w:pPr>
        <w:pStyle w:val="Heading2"/>
      </w:pPr>
      <w:r>
        <w:t>6. Endpoint MVP</w:t>
      </w:r>
    </w:p>
    <w:p>
      <w:pPr>
        <w:pStyle w:val="Heading3"/>
      </w:pPr>
      <w:r>
        <w:t>Hồ sơ</w:t>
      </w:r>
    </w:p>
    <w:p>
      <w:pPr>
        <w:numPr>
          <w:ilvl w:val="0"/>
          <w:numId w:val="10"/>
        </w:numPr>
        <w:spacing w:after="80" w:line="300" w:lineRule="auto"/>
      </w:pPr>
      <w:r>
        <w:rPr>
          <w:rFonts w:ascii="Calibri" w:hAnsi="Calibri" w:eastAsia="Calibri"/>
          <w:color w:val="1E2F40"/>
          <w:sz w:val="21"/>
        </w:rPr>
        <w:t>GET /cases</w:t>
      </w:r>
    </w:p>
    <w:p>
      <w:pPr>
        <w:numPr>
          <w:ilvl w:val="0"/>
          <w:numId w:val="10"/>
        </w:numPr>
        <w:spacing w:after="80" w:line="300" w:lineRule="auto"/>
      </w:pPr>
      <w:r>
        <w:rPr>
          <w:rFonts w:ascii="Calibri" w:hAnsi="Calibri" w:eastAsia="Calibri"/>
          <w:color w:val="1E2F40"/>
          <w:sz w:val="21"/>
        </w:rPr>
        <w:t>POST /cases</w:t>
      </w:r>
    </w:p>
    <w:p>
      <w:pPr>
        <w:numPr>
          <w:ilvl w:val="0"/>
          <w:numId w:val="10"/>
        </w:numPr>
        <w:spacing w:after="80" w:line="300" w:lineRule="auto"/>
      </w:pPr>
      <w:r>
        <w:rPr>
          <w:rFonts w:ascii="Calibri" w:hAnsi="Calibri" w:eastAsia="Calibri"/>
          <w:color w:val="1E2F40"/>
          <w:sz w:val="21"/>
        </w:rPr>
        <w:t>GET /cases/{caseId}</w:t>
      </w:r>
    </w:p>
    <w:p>
      <w:pPr>
        <w:numPr>
          <w:ilvl w:val="0"/>
          <w:numId w:val="10"/>
        </w:numPr>
        <w:spacing w:after="80" w:line="300" w:lineRule="auto"/>
      </w:pPr>
      <w:r>
        <w:rPr>
          <w:rFonts w:ascii="Calibri" w:hAnsi="Calibri" w:eastAsia="Calibri"/>
          <w:color w:val="1E2F40"/>
          <w:sz w:val="21"/>
        </w:rPr>
        <w:t>PATCH /cases/{caseId}</w:t>
      </w:r>
    </w:p>
    <w:p>
      <w:pPr>
        <w:numPr>
          <w:ilvl w:val="0"/>
          <w:numId w:val="10"/>
        </w:numPr>
        <w:spacing w:after="80" w:line="300" w:lineRule="auto"/>
      </w:pPr>
      <w:r>
        <w:rPr>
          <w:rFonts w:ascii="Calibri" w:hAnsi="Calibri" w:eastAsia="Calibri"/>
          <w:color w:val="1E2F40"/>
          <w:sz w:val="21"/>
        </w:rPr>
        <w:t>POST /cases/{caseId}/lock</w:t>
      </w:r>
    </w:p>
    <w:p>
      <w:pPr>
        <w:numPr>
          <w:ilvl w:val="0"/>
          <w:numId w:val="10"/>
        </w:numPr>
        <w:spacing w:after="80" w:line="300" w:lineRule="auto"/>
      </w:pPr>
      <w:r>
        <w:rPr>
          <w:rFonts w:ascii="Calibri" w:hAnsi="Calibri" w:eastAsia="Calibri"/>
          <w:color w:val="1E2F40"/>
          <w:sz w:val="21"/>
        </w:rPr>
        <w:t>POST /cases/{caseId}/unlock</w:t>
      </w:r>
    </w:p>
    <w:p>
      <w:pPr>
        <w:pStyle w:val="Heading3"/>
      </w:pPr>
      <w:r>
        <w:t>Danh mục và công tác</w:t>
      </w:r>
    </w:p>
    <w:p>
      <w:pPr>
        <w:numPr>
          <w:ilvl w:val="0"/>
          <w:numId w:val="10"/>
        </w:numPr>
        <w:spacing w:after="80" w:line="300" w:lineRule="auto"/>
      </w:pPr>
      <w:r>
        <w:rPr>
          <w:rFonts w:ascii="Calibri" w:hAnsi="Calibri" w:eastAsia="Calibri"/>
          <w:color w:val="1E2F40"/>
          <w:sz w:val="21"/>
        </w:rPr>
        <w:t>GET /service-groups</w:t>
      </w:r>
    </w:p>
    <w:p>
      <w:pPr>
        <w:numPr>
          <w:ilvl w:val="0"/>
          <w:numId w:val="10"/>
        </w:numPr>
        <w:spacing w:after="80" w:line="300" w:lineRule="auto"/>
      </w:pPr>
      <w:r>
        <w:rPr>
          <w:rFonts w:ascii="Calibri" w:hAnsi="Calibri" w:eastAsia="Calibri"/>
          <w:color w:val="1E2F40"/>
          <w:sz w:val="21"/>
        </w:rPr>
        <w:t>POST /service-groups</w:t>
      </w:r>
    </w:p>
    <w:p>
      <w:pPr>
        <w:numPr>
          <w:ilvl w:val="0"/>
          <w:numId w:val="10"/>
        </w:numPr>
        <w:spacing w:after="80" w:line="300" w:lineRule="auto"/>
      </w:pPr>
      <w:r>
        <w:rPr>
          <w:rFonts w:ascii="Calibri" w:hAnsi="Calibri" w:eastAsia="Calibri"/>
          <w:color w:val="1E2F40"/>
          <w:sz w:val="21"/>
        </w:rPr>
        <w:t>GET /work-types</w:t>
      </w:r>
    </w:p>
    <w:p>
      <w:pPr>
        <w:numPr>
          <w:ilvl w:val="0"/>
          <w:numId w:val="10"/>
        </w:numPr>
        <w:spacing w:after="80" w:line="300" w:lineRule="auto"/>
      </w:pPr>
      <w:r>
        <w:rPr>
          <w:rFonts w:ascii="Calibri" w:hAnsi="Calibri" w:eastAsia="Calibri"/>
          <w:color w:val="1E2F40"/>
          <w:sz w:val="21"/>
        </w:rPr>
        <w:t>POST /work-types</w:t>
      </w:r>
    </w:p>
    <w:p>
      <w:pPr>
        <w:numPr>
          <w:ilvl w:val="0"/>
          <w:numId w:val="10"/>
        </w:numPr>
        <w:spacing w:after="80" w:line="300" w:lineRule="auto"/>
      </w:pPr>
      <w:r>
        <w:rPr>
          <w:rFonts w:ascii="Calibri" w:hAnsi="Calibri" w:eastAsia="Calibri"/>
          <w:color w:val="1E2F40"/>
          <w:sz w:val="21"/>
        </w:rPr>
        <w:t>POST /cases/{caseId}/work-items</w:t>
      </w:r>
    </w:p>
    <w:p>
      <w:pPr>
        <w:numPr>
          <w:ilvl w:val="0"/>
          <w:numId w:val="10"/>
        </w:numPr>
        <w:spacing w:after="80" w:line="300" w:lineRule="auto"/>
      </w:pPr>
      <w:r>
        <w:rPr>
          <w:rFonts w:ascii="Calibri" w:hAnsi="Calibri" w:eastAsia="Calibri"/>
          <w:color w:val="1E2F40"/>
          <w:sz w:val="21"/>
        </w:rPr>
        <w:t>GET /cases/{caseId}/work-items</w:t>
      </w:r>
    </w:p>
    <w:p>
      <w:pPr>
        <w:numPr>
          <w:ilvl w:val="0"/>
          <w:numId w:val="10"/>
        </w:numPr>
        <w:spacing w:after="80" w:line="300" w:lineRule="auto"/>
      </w:pPr>
      <w:r>
        <w:rPr>
          <w:rFonts w:ascii="Calibri" w:hAnsi="Calibri" w:eastAsia="Calibri"/>
          <w:color w:val="1E2F40"/>
          <w:sz w:val="21"/>
        </w:rPr>
        <w:t>PATCH /work-items/{workItemId}</w:t>
      </w:r>
    </w:p>
    <w:p>
      <w:pPr>
        <w:pStyle w:val="Heading3"/>
      </w:pPr>
      <w:r>
        <w:t>Phép đo</w:t>
      </w:r>
    </w:p>
    <w:p>
      <w:pPr>
        <w:numPr>
          <w:ilvl w:val="0"/>
          <w:numId w:val="10"/>
        </w:numPr>
        <w:spacing w:after="80" w:line="300" w:lineRule="auto"/>
      </w:pPr>
      <w:r>
        <w:rPr>
          <w:rFonts w:ascii="Calibri" w:hAnsi="Calibri" w:eastAsia="Calibri"/>
          <w:color w:val="1E2F40"/>
          <w:sz w:val="21"/>
        </w:rPr>
        <w:t>POST /work-items/{workItemId}/measurements</w:t>
      </w:r>
    </w:p>
    <w:p>
      <w:pPr>
        <w:numPr>
          <w:ilvl w:val="0"/>
          <w:numId w:val="10"/>
        </w:numPr>
        <w:spacing w:after="80" w:line="300" w:lineRule="auto"/>
      </w:pPr>
      <w:r>
        <w:rPr>
          <w:rFonts w:ascii="Calibri" w:hAnsi="Calibri" w:eastAsia="Calibri"/>
          <w:color w:val="1E2F40"/>
          <w:sz w:val="21"/>
        </w:rPr>
        <w:t>GET /work-items/{workItemId}/measurements</w:t>
      </w:r>
    </w:p>
    <w:p>
      <w:pPr>
        <w:numPr>
          <w:ilvl w:val="0"/>
          <w:numId w:val="10"/>
        </w:numPr>
        <w:spacing w:after="80" w:line="300" w:lineRule="auto"/>
      </w:pPr>
      <w:r>
        <w:rPr>
          <w:rFonts w:ascii="Calibri" w:hAnsi="Calibri" w:eastAsia="Calibri"/>
          <w:color w:val="1E2F40"/>
          <w:sz w:val="21"/>
        </w:rPr>
        <w:t>GET /measurements/{measurementId}</w:t>
      </w:r>
    </w:p>
    <w:p>
      <w:pPr>
        <w:numPr>
          <w:ilvl w:val="0"/>
          <w:numId w:val="10"/>
        </w:numPr>
        <w:spacing w:after="80" w:line="300" w:lineRule="auto"/>
      </w:pPr>
      <w:r>
        <w:rPr>
          <w:rFonts w:ascii="Calibri" w:hAnsi="Calibri" w:eastAsia="Calibri"/>
          <w:color w:val="1E2F40"/>
          <w:sz w:val="21"/>
        </w:rPr>
        <w:t>POST /measurements/{measurementId}/validate</w:t>
      </w:r>
    </w:p>
    <w:p>
      <w:pPr>
        <w:numPr>
          <w:ilvl w:val="0"/>
          <w:numId w:val="10"/>
        </w:numPr>
        <w:spacing w:after="80" w:line="300" w:lineRule="auto"/>
      </w:pPr>
      <w:r>
        <w:rPr>
          <w:rFonts w:ascii="Calibri" w:hAnsi="Calibri" w:eastAsia="Calibri"/>
          <w:color w:val="1E2F40"/>
          <w:sz w:val="21"/>
        </w:rPr>
        <w:t>POST /measurements/{measurementId}/confirm</w:t>
      </w:r>
    </w:p>
    <w:p>
      <w:pPr>
        <w:numPr>
          <w:ilvl w:val="0"/>
          <w:numId w:val="10"/>
        </w:numPr>
        <w:spacing w:after="80" w:line="300" w:lineRule="auto"/>
      </w:pPr>
      <w:r>
        <w:rPr>
          <w:rFonts w:ascii="Calibri" w:hAnsi="Calibri" w:eastAsia="Calibri"/>
          <w:color w:val="1E2F40"/>
          <w:sz w:val="21"/>
        </w:rPr>
        <w:t>POST /measurements/{measurementId}/supersede</w:t>
      </w:r>
    </w:p>
    <w:p>
      <w:pPr>
        <w:numPr>
          <w:ilvl w:val="0"/>
          <w:numId w:val="10"/>
        </w:numPr>
        <w:spacing w:after="80" w:line="300" w:lineRule="auto"/>
      </w:pPr>
      <w:r>
        <w:rPr>
          <w:rFonts w:ascii="Calibri" w:hAnsi="Calibri" w:eastAsia="Calibri"/>
          <w:color w:val="1E2F40"/>
          <w:sz w:val="21"/>
        </w:rPr>
        <w:t>DELETE /measurements/{measurementId} — xóa mềm.</w:t>
      </w:r>
    </w:p>
    <w:p>
      <w:pPr>
        <w:pStyle w:val="Heading3"/>
      </w:pPr>
      <w:r>
        <w:t>Route</w:t>
      </w:r>
    </w:p>
    <w:p>
      <w:pPr>
        <w:numPr>
          <w:ilvl w:val="0"/>
          <w:numId w:val="10"/>
        </w:numPr>
        <w:spacing w:after="80" w:line="300" w:lineRule="auto"/>
      </w:pPr>
      <w:r>
        <w:rPr>
          <w:rFonts w:ascii="Calibri" w:hAnsi="Calibri" w:eastAsia="Calibri"/>
          <w:color w:val="1E2F40"/>
          <w:sz w:val="21"/>
        </w:rPr>
        <w:t>GET /treatment-facilities</w:t>
      </w:r>
    </w:p>
    <w:p>
      <w:pPr>
        <w:numPr>
          <w:ilvl w:val="0"/>
          <w:numId w:val="10"/>
        </w:numPr>
        <w:spacing w:after="80" w:line="300" w:lineRule="auto"/>
      </w:pPr>
      <w:r>
        <w:rPr>
          <w:rFonts w:ascii="Calibri" w:hAnsi="Calibri" w:eastAsia="Calibri"/>
          <w:color w:val="1E2F40"/>
          <w:sz w:val="21"/>
        </w:rPr>
        <w:t>POST /treatment-facilities</w:t>
      </w:r>
    </w:p>
    <w:p>
      <w:pPr>
        <w:numPr>
          <w:ilvl w:val="0"/>
          <w:numId w:val="10"/>
        </w:numPr>
        <w:spacing w:after="80" w:line="300" w:lineRule="auto"/>
      </w:pPr>
      <w:r>
        <w:rPr>
          <w:rFonts w:ascii="Calibri" w:hAnsi="Calibri" w:eastAsia="Calibri"/>
          <w:color w:val="1E2F40"/>
          <w:sz w:val="21"/>
        </w:rPr>
        <w:t>POST /routes/calculate</w:t>
      </w:r>
    </w:p>
    <w:p>
      <w:pPr>
        <w:numPr>
          <w:ilvl w:val="0"/>
          <w:numId w:val="10"/>
        </w:numPr>
        <w:spacing w:after="80" w:line="300" w:lineRule="auto"/>
      </w:pPr>
      <w:r>
        <w:rPr>
          <w:rFonts w:ascii="Calibri" w:hAnsi="Calibri" w:eastAsia="Calibri"/>
          <w:color w:val="1E2F40"/>
          <w:sz w:val="21"/>
        </w:rPr>
        <w:t>POST /measurements/{measurementId}/route</w:t>
      </w:r>
    </w:p>
    <w:p>
      <w:pPr>
        <w:numPr>
          <w:ilvl w:val="0"/>
          <w:numId w:val="10"/>
        </w:numPr>
        <w:spacing w:after="80" w:line="300" w:lineRule="auto"/>
      </w:pPr>
      <w:r>
        <w:rPr>
          <w:rFonts w:ascii="Calibri" w:hAnsi="Calibri" w:eastAsia="Calibri"/>
          <w:color w:val="1E2F40"/>
          <w:sz w:val="21"/>
        </w:rPr>
        <w:t>POST /routes/{routeId}/recalculate</w:t>
      </w:r>
    </w:p>
    <w:p>
      <w:pPr>
        <w:pStyle w:val="Heading3"/>
      </w:pPr>
      <w:r>
        <w:t>Nguồn và đối chiếu</w:t>
      </w:r>
    </w:p>
    <w:p>
      <w:pPr>
        <w:numPr>
          <w:ilvl w:val="0"/>
          <w:numId w:val="10"/>
        </w:numPr>
        <w:spacing w:after="80" w:line="300" w:lineRule="auto"/>
      </w:pPr>
      <w:r>
        <w:rPr>
          <w:rFonts w:ascii="Calibri" w:hAnsi="Calibri" w:eastAsia="Calibri"/>
          <w:color w:val="1E2F40"/>
          <w:sz w:val="21"/>
        </w:rPr>
        <w:t>POST /work-items/{workItemId}/source-quantities</w:t>
      </w:r>
    </w:p>
    <w:p>
      <w:pPr>
        <w:numPr>
          <w:ilvl w:val="0"/>
          <w:numId w:val="10"/>
        </w:numPr>
        <w:spacing w:after="80" w:line="300" w:lineRule="auto"/>
      </w:pPr>
      <w:r>
        <w:rPr>
          <w:rFonts w:ascii="Calibri" w:hAnsi="Calibri" w:eastAsia="Calibri"/>
          <w:color w:val="1E2F40"/>
          <w:sz w:val="21"/>
        </w:rPr>
        <w:t>GET /cases/{caseId}/comparison</w:t>
      </w:r>
    </w:p>
    <w:p>
      <w:pPr>
        <w:numPr>
          <w:ilvl w:val="0"/>
          <w:numId w:val="10"/>
        </w:numPr>
        <w:spacing w:after="80" w:line="300" w:lineRule="auto"/>
      </w:pPr>
      <w:r>
        <w:rPr>
          <w:rFonts w:ascii="Calibri" w:hAnsi="Calibri" w:eastAsia="Calibri"/>
          <w:color w:val="1E2F40"/>
          <w:sz w:val="21"/>
        </w:rPr>
        <w:t>POST /cases/{caseId}/comparison/recalculate</w:t>
      </w:r>
    </w:p>
    <w:p>
      <w:pPr>
        <w:pStyle w:val="Heading3"/>
      </w:pPr>
      <w:r>
        <w:t>Ảnh/tệp</w:t>
      </w:r>
    </w:p>
    <w:p>
      <w:pPr>
        <w:numPr>
          <w:ilvl w:val="0"/>
          <w:numId w:val="10"/>
        </w:numPr>
        <w:spacing w:after="80" w:line="300" w:lineRule="auto"/>
      </w:pPr>
      <w:r>
        <w:rPr>
          <w:rFonts w:ascii="Calibri" w:hAnsi="Calibri" w:eastAsia="Calibri"/>
          <w:color w:val="1E2F40"/>
          <w:sz w:val="21"/>
        </w:rPr>
        <w:t>POST /attachments/presign</w:t>
      </w:r>
    </w:p>
    <w:p>
      <w:pPr>
        <w:numPr>
          <w:ilvl w:val="0"/>
          <w:numId w:val="10"/>
        </w:numPr>
        <w:spacing w:after="80" w:line="300" w:lineRule="auto"/>
      </w:pPr>
      <w:r>
        <w:rPr>
          <w:rFonts w:ascii="Calibri" w:hAnsi="Calibri" w:eastAsia="Calibri"/>
          <w:color w:val="1E2F40"/>
          <w:sz w:val="21"/>
        </w:rPr>
        <w:t>POST /attachments/complete</w:t>
      </w:r>
    </w:p>
    <w:p>
      <w:pPr>
        <w:numPr>
          <w:ilvl w:val="0"/>
          <w:numId w:val="10"/>
        </w:numPr>
        <w:spacing w:after="80" w:line="300" w:lineRule="auto"/>
      </w:pPr>
      <w:r>
        <w:rPr>
          <w:rFonts w:ascii="Calibri" w:hAnsi="Calibri" w:eastAsia="Calibri"/>
          <w:color w:val="1E2F40"/>
          <w:sz w:val="21"/>
        </w:rPr>
        <w:t>DELETE /attachments/{attachmentId} — xóa mềm.</w:t>
      </w:r>
    </w:p>
    <w:p>
      <w:pPr>
        <w:pStyle w:val="Heading3"/>
      </w:pPr>
      <w:r>
        <w:t>Nhập/xuất và nhật ký</w:t>
      </w:r>
    </w:p>
    <w:p>
      <w:pPr>
        <w:numPr>
          <w:ilvl w:val="0"/>
          <w:numId w:val="10"/>
        </w:numPr>
        <w:spacing w:after="80" w:line="300" w:lineRule="auto"/>
      </w:pPr>
      <w:r>
        <w:rPr>
          <w:rFonts w:ascii="Calibri" w:hAnsi="Calibri" w:eastAsia="Calibri"/>
          <w:color w:val="1E2F40"/>
          <w:sz w:val="21"/>
        </w:rPr>
        <w:t>POST /imports/geojson</w:t>
      </w:r>
    </w:p>
    <w:p>
      <w:pPr>
        <w:numPr>
          <w:ilvl w:val="0"/>
          <w:numId w:val="10"/>
        </w:numPr>
        <w:spacing w:after="80" w:line="300" w:lineRule="auto"/>
      </w:pPr>
      <w:r>
        <w:rPr>
          <w:rFonts w:ascii="Calibri" w:hAnsi="Calibri" w:eastAsia="Calibri"/>
          <w:color w:val="1E2F40"/>
          <w:sz w:val="21"/>
        </w:rPr>
        <w:t>POST /cases/{caseId}/exports/excel</w:t>
      </w:r>
    </w:p>
    <w:p>
      <w:pPr>
        <w:numPr>
          <w:ilvl w:val="0"/>
          <w:numId w:val="10"/>
        </w:numPr>
        <w:spacing w:after="80" w:line="300" w:lineRule="auto"/>
      </w:pPr>
      <w:r>
        <w:rPr>
          <w:rFonts w:ascii="Calibri" w:hAnsi="Calibri" w:eastAsia="Calibri"/>
          <w:color w:val="1E2F40"/>
          <w:sz w:val="21"/>
        </w:rPr>
        <w:t>POST /cases/{caseId}/exports/geojson</w:t>
      </w:r>
    </w:p>
    <w:p>
      <w:pPr>
        <w:numPr>
          <w:ilvl w:val="0"/>
          <w:numId w:val="10"/>
        </w:numPr>
        <w:spacing w:after="80" w:line="300" w:lineRule="auto"/>
      </w:pPr>
      <w:r>
        <w:rPr>
          <w:rFonts w:ascii="Calibri" w:hAnsi="Calibri" w:eastAsia="Calibri"/>
          <w:color w:val="1E2F40"/>
          <w:sz w:val="21"/>
        </w:rPr>
        <w:t>GET /exports/{exportId}</w:t>
      </w:r>
    </w:p>
    <w:p>
      <w:pPr>
        <w:numPr>
          <w:ilvl w:val="0"/>
          <w:numId w:val="10"/>
        </w:numPr>
        <w:spacing w:after="80" w:line="300" w:lineRule="auto"/>
      </w:pPr>
      <w:r>
        <w:rPr>
          <w:rFonts w:ascii="Calibri" w:hAnsi="Calibri" w:eastAsia="Calibri"/>
          <w:color w:val="1E2F40"/>
          <w:sz w:val="21"/>
        </w:rPr>
        <w:t>GET /cases/{caseId}/audit-events</w:t>
      </w:r>
    </w:p>
    <w:p>
      <w:pPr>
        <w:pStyle w:val="Heading2"/>
      </w:pPr>
      <w:r>
        <w:t>7. Luồng lưu phép đo</w:t>
      </w:r>
    </w:p>
    <w:p>
      <w:pPr>
        <w:numPr>
          <w:ilvl w:val="0"/>
          <w:numId w:val="21"/>
        </w:numPr>
        <w:spacing w:after="80" w:line="300" w:lineRule="auto"/>
      </w:pPr>
      <w:r>
        <w:rPr>
          <w:rFonts w:ascii="Calibri" w:hAnsi="Calibri" w:eastAsia="Calibri"/>
          <w:color w:val="1E2F40"/>
          <w:sz w:val="21"/>
        </w:rPr>
        <w:t>Client tạo localId và idempotencyKey.</w:t>
      </w:r>
    </w:p>
    <w:p>
      <w:pPr>
        <w:numPr>
          <w:ilvl w:val="0"/>
          <w:numId w:val="21"/>
        </w:numPr>
        <w:spacing w:after="80" w:line="300" w:lineRule="auto"/>
      </w:pPr>
      <w:r>
        <w:rPr>
          <w:rFonts w:ascii="Calibri" w:hAnsi="Calibri" w:eastAsia="Calibri"/>
          <w:color w:val="1E2F40"/>
          <w:sz w:val="21"/>
        </w:rPr>
        <w:t>Client gửi raw geometry, thuộc tính và metadata.</w:t>
      </w:r>
    </w:p>
    <w:p>
      <w:pPr>
        <w:numPr>
          <w:ilvl w:val="0"/>
          <w:numId w:val="21"/>
        </w:numPr>
        <w:spacing w:after="80" w:line="300" w:lineRule="auto"/>
      </w:pPr>
      <w:r>
        <w:rPr>
          <w:rFonts w:ascii="Calibri" w:hAnsi="Calibri" w:eastAsia="Calibri"/>
          <w:color w:val="1E2F40"/>
          <w:sz w:val="21"/>
        </w:rPr>
        <w:t>API xác thực quyền và schema.</w:t>
      </w:r>
    </w:p>
    <w:p>
      <w:pPr>
        <w:numPr>
          <w:ilvl w:val="0"/>
          <w:numId w:val="21"/>
        </w:numPr>
        <w:spacing w:after="80" w:line="300" w:lineRule="auto"/>
      </w:pPr>
      <w:r>
        <w:rPr>
          <w:rFonts w:ascii="Calibri" w:hAnsi="Calibri" w:eastAsia="Calibri"/>
          <w:color w:val="1E2F40"/>
          <w:sz w:val="21"/>
        </w:rPr>
        <w:t>PostGIS kiểm tra geometry, chuẩn hóa bản sao và tính kết quả.</w:t>
      </w:r>
    </w:p>
    <w:p>
      <w:pPr>
        <w:numPr>
          <w:ilvl w:val="0"/>
          <w:numId w:val="21"/>
        </w:numPr>
        <w:spacing w:after="80" w:line="300" w:lineRule="auto"/>
      </w:pPr>
      <w:r>
        <w:rPr>
          <w:rFonts w:ascii="Calibri" w:hAnsi="Calibri" w:eastAsia="Calibri"/>
          <w:color w:val="1E2F40"/>
          <w:sz w:val="21"/>
        </w:rPr>
        <w:t>Validation engine sinh warning/error.</w:t>
      </w:r>
    </w:p>
    <w:p>
      <w:pPr>
        <w:numPr>
          <w:ilvl w:val="0"/>
          <w:numId w:val="21"/>
        </w:numPr>
        <w:spacing w:after="80" w:line="300" w:lineRule="auto"/>
      </w:pPr>
      <w:r>
        <w:rPr>
          <w:rFonts w:ascii="Calibri" w:hAnsi="Calibri" w:eastAsia="Calibri"/>
          <w:color w:val="1E2F40"/>
          <w:sz w:val="21"/>
        </w:rPr>
        <w:t>API lưu measurement, calculation output và audit event trong một transaction.</w:t>
      </w:r>
    </w:p>
    <w:p>
      <w:pPr>
        <w:numPr>
          <w:ilvl w:val="0"/>
          <w:numId w:val="21"/>
        </w:numPr>
        <w:spacing w:after="80" w:line="300" w:lineRule="auto"/>
      </w:pPr>
      <w:r>
        <w:rPr>
          <w:rFonts w:ascii="Calibri" w:hAnsi="Calibri" w:eastAsia="Calibri"/>
          <w:color w:val="1E2F40"/>
          <w:sz w:val="21"/>
        </w:rPr>
        <w:t>Client nhận server ID, version và kết quả chính thức.</w:t>
      </w:r>
    </w:p>
    <w:p>
      <w:pPr>
        <w:pStyle w:val="Heading2"/>
      </w:pPr>
      <w:r>
        <w:t>8. Luồng tính route</w:t>
      </w:r>
    </w:p>
    <w:p>
      <w:pPr>
        <w:numPr>
          <w:ilvl w:val="0"/>
          <w:numId w:val="22"/>
        </w:numPr>
        <w:spacing w:after="80" w:line="300" w:lineRule="auto"/>
      </w:pPr>
      <w:r>
        <w:rPr>
          <w:rFonts w:ascii="Calibri" w:hAnsi="Calibri" w:eastAsia="Calibri"/>
          <w:color w:val="1E2F40"/>
          <w:sz w:val="21"/>
        </w:rPr>
        <w:t>API kiểm tra số waypoint và cấu hình provider.</w:t>
      </w:r>
    </w:p>
    <w:p>
      <w:pPr>
        <w:numPr>
          <w:ilvl w:val="0"/>
          <w:numId w:val="22"/>
        </w:numPr>
        <w:spacing w:after="80" w:line="300" w:lineRule="auto"/>
      </w:pPr>
      <w:r>
        <w:rPr>
          <w:rFonts w:ascii="Calibri" w:hAnsi="Calibri" w:eastAsia="Calibri"/>
          <w:color w:val="1E2F40"/>
          <w:sz w:val="21"/>
        </w:rPr>
        <w:t>Adapter gọi provider; token chỉ tồn tại phía được phép.</w:t>
      </w:r>
    </w:p>
    <w:p>
      <w:pPr>
        <w:numPr>
          <w:ilvl w:val="0"/>
          <w:numId w:val="22"/>
        </w:numPr>
        <w:spacing w:after="80" w:line="300" w:lineRule="auto"/>
      </w:pPr>
      <w:r>
        <w:rPr>
          <w:rFonts w:ascii="Calibri" w:hAnsi="Calibri" w:eastAsia="Calibri"/>
          <w:color w:val="1E2F40"/>
          <w:sz w:val="21"/>
        </w:rPr>
        <w:t>Chuẩn hóa kết quả về model chung.</w:t>
      </w:r>
    </w:p>
    <w:p>
      <w:pPr>
        <w:numPr>
          <w:ilvl w:val="0"/>
          <w:numId w:val="22"/>
        </w:numPr>
        <w:spacing w:after="80" w:line="300" w:lineRule="auto"/>
      </w:pPr>
      <w:r>
        <w:rPr>
          <w:rFonts w:ascii="Calibri" w:hAnsi="Calibri" w:eastAsia="Calibri"/>
          <w:color w:val="1E2F40"/>
          <w:sz w:val="21"/>
        </w:rPr>
        <w:t>Tính fingerprint từ input + provider + profile, không gồm token.</w:t>
      </w:r>
    </w:p>
    <w:p>
      <w:pPr>
        <w:numPr>
          <w:ilvl w:val="0"/>
          <w:numId w:val="22"/>
        </w:numPr>
        <w:spacing w:after="80" w:line="300" w:lineRule="auto"/>
      </w:pPr>
      <w:r>
        <w:rPr>
          <w:rFonts w:ascii="Calibri" w:hAnsi="Calibri" w:eastAsia="Calibri"/>
          <w:color w:val="1E2F40"/>
          <w:sz w:val="21"/>
        </w:rPr>
        <w:t>Trả các phương án cho người dùng chọn.</w:t>
      </w:r>
    </w:p>
    <w:p>
      <w:pPr>
        <w:numPr>
          <w:ilvl w:val="0"/>
          <w:numId w:val="22"/>
        </w:numPr>
        <w:spacing w:after="80" w:line="300" w:lineRule="auto"/>
      </w:pPr>
      <w:r>
        <w:rPr>
          <w:rFonts w:ascii="Calibri" w:hAnsi="Calibri" w:eastAsia="Calibri"/>
          <w:color w:val="1E2F40"/>
          <w:sz w:val="21"/>
        </w:rPr>
        <w:t>Khi lưu, route gắn với measurement và không ghi đè phiên bản cũ.</w:t>
      </w:r>
    </w:p>
    <w:p>
      <w:pPr>
        <w:pStyle w:val="Heading2"/>
      </w:pPr>
      <w:r>
        <w:t>9. Triển khai</w:t>
      </w:r>
    </w:p>
    <w:p>
      <w:pPr>
        <w:spacing w:before="0" w:after="120" w:line="300" w:lineRule="auto"/>
        <w:jc w:val="both"/>
      </w:pPr>
      <w:r>
        <w:rPr>
          <w:rFonts w:ascii="Calibri" w:hAnsi="Calibri" w:eastAsia="Calibri"/>
          <w:i w:val="0"/>
          <w:color w:val="1E2F40"/>
          <w:sz w:val="21"/>
        </w:rPr>
        <w:t>Môi trường tối thiểu:</w:t>
      </w:r>
    </w:p>
    <w:p>
      <w:pPr>
        <w:numPr>
          <w:ilvl w:val="0"/>
          <w:numId w:val="10"/>
        </w:numPr>
        <w:spacing w:after="80" w:line="300" w:lineRule="auto"/>
      </w:pPr>
      <w:r>
        <w:rPr>
          <w:rFonts w:ascii="Calibri" w:hAnsi="Calibri" w:eastAsia="Calibri"/>
          <w:color w:val="1E2F40"/>
          <w:sz w:val="21"/>
        </w:rPr>
        <w:t>local: container database và storage giả lập.</w:t>
      </w:r>
    </w:p>
    <w:p>
      <w:pPr>
        <w:numPr>
          <w:ilvl w:val="0"/>
          <w:numId w:val="10"/>
        </w:numPr>
        <w:spacing w:after="80" w:line="300" w:lineRule="auto"/>
      </w:pPr>
      <w:r>
        <w:rPr>
          <w:rFonts w:ascii="Calibri" w:hAnsi="Calibri" w:eastAsia="Calibri"/>
          <w:color w:val="1E2F40"/>
          <w:sz w:val="21"/>
        </w:rPr>
        <w:t>staging: khóa API thử nghiệm, dữ liệu mẫu, không dùng dữ liệu nhạy cảm thật.</w:t>
      </w:r>
    </w:p>
    <w:p>
      <w:pPr>
        <w:numPr>
          <w:ilvl w:val="0"/>
          <w:numId w:val="10"/>
        </w:numPr>
        <w:spacing w:after="80" w:line="300" w:lineRule="auto"/>
      </w:pPr>
      <w:r>
        <w:rPr>
          <w:rFonts w:ascii="Calibri" w:hAnsi="Calibri" w:eastAsia="Calibri"/>
          <w:color w:val="1E2F40"/>
          <w:sz w:val="21"/>
        </w:rPr>
        <w:t>production: sao lưu, quota, giám sát, HTTPS và khóa giới hạn.</w:t>
      </w:r>
    </w:p>
    <w:p>
      <w:pPr>
        <w:spacing w:before="0" w:after="120" w:line="300" w:lineRule="auto"/>
        <w:jc w:val="both"/>
      </w:pPr>
      <w:r>
        <w:rPr>
          <w:rFonts w:ascii="Calibri" w:hAnsi="Calibri" w:eastAsia="Calibri"/>
          <w:i w:val="0"/>
          <w:color w:val="1E2F40"/>
          <w:sz w:val="21"/>
        </w:rPr>
        <w:t>CI thực hiện lint, typecheck, test, migration check, build và dependency scan. Production chỉ triển khai từ artifact đã qua CI.</w:t>
      </w:r>
    </w:p>
    <w:p>
      <w:pPr>
        <w:pStyle w:val="Heading1"/>
      </w:pPr>
      <w:r>
        <w:t>06. Bảo mật, ngoại tuyến, bằng chứng và nhật ký</w:t>
      </w:r>
    </w:p>
    <w:p>
      <w:pPr>
        <w:pStyle w:val="Heading2"/>
      </w:pPr>
      <w:r>
        <w:t>1. Mục tiêu bảo vệ</w:t>
      </w:r>
    </w:p>
    <w:p>
      <w:pPr>
        <w:numPr>
          <w:ilvl w:val="0"/>
          <w:numId w:val="10"/>
        </w:numPr>
        <w:spacing w:after="80" w:line="300" w:lineRule="auto"/>
      </w:pPr>
      <w:r>
        <w:rPr>
          <w:rFonts w:ascii="Calibri" w:hAnsi="Calibri" w:eastAsia="Calibri"/>
          <w:color w:val="1E2F40"/>
          <w:sz w:val="21"/>
        </w:rPr>
        <w:t>Dữ liệu vị trí, ảnh và hồ sơ kiểm tra không bị truy cập trái phép.</w:t>
      </w:r>
    </w:p>
    <w:p>
      <w:pPr>
        <w:numPr>
          <w:ilvl w:val="0"/>
          <w:numId w:val="10"/>
        </w:numPr>
        <w:spacing w:after="80" w:line="300" w:lineRule="auto"/>
      </w:pPr>
      <w:r>
        <w:rPr>
          <w:rFonts w:ascii="Calibri" w:hAnsi="Calibri" w:eastAsia="Calibri"/>
          <w:color w:val="1E2F40"/>
          <w:sz w:val="21"/>
        </w:rPr>
        <w:t>Kết quả không bị sửa mà không để lại dấu vết.</w:t>
      </w:r>
    </w:p>
    <w:p>
      <w:pPr>
        <w:numPr>
          <w:ilvl w:val="0"/>
          <w:numId w:val="10"/>
        </w:numPr>
        <w:spacing w:after="80" w:line="300" w:lineRule="auto"/>
      </w:pPr>
      <w:r>
        <w:rPr>
          <w:rFonts w:ascii="Calibri" w:hAnsi="Calibri" w:eastAsia="Calibri"/>
          <w:color w:val="1E2F40"/>
          <w:sz w:val="21"/>
        </w:rPr>
        <w:t>Khóa API không bị lộ hoặc sử dụng vượt quota.</w:t>
      </w:r>
    </w:p>
    <w:p>
      <w:pPr>
        <w:numPr>
          <w:ilvl w:val="0"/>
          <w:numId w:val="10"/>
        </w:numPr>
        <w:spacing w:after="80" w:line="300" w:lineRule="auto"/>
      </w:pPr>
      <w:r>
        <w:rPr>
          <w:rFonts w:ascii="Calibri" w:hAnsi="Calibri" w:eastAsia="Calibri"/>
          <w:color w:val="1E2F40"/>
          <w:sz w:val="21"/>
        </w:rPr>
        <w:t>Đồng bộ ngoại tuyến không mất hoặc nhân đôi dữ liệu.</w:t>
      </w:r>
    </w:p>
    <w:p>
      <w:pPr>
        <w:numPr>
          <w:ilvl w:val="0"/>
          <w:numId w:val="10"/>
        </w:numPr>
        <w:spacing w:after="80" w:line="300" w:lineRule="auto"/>
      </w:pPr>
      <w:r>
        <w:rPr>
          <w:rFonts w:ascii="Calibri" w:hAnsi="Calibri" w:eastAsia="Calibri"/>
          <w:color w:val="1E2F40"/>
          <w:sz w:val="21"/>
        </w:rPr>
        <w:t>Có thể phục hồi sau lỗi thiết bị, thao tác nhầm hoặc sự cố dịch vụ.</w:t>
      </w:r>
    </w:p>
    <w:p>
      <w:pPr>
        <w:pStyle w:val="Heading2"/>
      </w:pPr>
      <w:r>
        <w:t>2. Phân loại dữ liệu</w:t>
      </w:r>
    </w:p>
    <w:p>
      <w:pPr>
        <w:pStyle w:val="Heading3"/>
      </w:pPr>
      <w:r>
        <w:t>Mức 1 — Công khai/kỹ thuật</w:t>
      </w:r>
    </w:p>
    <w:p>
      <w:pPr>
        <w:spacing w:before="0" w:after="120" w:line="300" w:lineRule="auto"/>
        <w:jc w:val="both"/>
      </w:pPr>
      <w:r>
        <w:rPr>
          <w:rFonts w:ascii="Calibri" w:hAnsi="Calibri" w:eastAsia="Calibri"/>
          <w:i w:val="0"/>
          <w:color w:val="1E2F40"/>
          <w:sz w:val="21"/>
        </w:rPr>
        <w:t>Danh mục đơn vị tính, nhóm dịch vụ, schema công khai.</w:t>
      </w:r>
    </w:p>
    <w:p>
      <w:pPr>
        <w:pStyle w:val="Heading3"/>
      </w:pPr>
      <w:r>
        <w:t>Mức 2 — Nội bộ</w:t>
      </w:r>
    </w:p>
    <w:p>
      <w:pPr>
        <w:spacing w:before="0" w:after="120" w:line="300" w:lineRule="auto"/>
        <w:jc w:val="both"/>
      </w:pPr>
      <w:r>
        <w:rPr>
          <w:rFonts w:ascii="Calibri" w:hAnsi="Calibri" w:eastAsia="Calibri"/>
          <w:i w:val="0"/>
          <w:color w:val="1E2F40"/>
          <w:sz w:val="21"/>
        </w:rPr>
        <w:t>Ranh giới làm việc, danh mục công tác, số liệu kiểm tra chưa nhạy cảm.</w:t>
      </w:r>
    </w:p>
    <w:p>
      <w:pPr>
        <w:pStyle w:val="Heading3"/>
      </w:pPr>
      <w:r>
        <w:t>Mức 3 — Nhạy cảm nghiệp vụ</w:t>
      </w:r>
    </w:p>
    <w:p>
      <w:pPr>
        <w:spacing w:before="0" w:after="120" w:line="300" w:lineRule="auto"/>
        <w:jc w:val="both"/>
      </w:pPr>
      <w:r>
        <w:rPr>
          <w:rFonts w:ascii="Calibri" w:hAnsi="Calibri" w:eastAsia="Calibri"/>
          <w:i w:val="0"/>
          <w:color w:val="1E2F40"/>
          <w:sz w:val="21"/>
        </w:rPr>
        <w:t>Ảnh hiện trường, vị trí, khối lượng đối chiếu, giải trình, bản nháp nhận xét.</w:t>
      </w:r>
    </w:p>
    <w:p>
      <w:pPr>
        <w:pStyle w:val="Heading3"/>
      </w:pPr>
      <w:r>
        <w:t>Mức 4 — Bí mật xác thực</w:t>
      </w:r>
    </w:p>
    <w:p>
      <w:pPr>
        <w:spacing w:before="0" w:after="120" w:line="300" w:lineRule="auto"/>
        <w:jc w:val="both"/>
      </w:pPr>
      <w:r>
        <w:rPr>
          <w:rFonts w:ascii="Calibri" w:hAnsi="Calibri" w:eastAsia="Calibri"/>
          <w:i w:val="0"/>
          <w:color w:val="1E2F40"/>
          <w:sz w:val="21"/>
        </w:rPr>
        <w:t>Mật khẩu, token, secret, khóa mã hóa. Không xuất, không ghi log, không commit.</w:t>
      </w:r>
    </w:p>
    <w:p>
      <w:pPr>
        <w:pStyle w:val="Heading2"/>
      </w:pPr>
      <w:r>
        <w:t>3. Kiểm soát truy cập</w:t>
      </w:r>
    </w:p>
    <w:p>
      <w:pPr>
        <w:numPr>
          <w:ilvl w:val="0"/>
          <w:numId w:val="10"/>
        </w:numPr>
        <w:spacing w:after="80" w:line="300" w:lineRule="auto"/>
      </w:pPr>
      <w:r>
        <w:rPr>
          <w:rFonts w:ascii="Calibri" w:hAnsi="Calibri" w:eastAsia="Calibri"/>
          <w:color w:val="1E2F40"/>
          <w:sz w:val="21"/>
        </w:rPr>
        <w:t>MVP có tài khoản chủ hồ sơ; phiên hết hạn và có khả năng thu hồi.</w:t>
      </w:r>
    </w:p>
    <w:p>
      <w:pPr>
        <w:numPr>
          <w:ilvl w:val="0"/>
          <w:numId w:val="10"/>
        </w:numPr>
        <w:spacing w:after="80" w:line="300" w:lineRule="auto"/>
      </w:pPr>
      <w:r>
        <w:rPr>
          <w:rFonts w:ascii="Calibri" w:hAnsi="Calibri" w:eastAsia="Calibri"/>
          <w:color w:val="1E2F40"/>
          <w:sz w:val="21"/>
        </w:rPr>
        <w:t>Backend kiểm tra quyền trên mọi endpoint theo caseId/entity; không tin dữ liệu ẩn trên giao diện.</w:t>
      </w:r>
    </w:p>
    <w:p>
      <w:pPr>
        <w:numPr>
          <w:ilvl w:val="0"/>
          <w:numId w:val="10"/>
        </w:numPr>
        <w:spacing w:after="80" w:line="300" w:lineRule="auto"/>
      </w:pPr>
      <w:r>
        <w:rPr>
          <w:rFonts w:ascii="Calibri" w:hAnsi="Calibri" w:eastAsia="Calibri"/>
          <w:color w:val="1E2F40"/>
          <w:sz w:val="21"/>
        </w:rPr>
        <w:t>Hành động khóa/mở khóa/xuất hồ sơ yêu cầu xác thực còn hiệu lực.</w:t>
      </w:r>
    </w:p>
    <w:p>
      <w:pPr>
        <w:numPr>
          <w:ilvl w:val="0"/>
          <w:numId w:val="10"/>
        </w:numPr>
        <w:spacing w:after="80" w:line="300" w:lineRule="auto"/>
      </w:pPr>
      <w:r>
        <w:rPr>
          <w:rFonts w:ascii="Calibri" w:hAnsi="Calibri" w:eastAsia="Calibri"/>
          <w:color w:val="1E2F40"/>
          <w:sz w:val="21"/>
        </w:rPr>
        <w:t>Chuẩn bị RBAC: owner, editor, reviewer, viewer, catalog_admin.</w:t>
      </w:r>
    </w:p>
    <w:p>
      <w:pPr>
        <w:numPr>
          <w:ilvl w:val="0"/>
          <w:numId w:val="10"/>
        </w:numPr>
        <w:spacing w:after="80" w:line="300" w:lineRule="auto"/>
      </w:pPr>
      <w:r>
        <w:rPr>
          <w:rFonts w:ascii="Calibri" w:hAnsi="Calibri" w:eastAsia="Calibri"/>
          <w:color w:val="1E2F40"/>
          <w:sz w:val="21"/>
        </w:rPr>
        <w:t>Ngăn IDOR bằng truy vấn có điều kiện người dùng/quyền, không chỉ tra theo UUID.</w:t>
      </w:r>
    </w:p>
    <w:p>
      <w:pPr>
        <w:pStyle w:val="Heading2"/>
      </w:pPr>
      <w:r>
        <w:t>4. Khóa API và nhà cung cấp bản đồ</w:t>
      </w:r>
    </w:p>
    <w:p>
      <w:pPr>
        <w:numPr>
          <w:ilvl w:val="0"/>
          <w:numId w:val="10"/>
        </w:numPr>
        <w:spacing w:after="80" w:line="300" w:lineRule="auto"/>
      </w:pPr>
      <w:r>
        <w:rPr>
          <w:rFonts w:ascii="Calibri" w:hAnsi="Calibri" w:eastAsia="Calibri"/>
          <w:color w:val="1E2F40"/>
          <w:sz w:val="21"/>
        </w:rPr>
        <w:t>Mapbox/Google key được giới hạn theo domain, ứng dụng, API và quota khi có thể.</w:t>
      </w:r>
    </w:p>
    <w:p>
      <w:pPr>
        <w:numPr>
          <w:ilvl w:val="0"/>
          <w:numId w:val="10"/>
        </w:numPr>
        <w:spacing w:after="80" w:line="300" w:lineRule="auto"/>
      </w:pPr>
      <w:r>
        <w:rPr>
          <w:rFonts w:ascii="Calibri" w:hAnsi="Calibri" w:eastAsia="Calibri"/>
          <w:color w:val="1E2F40"/>
          <w:sz w:val="21"/>
        </w:rPr>
        <w:t>Route request nên đi qua backend để kiểm soát quota và tránh lộ secret không dành cho trình duyệt.</w:t>
      </w:r>
    </w:p>
    <w:p>
      <w:pPr>
        <w:numPr>
          <w:ilvl w:val="0"/>
          <w:numId w:val="10"/>
        </w:numPr>
        <w:spacing w:after="80" w:line="300" w:lineRule="auto"/>
      </w:pPr>
      <w:r>
        <w:rPr>
          <w:rFonts w:ascii="Calibri" w:hAnsi="Calibri" w:eastAsia="Calibri"/>
          <w:color w:val="1E2F40"/>
          <w:sz w:val="21"/>
        </w:rPr>
        <w:t>Thiết lập ngân sách/cảnh báo và giới hạn theo ngày.</w:t>
      </w:r>
    </w:p>
    <w:p>
      <w:pPr>
        <w:numPr>
          <w:ilvl w:val="0"/>
          <w:numId w:val="10"/>
        </w:numPr>
        <w:spacing w:after="80" w:line="300" w:lineRule="auto"/>
      </w:pPr>
      <w:r>
        <w:rPr>
          <w:rFonts w:ascii="Calibri" w:hAnsi="Calibri" w:eastAsia="Calibri"/>
          <w:color w:val="1E2F40"/>
          <w:sz w:val="21"/>
        </w:rPr>
        <w:t>Không dùng endpoint tile không chính thức.</w:t>
      </w:r>
    </w:p>
    <w:p>
      <w:pPr>
        <w:numPr>
          <w:ilvl w:val="0"/>
          <w:numId w:val="10"/>
        </w:numPr>
        <w:spacing w:after="80" w:line="300" w:lineRule="auto"/>
      </w:pPr>
      <w:r>
        <w:rPr>
          <w:rFonts w:ascii="Calibri" w:hAnsi="Calibri" w:eastAsia="Calibri"/>
          <w:color w:val="1E2F40"/>
          <w:sz w:val="21"/>
        </w:rPr>
        <w:t>Attribution hiển thị động theo bản đồ nền.</w:t>
      </w:r>
    </w:p>
    <w:p>
      <w:pPr>
        <w:numPr>
          <w:ilvl w:val="0"/>
          <w:numId w:val="10"/>
        </w:numPr>
        <w:spacing w:after="80" w:line="300" w:lineRule="auto"/>
      </w:pPr>
      <w:r>
        <w:rPr>
          <w:rFonts w:ascii="Calibri" w:hAnsi="Calibri" w:eastAsia="Calibri"/>
          <w:color w:val="1E2F40"/>
          <w:sz w:val="21"/>
        </w:rPr>
        <w:t>Không cache/offline nội dung của nhà cung cấp trái điều khoản; lớp offline dùng nguồn được cấp phép riêng.</w:t>
      </w:r>
    </w:p>
    <w:p>
      <w:pPr>
        <w:pStyle w:val="Heading2"/>
      </w:pPr>
      <w:r>
        <w:t>5. Bảo vệ tệp và ảnh</w:t>
      </w:r>
    </w:p>
    <w:p>
      <w:pPr>
        <w:numPr>
          <w:ilvl w:val="0"/>
          <w:numId w:val="10"/>
        </w:numPr>
        <w:spacing w:after="80" w:line="300" w:lineRule="auto"/>
      </w:pPr>
      <w:r>
        <w:rPr>
          <w:rFonts w:ascii="Calibri" w:hAnsi="Calibri" w:eastAsia="Calibri"/>
          <w:color w:val="1E2F40"/>
          <w:sz w:val="21"/>
        </w:rPr>
        <w:t>Tải trực tiếp vào object storage bằng URL có thời hạn; hoàn tất phải xác minh size, MIME và hash.</w:t>
      </w:r>
    </w:p>
    <w:p>
      <w:pPr>
        <w:numPr>
          <w:ilvl w:val="0"/>
          <w:numId w:val="10"/>
        </w:numPr>
        <w:spacing w:after="80" w:line="300" w:lineRule="auto"/>
      </w:pPr>
      <w:r>
        <w:rPr>
          <w:rFonts w:ascii="Calibri" w:hAnsi="Calibri" w:eastAsia="Calibri"/>
          <w:color w:val="1E2F40"/>
          <w:sz w:val="21"/>
        </w:rPr>
        <w:t>Tên tệp hiển thị được làm sạch; object key do máy chủ sinh.</w:t>
      </w:r>
    </w:p>
    <w:p>
      <w:pPr>
        <w:numPr>
          <w:ilvl w:val="0"/>
          <w:numId w:val="10"/>
        </w:numPr>
        <w:spacing w:after="80" w:line="300" w:lineRule="auto"/>
      </w:pPr>
      <w:r>
        <w:rPr>
          <w:rFonts w:ascii="Calibri" w:hAnsi="Calibri" w:eastAsia="Calibri"/>
          <w:color w:val="1E2F40"/>
          <w:sz w:val="21"/>
        </w:rPr>
        <w:t>Giới hạn định dạng, dung lượng và số tệp.</w:t>
      </w:r>
    </w:p>
    <w:p>
      <w:pPr>
        <w:numPr>
          <w:ilvl w:val="0"/>
          <w:numId w:val="10"/>
        </w:numPr>
        <w:spacing w:after="80" w:line="300" w:lineRule="auto"/>
      </w:pPr>
      <w:r>
        <w:rPr>
          <w:rFonts w:ascii="Calibri" w:hAnsi="Calibri" w:eastAsia="Calibri"/>
          <w:color w:val="1E2F40"/>
          <w:sz w:val="21"/>
        </w:rPr>
        <w:t>Quét tệp độc hại khi triển khai thật.</w:t>
      </w:r>
    </w:p>
    <w:p>
      <w:pPr>
        <w:numPr>
          <w:ilvl w:val="0"/>
          <w:numId w:val="10"/>
        </w:numPr>
        <w:spacing w:after="80" w:line="300" w:lineRule="auto"/>
      </w:pPr>
      <w:r>
        <w:rPr>
          <w:rFonts w:ascii="Calibri" w:hAnsi="Calibri" w:eastAsia="Calibri"/>
          <w:color w:val="1E2F40"/>
          <w:sz w:val="21"/>
        </w:rPr>
        <w:t>Thumbnail tạo từ bản sao; ảnh gốc bất biến.</w:t>
      </w:r>
    </w:p>
    <w:p>
      <w:pPr>
        <w:numPr>
          <w:ilvl w:val="0"/>
          <w:numId w:val="10"/>
        </w:numPr>
        <w:spacing w:after="80" w:line="300" w:lineRule="auto"/>
      </w:pPr>
      <w:r>
        <w:rPr>
          <w:rFonts w:ascii="Calibri" w:hAnsi="Calibri" w:eastAsia="Calibri"/>
          <w:color w:val="1E2F40"/>
          <w:sz w:val="21"/>
        </w:rPr>
        <w:t>Tải xuống qua URL có thời hạn và kiểm tra quyền.</w:t>
      </w:r>
    </w:p>
    <w:p>
      <w:pPr>
        <w:pStyle w:val="Heading2"/>
      </w:pPr>
      <w:r>
        <w:t>6. Ngoại tuyến và đồng bộ</w:t>
      </w:r>
    </w:p>
    <w:p>
      <w:pPr>
        <w:pStyle w:val="Heading3"/>
      </w:pPr>
      <w:r>
        <w:t>Dữ liệu lưu cục bộ</w:t>
      </w:r>
    </w:p>
    <w:p>
      <w:pPr>
        <w:numPr>
          <w:ilvl w:val="0"/>
          <w:numId w:val="10"/>
        </w:numPr>
        <w:spacing w:after="80" w:line="300" w:lineRule="auto"/>
      </w:pPr>
      <w:r>
        <w:rPr>
          <w:rFonts w:ascii="Calibri" w:hAnsi="Calibri" w:eastAsia="Calibri"/>
          <w:color w:val="1E2F40"/>
          <w:sz w:val="21"/>
        </w:rPr>
        <w:t>Hồ sơ metadata cần thiết.</w:t>
      </w:r>
    </w:p>
    <w:p>
      <w:pPr>
        <w:numPr>
          <w:ilvl w:val="0"/>
          <w:numId w:val="10"/>
        </w:numPr>
        <w:spacing w:after="80" w:line="300" w:lineRule="auto"/>
      </w:pPr>
      <w:r>
        <w:rPr>
          <w:rFonts w:ascii="Calibri" w:hAnsi="Calibri" w:eastAsia="Calibri"/>
          <w:color w:val="1E2F40"/>
          <w:sz w:val="21"/>
        </w:rPr>
        <w:t>Danh mục công tác.</w:t>
      </w:r>
    </w:p>
    <w:p>
      <w:pPr>
        <w:numPr>
          <w:ilvl w:val="0"/>
          <w:numId w:val="10"/>
        </w:numPr>
        <w:spacing w:after="80" w:line="300" w:lineRule="auto"/>
      </w:pPr>
      <w:r>
        <w:rPr>
          <w:rFonts w:ascii="Calibri" w:hAnsi="Calibri" w:eastAsia="Calibri"/>
          <w:color w:val="1E2F40"/>
          <w:sz w:val="21"/>
        </w:rPr>
        <w:t>Geometry và biểu mẫu nháp.</w:t>
      </w:r>
    </w:p>
    <w:p>
      <w:pPr>
        <w:numPr>
          <w:ilvl w:val="0"/>
          <w:numId w:val="10"/>
        </w:numPr>
        <w:spacing w:after="80" w:line="300" w:lineRule="auto"/>
      </w:pPr>
      <w:r>
        <w:rPr>
          <w:rFonts w:ascii="Calibri" w:hAnsi="Calibri" w:eastAsia="Calibri"/>
          <w:color w:val="1E2F40"/>
          <w:sz w:val="21"/>
        </w:rPr>
        <w:t>Ảnh chờ tải lên, có cảnh báo dung lượng.</w:t>
      </w:r>
    </w:p>
    <w:p>
      <w:pPr>
        <w:numPr>
          <w:ilvl w:val="0"/>
          <w:numId w:val="10"/>
        </w:numPr>
        <w:spacing w:after="80" w:line="300" w:lineRule="auto"/>
      </w:pPr>
      <w:r>
        <w:rPr>
          <w:rFonts w:ascii="Calibri" w:hAnsi="Calibri" w:eastAsia="Calibri"/>
          <w:color w:val="1E2F40"/>
          <w:sz w:val="21"/>
        </w:rPr>
        <w:t>Hàng đợi mutation và trạng thái đồng bộ.</w:t>
      </w:r>
    </w:p>
    <w:p>
      <w:pPr>
        <w:spacing w:before="0" w:after="120" w:line="300" w:lineRule="auto"/>
        <w:jc w:val="both"/>
      </w:pPr>
      <w:r>
        <w:rPr>
          <w:rFonts w:ascii="Calibri" w:hAnsi="Calibri" w:eastAsia="Calibri"/>
          <w:i w:val="0"/>
          <w:color w:val="1E2F40"/>
          <w:sz w:val="21"/>
        </w:rPr>
        <w:t>Không lưu token dài hạn dưới dạng plaintext nếu có phương án an toàn hơn của nền tảng.</w:t>
      </w:r>
    </w:p>
    <w:p>
      <w:pPr>
        <w:pStyle w:val="Heading3"/>
      </w:pPr>
      <w:r>
        <w:t>Idempotency</w:t>
      </w:r>
    </w:p>
    <w:p>
      <w:pPr>
        <w:spacing w:before="0" w:after="120" w:line="300" w:lineRule="auto"/>
        <w:jc w:val="both"/>
      </w:pPr>
      <w:r>
        <w:rPr>
          <w:rFonts w:ascii="Calibri" w:hAnsi="Calibri" w:eastAsia="Calibri"/>
          <w:i w:val="0"/>
          <w:color w:val="1E2F40"/>
          <w:sz w:val="21"/>
        </w:rPr>
        <w:t>Mỗi mutation có khóa duy nhất do client tạo. Máy chủ lưu payload hash và kết quả. Gửi lại cùng khóa/payload trả kết quả cũ; cùng khóa nhưng payload khác trả lỗi xung đột.</w:t>
      </w:r>
    </w:p>
    <w:p>
      <w:pPr>
        <w:pStyle w:val="Heading3"/>
      </w:pPr>
      <w:r>
        <w:t>Xung đột</w:t>
      </w:r>
    </w:p>
    <w:p>
      <w:pPr>
        <w:numPr>
          <w:ilvl w:val="0"/>
          <w:numId w:val="10"/>
        </w:numPr>
        <w:spacing w:after="80" w:line="300" w:lineRule="auto"/>
      </w:pPr>
      <w:r>
        <w:rPr>
          <w:rFonts w:ascii="Calibri" w:hAnsi="Calibri" w:eastAsia="Calibri"/>
          <w:color w:val="1E2F40"/>
          <w:sz w:val="21"/>
        </w:rPr>
        <w:t>Bản nháp chưa xác nhận: có thể merge trường không xung đột.</w:t>
      </w:r>
    </w:p>
    <w:p>
      <w:pPr>
        <w:numPr>
          <w:ilvl w:val="0"/>
          <w:numId w:val="10"/>
        </w:numPr>
        <w:spacing w:after="80" w:line="300" w:lineRule="auto"/>
      </w:pPr>
      <w:r>
        <w:rPr>
          <w:rFonts w:ascii="Calibri" w:hAnsi="Calibri" w:eastAsia="Calibri"/>
          <w:color w:val="1E2F40"/>
          <w:sz w:val="21"/>
        </w:rPr>
        <w:t>Geometry hoặc phép đo đã xác nhận: không merge tự động; tạo bản sửa mới.</w:t>
      </w:r>
    </w:p>
    <w:p>
      <w:pPr>
        <w:numPr>
          <w:ilvl w:val="0"/>
          <w:numId w:val="10"/>
        </w:numPr>
        <w:spacing w:after="80" w:line="300" w:lineRule="auto"/>
      </w:pPr>
      <w:r>
        <w:rPr>
          <w:rFonts w:ascii="Calibri" w:hAnsi="Calibri" w:eastAsia="Calibri"/>
          <w:color w:val="1E2F40"/>
          <w:sz w:val="21"/>
        </w:rPr>
        <w:t>Hồ sơ đã khóa: từ chối mutation và giữ bản nháp cục bộ để người dùng xuất/đối chiếu.</w:t>
      </w:r>
    </w:p>
    <w:p>
      <w:pPr>
        <w:numPr>
          <w:ilvl w:val="0"/>
          <w:numId w:val="10"/>
        </w:numPr>
        <w:spacing w:after="80" w:line="300" w:lineRule="auto"/>
      </w:pPr>
      <w:r>
        <w:rPr>
          <w:rFonts w:ascii="Calibri" w:hAnsi="Calibri" w:eastAsia="Calibri"/>
          <w:color w:val="1E2F40"/>
          <w:sz w:val="21"/>
        </w:rPr>
        <w:t>Ảnh: upload độc lập; liên kết chỉ hoàn tất sau khi máy chủ xác nhận hash.</w:t>
      </w:r>
    </w:p>
    <w:p>
      <w:pPr>
        <w:pStyle w:val="Heading3"/>
      </w:pPr>
      <w:r>
        <w:t>Trạng thái hiển thị</w:t>
      </w:r>
    </w:p>
    <w:p>
      <w:pPr>
        <w:spacing w:before="0" w:after="120" w:line="300" w:lineRule="auto"/>
        <w:jc w:val="both"/>
      </w:pPr>
      <w:r>
        <w:rPr>
          <w:rFonts w:ascii="Calibri" w:hAnsi="Calibri" w:eastAsia="Calibri"/>
          <w:i w:val="0"/>
          <w:color w:val="1E2F40"/>
          <w:sz w:val="21"/>
        </w:rPr>
        <w:t>local_only, queued, syncing, synced, conflict, failed.</w:t>
      </w:r>
    </w:p>
    <w:p>
      <w:pPr>
        <w:pStyle w:val="Heading2"/>
      </w:pPr>
      <w:r>
        <w:t>7. Nhật ký và tính toàn vẹn</w:t>
      </w:r>
    </w:p>
    <w:p>
      <w:pPr>
        <w:numPr>
          <w:ilvl w:val="0"/>
          <w:numId w:val="10"/>
        </w:numPr>
        <w:spacing w:after="80" w:line="300" w:lineRule="auto"/>
      </w:pPr>
      <w:r>
        <w:rPr>
          <w:rFonts w:ascii="Calibri" w:hAnsi="Calibri" w:eastAsia="Calibri"/>
          <w:color w:val="1E2F40"/>
          <w:sz w:val="21"/>
        </w:rPr>
        <w:t>Audit event chỉ thêm mới, timestamp máy chủ.</w:t>
      </w:r>
    </w:p>
    <w:p>
      <w:pPr>
        <w:numPr>
          <w:ilvl w:val="0"/>
          <w:numId w:val="10"/>
        </w:numPr>
        <w:spacing w:after="80" w:line="300" w:lineRule="auto"/>
      </w:pPr>
      <w:r>
        <w:rPr>
          <w:rFonts w:ascii="Calibri" w:hAnsi="Calibri" w:eastAsia="Calibri"/>
          <w:color w:val="1E2F40"/>
          <w:sz w:val="21"/>
        </w:rPr>
        <w:t>Lưu actor, entity, action, reason, trace ID và thay đổi trọng yếu.</w:t>
      </w:r>
    </w:p>
    <w:p>
      <w:pPr>
        <w:numPr>
          <w:ilvl w:val="0"/>
          <w:numId w:val="10"/>
        </w:numPr>
        <w:spacing w:after="80" w:line="300" w:lineRule="auto"/>
      </w:pPr>
      <w:r>
        <w:rPr>
          <w:rFonts w:ascii="Calibri" w:hAnsi="Calibri" w:eastAsia="Calibri"/>
          <w:color w:val="1E2F40"/>
          <w:sz w:val="21"/>
        </w:rPr>
        <w:t>Không lưu token hoặc toàn bộ ảnh/geometry lớn trong audit JSON; lưu ID/hash/thay đổi thuộc tính cần thiết.</w:t>
      </w:r>
    </w:p>
    <w:p>
      <w:pPr>
        <w:numPr>
          <w:ilvl w:val="0"/>
          <w:numId w:val="10"/>
        </w:numPr>
        <w:spacing w:after="80" w:line="300" w:lineRule="auto"/>
      </w:pPr>
      <w:r>
        <w:rPr>
          <w:rFonts w:ascii="Calibri" w:hAnsi="Calibri" w:eastAsia="Calibri"/>
          <w:color w:val="1E2F40"/>
          <w:sz w:val="21"/>
        </w:rPr>
        <w:t>Khi khóa hồ sơ, tạo case_snapshot_hash từ danh sách phiên bản đối tượng và kết quả tổng hợp.</w:t>
      </w:r>
    </w:p>
    <w:p>
      <w:pPr>
        <w:numPr>
          <w:ilvl w:val="0"/>
          <w:numId w:val="10"/>
        </w:numPr>
        <w:spacing w:after="80" w:line="300" w:lineRule="auto"/>
      </w:pPr>
      <w:r>
        <w:rPr>
          <w:rFonts w:ascii="Calibri" w:hAnsi="Calibri" w:eastAsia="Calibri"/>
          <w:color w:val="1E2F40"/>
          <w:sz w:val="21"/>
        </w:rPr>
        <w:t>Khi xuất, lưu hash tệp và snapshot ID để chứng minh tệp thuộc trạng thái nào.</w:t>
      </w:r>
    </w:p>
    <w:p>
      <w:pPr>
        <w:pStyle w:val="Heading2"/>
      </w:pPr>
      <w:r>
        <w:t>8. Sao lưu và phục hồi</w:t>
      </w:r>
    </w:p>
    <w:p>
      <w:pPr>
        <w:numPr>
          <w:ilvl w:val="0"/>
          <w:numId w:val="10"/>
        </w:numPr>
        <w:spacing w:after="80" w:line="300" w:lineRule="auto"/>
      </w:pPr>
      <w:r>
        <w:rPr>
          <w:rFonts w:ascii="Calibri" w:hAnsi="Calibri" w:eastAsia="Calibri"/>
          <w:color w:val="1E2F40"/>
          <w:sz w:val="21"/>
        </w:rPr>
        <w:t>Sao lưu database tự động hằng ngày; tần suất cuối cùng theo môi trường.</w:t>
      </w:r>
    </w:p>
    <w:p>
      <w:pPr>
        <w:numPr>
          <w:ilvl w:val="0"/>
          <w:numId w:val="10"/>
        </w:numPr>
        <w:spacing w:after="80" w:line="300" w:lineRule="auto"/>
      </w:pPr>
      <w:r>
        <w:rPr>
          <w:rFonts w:ascii="Calibri" w:hAnsi="Calibri" w:eastAsia="Calibri"/>
          <w:color w:val="1E2F40"/>
          <w:sz w:val="21"/>
        </w:rPr>
        <w:t>Object storage bật versioning hoặc chính sách tương đương nếu khả thi.</w:t>
      </w:r>
    </w:p>
    <w:p>
      <w:pPr>
        <w:numPr>
          <w:ilvl w:val="0"/>
          <w:numId w:val="10"/>
        </w:numPr>
        <w:spacing w:after="80" w:line="300" w:lineRule="auto"/>
      </w:pPr>
      <w:r>
        <w:rPr>
          <w:rFonts w:ascii="Calibri" w:hAnsi="Calibri" w:eastAsia="Calibri"/>
          <w:color w:val="1E2F40"/>
          <w:sz w:val="21"/>
        </w:rPr>
        <w:t>Mỗi quý hoặc trước đợt kiểm tra lớn, thực hiện phục hồi thử trên môi trường riêng.</w:t>
      </w:r>
    </w:p>
    <w:p>
      <w:pPr>
        <w:numPr>
          <w:ilvl w:val="0"/>
          <w:numId w:val="10"/>
        </w:numPr>
        <w:spacing w:after="80" w:line="300" w:lineRule="auto"/>
      </w:pPr>
      <w:r>
        <w:rPr>
          <w:rFonts w:ascii="Calibri" w:hAnsi="Calibri" w:eastAsia="Calibri"/>
          <w:color w:val="1E2F40"/>
          <w:sz w:val="21"/>
        </w:rPr>
        <w:t>Ghi RPO/RTO trước production; đề xuất ban đầu RPO 24 giờ, RTO 8 giờ cho ứng dụng cá nhân, sau đó điều chỉnh.</w:t>
      </w:r>
    </w:p>
    <w:p>
      <w:pPr>
        <w:numPr>
          <w:ilvl w:val="0"/>
          <w:numId w:val="10"/>
        </w:numPr>
        <w:spacing w:after="80" w:line="300" w:lineRule="auto"/>
      </w:pPr>
      <w:r>
        <w:rPr>
          <w:rFonts w:ascii="Calibri" w:hAnsi="Calibri" w:eastAsia="Calibri"/>
          <w:color w:val="1E2F40"/>
          <w:sz w:val="21"/>
        </w:rPr>
        <w:t>Xuất gói hồ sơ định kỳ gồm dữ liệu cấu trúc, GeoJSON, danh mục tệp và hash.</w:t>
      </w:r>
    </w:p>
    <w:p>
      <w:pPr>
        <w:pStyle w:val="Heading2"/>
      </w:pPr>
      <w:r>
        <w:t>9. Threat model rút gọn</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00"/>
        <w:gridCol w:w="6960"/>
      </w:tblGrid>
      <w:tr>
        <w:trPr>
          <w:tblHeader/>
        </w:trPr>
        <w:tc>
          <w:tcPr>
            <w:tcW w:type="dxa" w:w="24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Nguy cơ</w:t>
            </w:r>
          </w:p>
        </w:tc>
        <w:tc>
          <w:tcPr>
            <w:tcW w:type="dxa" w:w="69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Kiểm soát chính</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Lộ khóa API</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Giới hạn key, backend proxy, secret manager, quota</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Truy cập hồ sơ bằng ID</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Authorization server-side, test IDOR</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Sửa phép đo không dấu vết</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Version, audit append-only, khóa hồ sơ</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Nhân đôi khi mạng chập chờn</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Idempotency key và payload hash</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Tệp giả mạo/độc hại</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MIME/size validation, hash, scan</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Mất dữ liệu trên iPad</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Auto-save IndexedDB và đồng bộ trạng thái</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Route sai do dữ liệu đường</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Lưu provider/time, đối chiếu GPS, xác nhận người dùng</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Cộng trùng tuyến/vùng</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Spatial overlap warning</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XSS từ ghi chú/GeoJSON</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Validation, escaping, CSP</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Dependency có lỗ hổng</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Lockfile, scan CI, lịch cập nhật</w:t>
            </w:r>
          </w:p>
        </w:tc>
      </w:tr>
    </w:tbl>
    <w:p>
      <w:pPr>
        <w:spacing w:after="40"/>
      </w:pPr>
    </w:p>
    <w:p>
      <w:pPr>
        <w:pStyle w:val="Heading2"/>
      </w:pPr>
      <w:r>
        <w:t>10. Checklist trước production</w:t>
      </w:r>
    </w:p>
    <w:p>
      <w:pPr>
        <w:numPr>
          <w:ilvl w:val="0"/>
          <w:numId w:val="10"/>
        </w:numPr>
        <w:spacing w:after="80" w:line="300" w:lineRule="auto"/>
      </w:pPr>
      <w:r>
        <w:rPr>
          <w:rFonts w:ascii="Calibri" w:hAnsi="Calibri" w:eastAsia="Calibri"/>
          <w:color w:val="1E2F40"/>
          <w:sz w:val="21"/>
        </w:rPr>
        <w:t>Cần kiểm tra: HTTPS và secure cookie/session.</w:t>
      </w:r>
    </w:p>
    <w:p>
      <w:pPr>
        <w:numPr>
          <w:ilvl w:val="0"/>
          <w:numId w:val="10"/>
        </w:numPr>
        <w:spacing w:after="80" w:line="300" w:lineRule="auto"/>
      </w:pPr>
      <w:r>
        <w:rPr>
          <w:rFonts w:ascii="Calibri" w:hAnsi="Calibri" w:eastAsia="Calibri"/>
          <w:color w:val="1E2F40"/>
          <w:sz w:val="21"/>
        </w:rPr>
        <w:t>Cần kiểm tra: Không có secret trong repository hoặc build artifact.</w:t>
      </w:r>
    </w:p>
    <w:p>
      <w:pPr>
        <w:numPr>
          <w:ilvl w:val="0"/>
          <w:numId w:val="10"/>
        </w:numPr>
        <w:spacing w:after="80" w:line="300" w:lineRule="auto"/>
      </w:pPr>
      <w:r>
        <w:rPr>
          <w:rFonts w:ascii="Calibri" w:hAnsi="Calibri" w:eastAsia="Calibri"/>
          <w:color w:val="1E2F40"/>
          <w:sz w:val="21"/>
        </w:rPr>
        <w:t>Cần kiểm tra: Key bản đồ/route được giới hạn và có quota.</w:t>
      </w:r>
    </w:p>
    <w:p>
      <w:pPr>
        <w:numPr>
          <w:ilvl w:val="0"/>
          <w:numId w:val="10"/>
        </w:numPr>
        <w:spacing w:after="80" w:line="300" w:lineRule="auto"/>
      </w:pPr>
      <w:r>
        <w:rPr>
          <w:rFonts w:ascii="Calibri" w:hAnsi="Calibri" w:eastAsia="Calibri"/>
          <w:color w:val="1E2F40"/>
          <w:sz w:val="21"/>
        </w:rPr>
        <w:t>Cần kiểm tra: Kiểm thử quyền cho mọi endpoint có ID.</w:t>
      </w:r>
    </w:p>
    <w:p>
      <w:pPr>
        <w:numPr>
          <w:ilvl w:val="0"/>
          <w:numId w:val="10"/>
        </w:numPr>
        <w:spacing w:after="80" w:line="300" w:lineRule="auto"/>
      </w:pPr>
      <w:r>
        <w:rPr>
          <w:rFonts w:ascii="Calibri" w:hAnsi="Calibri" w:eastAsia="Calibri"/>
          <w:color w:val="1E2F40"/>
          <w:sz w:val="21"/>
        </w:rPr>
        <w:t>Cần kiểm tra: CSP, CORS và upload policy được cấu hình.</w:t>
      </w:r>
    </w:p>
    <w:p>
      <w:pPr>
        <w:numPr>
          <w:ilvl w:val="0"/>
          <w:numId w:val="10"/>
        </w:numPr>
        <w:spacing w:after="80" w:line="300" w:lineRule="auto"/>
      </w:pPr>
      <w:r>
        <w:rPr>
          <w:rFonts w:ascii="Calibri" w:hAnsi="Calibri" w:eastAsia="Calibri"/>
          <w:color w:val="1E2F40"/>
          <w:sz w:val="21"/>
        </w:rPr>
        <w:t>Cần kiểm tra: Backup thành công và đã thử restore.</w:t>
      </w:r>
    </w:p>
    <w:p>
      <w:pPr>
        <w:numPr>
          <w:ilvl w:val="0"/>
          <w:numId w:val="10"/>
        </w:numPr>
        <w:spacing w:after="80" w:line="300" w:lineRule="auto"/>
      </w:pPr>
      <w:r>
        <w:rPr>
          <w:rFonts w:ascii="Calibri" w:hAnsi="Calibri" w:eastAsia="Calibri"/>
          <w:color w:val="1E2F40"/>
          <w:sz w:val="21"/>
        </w:rPr>
        <w:t>Cần kiểm tra: Nhật ký không chứa token hoặc dữ liệu nhạy cảm không cần thiết.</w:t>
      </w:r>
    </w:p>
    <w:p>
      <w:pPr>
        <w:numPr>
          <w:ilvl w:val="0"/>
          <w:numId w:val="10"/>
        </w:numPr>
        <w:spacing w:after="80" w:line="300" w:lineRule="auto"/>
      </w:pPr>
      <w:r>
        <w:rPr>
          <w:rFonts w:ascii="Calibri" w:hAnsi="Calibri" w:eastAsia="Calibri"/>
          <w:color w:val="1E2F40"/>
          <w:sz w:val="21"/>
        </w:rPr>
        <w:t>Cần kiểm tra: Xóa mềm/phục hồi hoạt động.</w:t>
      </w:r>
    </w:p>
    <w:p>
      <w:pPr>
        <w:numPr>
          <w:ilvl w:val="0"/>
          <w:numId w:val="10"/>
        </w:numPr>
        <w:spacing w:after="80" w:line="300" w:lineRule="auto"/>
      </w:pPr>
      <w:r>
        <w:rPr>
          <w:rFonts w:ascii="Calibri" w:hAnsi="Calibri" w:eastAsia="Calibri"/>
          <w:color w:val="1E2F40"/>
          <w:sz w:val="21"/>
        </w:rPr>
        <w:t>Cần kiểm tra: Đồng bộ lặp lại không tạo bản ghi trùng.</w:t>
      </w:r>
    </w:p>
    <w:p>
      <w:pPr>
        <w:numPr>
          <w:ilvl w:val="0"/>
          <w:numId w:val="10"/>
        </w:numPr>
        <w:spacing w:after="80" w:line="300" w:lineRule="auto"/>
      </w:pPr>
      <w:r>
        <w:rPr>
          <w:rFonts w:ascii="Calibri" w:hAnsi="Calibri" w:eastAsia="Calibri"/>
          <w:color w:val="1E2F40"/>
          <w:sz w:val="21"/>
        </w:rPr>
        <w:t>Cần kiểm tra: Hồ sơ khóa không thể sửa bằng gọi API trực tiếp.</w:t>
      </w:r>
    </w:p>
    <w:p>
      <w:pPr>
        <w:pStyle w:val="Heading1"/>
      </w:pPr>
      <w:r>
        <w:t>07. Kế hoạch kiểm thử và tiêu chí phát hành</w:t>
      </w:r>
    </w:p>
    <w:p>
      <w:pPr>
        <w:pStyle w:val="Heading2"/>
      </w:pPr>
      <w:r>
        <w:t>1. Mục tiêu</w:t>
      </w:r>
    </w:p>
    <w:p>
      <w:pPr>
        <w:spacing w:before="0" w:after="120" w:line="300" w:lineRule="auto"/>
        <w:jc w:val="both"/>
      </w:pPr>
      <w:r>
        <w:rPr>
          <w:rFonts w:ascii="Calibri" w:hAnsi="Calibri" w:eastAsia="Calibri"/>
          <w:i w:val="0"/>
          <w:color w:val="1E2F40"/>
          <w:sz w:val="21"/>
        </w:rPr>
        <w:t>Kiểm thử tập trung vào bốn rủi ro: tính sai khối lượng, mất/nhân đôi dữ liệu, sửa dữ liệu không truy vết và phụ thuộc nhà cung cấp bản đồ/định tuyến.</w:t>
      </w:r>
    </w:p>
    <w:p>
      <w:pPr>
        <w:pStyle w:val="Heading2"/>
      </w:pPr>
      <w:r>
        <w:t>2. Tầng kiểm thử</w:t>
      </w:r>
    </w:p>
    <w:p>
      <w:pPr>
        <w:pStyle w:val="Heading3"/>
      </w:pPr>
      <w:r>
        <w:t>Unit test</w:t>
      </w:r>
    </w:p>
    <w:p>
      <w:pPr>
        <w:spacing w:before="0" w:after="120" w:line="300" w:lineRule="auto"/>
        <w:jc w:val="both"/>
      </w:pPr>
      <w:r>
        <w:rPr>
          <w:rFonts w:ascii="Calibri" w:hAnsi="Calibri" w:eastAsia="Calibri"/>
          <w:i w:val="0"/>
          <w:color w:val="1E2F40"/>
          <w:sz w:val="21"/>
        </w:rPr>
        <w:t>Áp dụng cho công thức, làm tròn, chuyển đổi đơn vị, trạng thái, validation schema, idempotency và mapping provider response.</w:t>
      </w:r>
    </w:p>
    <w:p>
      <w:pPr>
        <w:pStyle w:val="Heading3"/>
      </w:pPr>
      <w:r>
        <w:t>Integration test</w:t>
      </w:r>
    </w:p>
    <w:p>
      <w:pPr>
        <w:spacing w:before="0" w:after="120" w:line="300" w:lineRule="auto"/>
        <w:jc w:val="both"/>
      </w:pPr>
      <w:r>
        <w:rPr>
          <w:rFonts w:ascii="Calibri" w:hAnsi="Calibri" w:eastAsia="Calibri"/>
          <w:i w:val="0"/>
          <w:color w:val="1E2F40"/>
          <w:sz w:val="21"/>
        </w:rPr>
        <w:t>Áp dụng cho API + PostgreSQL/PostGIS, transaction, permission, upload completion, route adapter và export.</w:t>
      </w:r>
    </w:p>
    <w:p>
      <w:pPr>
        <w:pStyle w:val="Heading3"/>
      </w:pPr>
      <w:r>
        <w:t>E2E</w:t>
      </w:r>
    </w:p>
    <w:p>
      <w:pPr>
        <w:spacing w:before="0" w:after="120" w:line="300" w:lineRule="auto"/>
        <w:jc w:val="both"/>
      </w:pPr>
      <w:r>
        <w:rPr>
          <w:rFonts w:ascii="Calibri" w:hAnsi="Calibri" w:eastAsia="Calibri"/>
          <w:i w:val="0"/>
          <w:color w:val="1E2F40"/>
          <w:sz w:val="21"/>
        </w:rPr>
        <w:t>Áp dụng cho luồng người dùng trên Chrome desktop và Safari/WebKit kích thước iPad.</w:t>
      </w:r>
    </w:p>
    <w:p>
      <w:pPr>
        <w:pStyle w:val="Heading3"/>
      </w:pPr>
      <w:r>
        <w:t>Field test</w:t>
      </w:r>
    </w:p>
    <w:p>
      <w:pPr>
        <w:spacing w:before="0" w:after="120" w:line="300" w:lineRule="auto"/>
        <w:jc w:val="both"/>
      </w:pPr>
      <w:r>
        <w:rPr>
          <w:rFonts w:ascii="Calibri" w:hAnsi="Calibri" w:eastAsia="Calibri"/>
          <w:i w:val="0"/>
          <w:color w:val="1E2F40"/>
          <w:sz w:val="21"/>
        </w:rPr>
        <w:t>Thử tại một khu vực đã biết chiều dài/diện tích và một tuyến vận chuyển thực tế; so sánh bản đồ, route và GPS.</w:t>
      </w:r>
    </w:p>
    <w:p>
      <w:pPr>
        <w:pStyle w:val="Heading2"/>
      </w:pPr>
      <w:r>
        <w:t>3. Bộ dữ liệu chuẩn</w:t>
      </w:r>
    </w:p>
    <w:p>
      <w:pPr>
        <w:numPr>
          <w:ilvl w:val="0"/>
          <w:numId w:val="10"/>
        </w:numPr>
        <w:spacing w:after="80" w:line="300" w:lineRule="auto"/>
      </w:pPr>
      <w:r>
        <w:rPr>
          <w:rFonts w:ascii="Calibri" w:hAnsi="Calibri" w:eastAsia="Calibri"/>
          <w:color w:val="1E2F40"/>
          <w:sz w:val="21"/>
        </w:rPr>
        <w:t>Hồ sơ mẫu “Mộc Châu — kiểm tra thử 2025”.</w:t>
      </w:r>
    </w:p>
    <w:p>
      <w:pPr>
        <w:numPr>
          <w:ilvl w:val="0"/>
          <w:numId w:val="10"/>
        </w:numPr>
        <w:spacing w:after="80" w:line="300" w:lineRule="auto"/>
      </w:pPr>
      <w:r>
        <w:rPr>
          <w:rFonts w:ascii="Calibri" w:hAnsi="Calibri" w:eastAsia="Calibri"/>
          <w:color w:val="1E2F40"/>
          <w:sz w:val="21"/>
        </w:rPr>
        <w:t>Một boundary hợp lệ và một boundary có thay đổi phiên bản.</w:t>
      </w:r>
    </w:p>
    <w:p>
      <w:pPr>
        <w:numPr>
          <w:ilvl w:val="0"/>
          <w:numId w:val="10"/>
        </w:numPr>
        <w:spacing w:after="80" w:line="300" w:lineRule="auto"/>
      </w:pPr>
      <w:r>
        <w:rPr>
          <w:rFonts w:ascii="Calibri" w:hAnsi="Calibri" w:eastAsia="Calibri"/>
          <w:color w:val="1E2F40"/>
          <w:sz w:val="21"/>
        </w:rPr>
        <w:t>Tuyến chuẩn xấp xỉ 1.000 m.</w:t>
      </w:r>
    </w:p>
    <w:p>
      <w:pPr>
        <w:numPr>
          <w:ilvl w:val="0"/>
          <w:numId w:val="10"/>
        </w:numPr>
        <w:spacing w:after="80" w:line="300" w:lineRule="auto"/>
      </w:pPr>
      <w:r>
        <w:rPr>
          <w:rFonts w:ascii="Calibri" w:hAnsi="Calibri" w:eastAsia="Calibri"/>
          <w:color w:val="1E2F40"/>
          <w:sz w:val="21"/>
        </w:rPr>
        <w:t>Polygon chuẩn xấp xỉ 10.000 m².</w:t>
      </w:r>
    </w:p>
    <w:p>
      <w:pPr>
        <w:numPr>
          <w:ilvl w:val="0"/>
          <w:numId w:val="10"/>
        </w:numPr>
        <w:spacing w:after="80" w:line="300" w:lineRule="auto"/>
      </w:pPr>
      <w:r>
        <w:rPr>
          <w:rFonts w:ascii="Calibri" w:hAnsi="Calibri" w:eastAsia="Calibri"/>
          <w:color w:val="1E2F40"/>
          <w:sz w:val="21"/>
        </w:rPr>
        <w:t>Polygon tự cắt.</w:t>
      </w:r>
    </w:p>
    <w:p>
      <w:pPr>
        <w:numPr>
          <w:ilvl w:val="0"/>
          <w:numId w:val="10"/>
        </w:numPr>
        <w:spacing w:after="80" w:line="300" w:lineRule="auto"/>
      </w:pPr>
      <w:r>
        <w:rPr>
          <w:rFonts w:ascii="Calibri" w:hAnsi="Calibri" w:eastAsia="Calibri"/>
          <w:color w:val="1E2F40"/>
          <w:sz w:val="21"/>
        </w:rPr>
        <w:t>Hai tuyến trùng một phần và hai vùng chồng lặp.</w:t>
      </w:r>
    </w:p>
    <w:p>
      <w:pPr>
        <w:numPr>
          <w:ilvl w:val="0"/>
          <w:numId w:val="10"/>
        </w:numPr>
        <w:spacing w:after="80" w:line="300" w:lineRule="auto"/>
      </w:pPr>
      <w:r>
        <w:rPr>
          <w:rFonts w:ascii="Calibri" w:hAnsi="Calibri" w:eastAsia="Calibri"/>
          <w:color w:val="1E2F40"/>
          <w:sz w:val="21"/>
        </w:rPr>
        <w:t>Một geometry nằm một phần ngoài boundary.</w:t>
      </w:r>
    </w:p>
    <w:p>
      <w:pPr>
        <w:numPr>
          <w:ilvl w:val="0"/>
          <w:numId w:val="10"/>
        </w:numPr>
        <w:spacing w:after="80" w:line="300" w:lineRule="auto"/>
      </w:pPr>
      <w:r>
        <w:rPr>
          <w:rFonts w:ascii="Calibri" w:hAnsi="Calibri" w:eastAsia="Calibri"/>
          <w:color w:val="1E2F40"/>
          <w:sz w:val="21"/>
        </w:rPr>
        <w:t>Route có điểm đầu/cuối hợp lệ; route không tìm được đường.</w:t>
      </w:r>
    </w:p>
    <w:p>
      <w:pPr>
        <w:numPr>
          <w:ilvl w:val="0"/>
          <w:numId w:val="10"/>
        </w:numPr>
        <w:spacing w:after="80" w:line="300" w:lineRule="auto"/>
      </w:pPr>
      <w:r>
        <w:rPr>
          <w:rFonts w:ascii="Calibri" w:hAnsi="Calibri" w:eastAsia="Calibri"/>
          <w:color w:val="1E2F40"/>
          <w:sz w:val="21"/>
        </w:rPr>
        <w:t>GPS track bình thường; track có điểm nhảy; track có khoảng thời gian gián đoạn.</w:t>
      </w:r>
    </w:p>
    <w:p>
      <w:pPr>
        <w:numPr>
          <w:ilvl w:val="0"/>
          <w:numId w:val="10"/>
        </w:numPr>
        <w:spacing w:after="80" w:line="300" w:lineRule="auto"/>
      </w:pPr>
      <w:r>
        <w:rPr>
          <w:rFonts w:ascii="Calibri" w:hAnsi="Calibri" w:eastAsia="Calibri"/>
          <w:color w:val="1E2F40"/>
          <w:sz w:val="21"/>
        </w:rPr>
        <w:t>Ảnh hợp lệ, tệp quá lớn, MIME giả và hai tệp giống hash.</w:t>
      </w:r>
    </w:p>
    <w:p>
      <w:pPr>
        <w:pStyle w:val="Heading2"/>
      </w:pPr>
      <w:r>
        <w:t>4. Ca kiểm thử chức năng cốt lõi</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3700"/>
        <w:gridCol w:w="4160"/>
      </w:tblGrid>
      <w:tr>
        <w:trPr>
          <w:tblHeader/>
        </w:trPr>
        <w:tc>
          <w:tcPr>
            <w:tcW w:type="dxa" w:w="15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Mã</w:t>
            </w:r>
          </w:p>
        </w:tc>
        <w:tc>
          <w:tcPr>
            <w:tcW w:type="dxa" w:w="370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Nội dung</w:t>
            </w:r>
          </w:p>
        </w:tc>
        <w:tc>
          <w:tcPr>
            <w:tcW w:type="dxa" w:w="41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Kết quả mong đợi</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CASE-001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Tạo hồ sơ đủ trường</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Hồ sơ nháp, boundary snapshot được lưu</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CASE-002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periodEnd trước periodStart</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Từ chối với lỗi rõ ràng</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CASE-003</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Sửa hồ sơ đã khóa qua API</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Bị từ chối và có log an toàn</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CAT-001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Tạo công tác line</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Schema và công thức phiên bản hóa</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CAT-002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Ngừng loại công tác đang dùng</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Hồ sơ cũ vẫn đọc được</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MEAS-001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Đo tuyến chuẩn</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Kết quả máy chủ trong dung sai</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MEAS-002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Đo polygon chuẩn</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Kết quả máy chủ trong dung sai</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MEAS-003</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Lưu polygon tự cắt</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Không cho xác nhận; trả warning/error</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MEAS-004</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Ba phép đo một công tác</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Tổng chỉ gồm bản confirmed</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MEAS-005</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Sửa phép đo confirmed</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Tạo version mới; bản cũ superseded</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MEAS-006</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Geometry ngoài boundary</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Cảnh báo kèm phần ngoài ranh giới</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ROUTE-001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Tính route hợp lệ</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Lưu distance, geometry, provider, time</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ROUTE-002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Tính lại route</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Tạo version, không ghi đè</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ROUTE-003</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Không tìm được route</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Lỗi xử lý được, không tạo bản ghi rỗng</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ROUTE-004</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Route vượt giới hạn waypoint</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Chia chặng/hướng dẫn người dùng</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COMP-001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Nguồn 100, kiểm tra 90</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-10 và -10%</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COMP-002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Nguồn bằng 0</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Không chia 0; cảnh báo phù hợp</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EVID-001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Tải ảnh hợp lệ</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Hash, metadata, thumbnail, audit</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EVID-002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MIME giả/quá lớn</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Từ chối</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EXP-001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Xuất Excel</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Mở được, đủ sheet, tổng đúng</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EXP-002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Xuất GeoJSON</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Geometry/ID/thuộc tính đúng</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AUDIT-001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Khóa/mở khóa</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Có actor, reason, time, traceId</w:t>
            </w:r>
          </w:p>
        </w:tc>
      </w:tr>
    </w:tbl>
    <w:p>
      <w:pPr>
        <w:spacing w:after="40"/>
      </w:pPr>
    </w:p>
    <w:p>
      <w:pPr>
        <w:pStyle w:val="Heading2"/>
      </w:pPr>
      <w:r>
        <w:t>5. Ca kiểm thử ngoại tuyến</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3700"/>
        <w:gridCol w:w="4160"/>
      </w:tblGrid>
      <w:tr>
        <w:trPr>
          <w:tblHeader/>
        </w:trPr>
        <w:tc>
          <w:tcPr>
            <w:tcW w:type="dxa" w:w="15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Mã</w:t>
            </w:r>
          </w:p>
        </w:tc>
        <w:tc>
          <w:tcPr>
            <w:tcW w:type="dxa" w:w="370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Tình huống</w:t>
            </w:r>
          </w:p>
        </w:tc>
        <w:tc>
          <w:tcPr>
            <w:tcW w:type="dxa" w:w="41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Kết quả mong đợi</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OFF-001</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Mất mạng khi đang vẽ</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Bản nháp còn sau khi tải lại trang</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OFF-002</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Bấm lưu nhiều lần khi mạng chập chờn</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Máy chủ tạo một bản ghi</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OFF-003</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Hai mutation cùng key khác payload</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Trả xung đột, không ghi đè</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OFF-004</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Hồ sơ bị khóa trước khi đồng bộ</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Giữ bản cục bộ, báo xung đột</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OFF-005</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Ảnh upload dở</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Tiếp tục/thử lại, không tạo attachment hoàn tất giả</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OFF-006</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Đồng bộ theo thứ tự khác</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Quan hệ vẫn đúng hoặc được retry có kiểm soát</w:t>
            </w:r>
          </w:p>
        </w:tc>
      </w:tr>
    </w:tbl>
    <w:p>
      <w:pPr>
        <w:spacing w:after="40"/>
      </w:pPr>
    </w:p>
    <w:p>
      <w:pPr>
        <w:pStyle w:val="Heading2"/>
      </w:pPr>
      <w:r>
        <w:t>6. Kiểm thử bản đồ và GPS</w:t>
      </w:r>
    </w:p>
    <w:p>
      <w:pPr>
        <w:numPr>
          <w:ilvl w:val="0"/>
          <w:numId w:val="10"/>
        </w:numPr>
        <w:spacing w:after="80" w:line="300" w:lineRule="auto"/>
      </w:pPr>
      <w:r>
        <w:rPr>
          <w:rFonts w:ascii="Calibri" w:hAnsi="Calibri" w:eastAsia="Calibri"/>
          <w:color w:val="1E2F40"/>
          <w:sz w:val="21"/>
        </w:rPr>
        <w:t>Chuyển bản đồ nền không làm mất lớp dữ liệu đo.</w:t>
      </w:r>
    </w:p>
    <w:p>
      <w:pPr>
        <w:numPr>
          <w:ilvl w:val="0"/>
          <w:numId w:val="10"/>
        </w:numPr>
        <w:spacing w:after="80" w:line="300" w:lineRule="auto"/>
      </w:pPr>
      <w:r>
        <w:rPr>
          <w:rFonts w:ascii="Calibri" w:hAnsi="Calibri" w:eastAsia="Calibri"/>
          <w:color w:val="1E2F40"/>
          <w:sz w:val="21"/>
        </w:rPr>
        <w:t>Attribution thay đổi đúng theo provider.</w:t>
      </w:r>
    </w:p>
    <w:p>
      <w:pPr>
        <w:numPr>
          <w:ilvl w:val="0"/>
          <w:numId w:val="10"/>
        </w:numPr>
        <w:spacing w:after="80" w:line="300" w:lineRule="auto"/>
      </w:pPr>
      <w:r>
        <w:rPr>
          <w:rFonts w:ascii="Calibri" w:hAnsi="Calibri" w:eastAsia="Calibri"/>
          <w:color w:val="1E2F40"/>
          <w:sz w:val="21"/>
        </w:rPr>
        <w:t>Không gọi endpoint tile không chính thức.</w:t>
      </w:r>
    </w:p>
    <w:p>
      <w:pPr>
        <w:numPr>
          <w:ilvl w:val="0"/>
          <w:numId w:val="10"/>
        </w:numPr>
        <w:spacing w:after="80" w:line="300" w:lineRule="auto"/>
      </w:pPr>
      <w:r>
        <w:rPr>
          <w:rFonts w:ascii="Calibri" w:hAnsi="Calibri" w:eastAsia="Calibri"/>
          <w:color w:val="1E2F40"/>
          <w:sz w:val="21"/>
        </w:rPr>
        <w:t>Geometry giữ đúng tọa độ khi zoom/pan/chuyển nền.</w:t>
      </w:r>
    </w:p>
    <w:p>
      <w:pPr>
        <w:numPr>
          <w:ilvl w:val="0"/>
          <w:numId w:val="10"/>
        </w:numPr>
        <w:spacing w:after="80" w:line="300" w:lineRule="auto"/>
      </w:pPr>
      <w:r>
        <w:rPr>
          <w:rFonts w:ascii="Calibri" w:hAnsi="Calibri" w:eastAsia="Calibri"/>
          <w:color w:val="1E2F40"/>
          <w:sz w:val="21"/>
        </w:rPr>
        <w:t>Tắt quyền vị trí có hướng dẫn rõ.</w:t>
      </w:r>
    </w:p>
    <w:p>
      <w:pPr>
        <w:numPr>
          <w:ilvl w:val="0"/>
          <w:numId w:val="10"/>
        </w:numPr>
        <w:spacing w:after="80" w:line="300" w:lineRule="auto"/>
      </w:pPr>
      <w:r>
        <w:rPr>
          <w:rFonts w:ascii="Calibri" w:hAnsi="Calibri" w:eastAsia="Calibri"/>
          <w:color w:val="1E2F40"/>
          <w:sz w:val="21"/>
        </w:rPr>
        <w:t>GPS accuracy hiển thị và được lưu.</w:t>
      </w:r>
    </w:p>
    <w:p>
      <w:pPr>
        <w:numPr>
          <w:ilvl w:val="0"/>
          <w:numId w:val="10"/>
        </w:numPr>
        <w:spacing w:after="80" w:line="300" w:lineRule="auto"/>
      </w:pPr>
      <w:r>
        <w:rPr>
          <w:rFonts w:ascii="Calibri" w:hAnsi="Calibri" w:eastAsia="Calibri"/>
          <w:color w:val="1E2F40"/>
          <w:sz w:val="21"/>
        </w:rPr>
        <w:t>Tạm dừng GPS không nối các đoạn không hợp lý.</w:t>
      </w:r>
    </w:p>
    <w:p>
      <w:pPr>
        <w:numPr>
          <w:ilvl w:val="0"/>
          <w:numId w:val="10"/>
        </w:numPr>
        <w:spacing w:after="80" w:line="300" w:lineRule="auto"/>
      </w:pPr>
      <w:r>
        <w:rPr>
          <w:rFonts w:ascii="Calibri" w:hAnsi="Calibri" w:eastAsia="Calibri"/>
          <w:color w:val="1E2F40"/>
          <w:sz w:val="21"/>
        </w:rPr>
        <w:t>Raw track giữ nguyên sau lọc nhiễu.</w:t>
      </w:r>
    </w:p>
    <w:p>
      <w:pPr>
        <w:pStyle w:val="Heading2"/>
      </w:pPr>
      <w:r>
        <w:t>7. Kiểm thử bảo mật</w:t>
      </w:r>
    </w:p>
    <w:p>
      <w:pPr>
        <w:numPr>
          <w:ilvl w:val="0"/>
          <w:numId w:val="10"/>
        </w:numPr>
        <w:spacing w:after="80" w:line="300" w:lineRule="auto"/>
      </w:pPr>
      <w:r>
        <w:rPr>
          <w:rFonts w:ascii="Calibri" w:hAnsi="Calibri" w:eastAsia="Calibri"/>
          <w:color w:val="1E2F40"/>
          <w:sz w:val="21"/>
        </w:rPr>
        <w:t>IDOR: người dùng không có quyền không đọc/sửa hồ sơ bằng UUID.</w:t>
      </w:r>
    </w:p>
    <w:p>
      <w:pPr>
        <w:numPr>
          <w:ilvl w:val="0"/>
          <w:numId w:val="10"/>
        </w:numPr>
        <w:spacing w:after="80" w:line="300" w:lineRule="auto"/>
      </w:pPr>
      <w:r>
        <w:rPr>
          <w:rFonts w:ascii="Calibri" w:hAnsi="Calibri" w:eastAsia="Calibri"/>
          <w:color w:val="1E2F40"/>
          <w:sz w:val="21"/>
        </w:rPr>
        <w:t>Mass assignment: không sửa createdBy, status, lockedAt tùy ý.</w:t>
      </w:r>
    </w:p>
    <w:p>
      <w:pPr>
        <w:numPr>
          <w:ilvl w:val="0"/>
          <w:numId w:val="10"/>
        </w:numPr>
        <w:spacing w:after="80" w:line="300" w:lineRule="auto"/>
      </w:pPr>
      <w:r>
        <w:rPr>
          <w:rFonts w:ascii="Calibri" w:hAnsi="Calibri" w:eastAsia="Calibri"/>
          <w:color w:val="1E2F40"/>
          <w:sz w:val="21"/>
        </w:rPr>
        <w:t>File upload: MIME spoof, tên tệp path traversal, tệp quá lớn.</w:t>
      </w:r>
    </w:p>
    <w:p>
      <w:pPr>
        <w:numPr>
          <w:ilvl w:val="0"/>
          <w:numId w:val="10"/>
        </w:numPr>
        <w:spacing w:after="80" w:line="300" w:lineRule="auto"/>
      </w:pPr>
      <w:r>
        <w:rPr>
          <w:rFonts w:ascii="Calibri" w:hAnsi="Calibri" w:eastAsia="Calibri"/>
          <w:color w:val="1E2F40"/>
          <w:sz w:val="21"/>
        </w:rPr>
        <w:t>XSS: ghi chú, tên công tác và thuộc tính import.</w:t>
      </w:r>
    </w:p>
    <w:p>
      <w:pPr>
        <w:numPr>
          <w:ilvl w:val="0"/>
          <w:numId w:val="10"/>
        </w:numPr>
        <w:spacing w:after="80" w:line="300" w:lineRule="auto"/>
      </w:pPr>
      <w:r>
        <w:rPr>
          <w:rFonts w:ascii="Calibri" w:hAnsi="Calibri" w:eastAsia="Calibri"/>
          <w:color w:val="1E2F40"/>
          <w:sz w:val="21"/>
        </w:rPr>
        <w:t>SQL/JSON injection qua bộ lọc.</w:t>
      </w:r>
    </w:p>
    <w:p>
      <w:pPr>
        <w:numPr>
          <w:ilvl w:val="0"/>
          <w:numId w:val="10"/>
        </w:numPr>
        <w:spacing w:after="80" w:line="300" w:lineRule="auto"/>
      </w:pPr>
      <w:r>
        <w:rPr>
          <w:rFonts w:ascii="Calibri" w:hAnsi="Calibri" w:eastAsia="Calibri"/>
          <w:color w:val="1E2F40"/>
          <w:sz w:val="21"/>
        </w:rPr>
        <w:t>Rate limit cho login, route và export.</w:t>
      </w:r>
    </w:p>
    <w:p>
      <w:pPr>
        <w:numPr>
          <w:ilvl w:val="0"/>
          <w:numId w:val="10"/>
        </w:numPr>
        <w:spacing w:after="80" w:line="300" w:lineRule="auto"/>
      </w:pPr>
      <w:r>
        <w:rPr>
          <w:rFonts w:ascii="Calibri" w:hAnsi="Calibri" w:eastAsia="Calibri"/>
          <w:color w:val="1E2F40"/>
          <w:sz w:val="21"/>
        </w:rPr>
        <w:t>Secret scan repository và build artifact.</w:t>
      </w:r>
    </w:p>
    <w:p>
      <w:pPr>
        <w:numPr>
          <w:ilvl w:val="0"/>
          <w:numId w:val="10"/>
        </w:numPr>
        <w:spacing w:after="80" w:line="300" w:lineRule="auto"/>
      </w:pPr>
      <w:r>
        <w:rPr>
          <w:rFonts w:ascii="Calibri" w:hAnsi="Calibri" w:eastAsia="Calibri"/>
          <w:color w:val="1E2F40"/>
          <w:sz w:val="21"/>
        </w:rPr>
        <w:t>Dependency vulnerability scan.</w:t>
      </w:r>
    </w:p>
    <w:p>
      <w:pPr>
        <w:numPr>
          <w:ilvl w:val="0"/>
          <w:numId w:val="10"/>
        </w:numPr>
        <w:spacing w:after="80" w:line="300" w:lineRule="auto"/>
      </w:pPr>
      <w:r>
        <w:rPr>
          <w:rFonts w:ascii="Calibri" w:hAnsi="Calibri" w:eastAsia="Calibri"/>
          <w:color w:val="1E2F40"/>
          <w:sz w:val="21"/>
        </w:rPr>
        <w:t>API khóa hồ sơ phải kiểm tra quyền và reason.</w:t>
      </w:r>
    </w:p>
    <w:p>
      <w:pPr>
        <w:pStyle w:val="Heading2"/>
      </w:pPr>
      <w:r>
        <w:t>8. Kiểm thử hiệu năng</w:t>
      </w:r>
    </w:p>
    <w:p>
      <w:pPr>
        <w:numPr>
          <w:ilvl w:val="0"/>
          <w:numId w:val="10"/>
        </w:numPr>
        <w:spacing w:after="80" w:line="300" w:lineRule="auto"/>
      </w:pPr>
      <w:r>
        <w:rPr>
          <w:rFonts w:ascii="Calibri" w:hAnsi="Calibri" w:eastAsia="Calibri"/>
          <w:color w:val="1E2F40"/>
          <w:sz w:val="21"/>
        </w:rPr>
        <w:t>5.000 geometry trong một hồ sơ: tải theo bbox và phân trang.</w:t>
      </w:r>
    </w:p>
    <w:p>
      <w:pPr>
        <w:numPr>
          <w:ilvl w:val="0"/>
          <w:numId w:val="10"/>
        </w:numPr>
        <w:spacing w:after="80" w:line="300" w:lineRule="auto"/>
      </w:pPr>
      <w:r>
        <w:rPr>
          <w:rFonts w:ascii="Calibri" w:hAnsi="Calibri" w:eastAsia="Calibri"/>
          <w:color w:val="1E2F40"/>
          <w:sz w:val="21"/>
        </w:rPr>
        <w:t>1.000 phép đo trong một công tác: tổng hợp phía database.</w:t>
      </w:r>
    </w:p>
    <w:p>
      <w:pPr>
        <w:numPr>
          <w:ilvl w:val="0"/>
          <w:numId w:val="10"/>
        </w:numPr>
        <w:spacing w:after="80" w:line="300" w:lineRule="auto"/>
      </w:pPr>
      <w:r>
        <w:rPr>
          <w:rFonts w:ascii="Calibri" w:hAnsi="Calibri" w:eastAsia="Calibri"/>
          <w:color w:val="1E2F40"/>
          <w:sz w:val="21"/>
        </w:rPr>
        <w:t>Export 10.000 dòng: tạo được trong giới hạn thời gian cấu hình.</w:t>
      </w:r>
    </w:p>
    <w:p>
      <w:pPr>
        <w:numPr>
          <w:ilvl w:val="0"/>
          <w:numId w:val="10"/>
        </w:numPr>
        <w:spacing w:after="80" w:line="300" w:lineRule="auto"/>
      </w:pPr>
      <w:r>
        <w:rPr>
          <w:rFonts w:ascii="Calibri" w:hAnsi="Calibri" w:eastAsia="Calibri"/>
          <w:color w:val="1E2F40"/>
          <w:sz w:val="21"/>
        </w:rPr>
        <w:t>100 ảnh chờ đồng bộ: không làm treo giao diện.</w:t>
      </w:r>
    </w:p>
    <w:p>
      <w:pPr>
        <w:numPr>
          <w:ilvl w:val="0"/>
          <w:numId w:val="10"/>
        </w:numPr>
        <w:spacing w:after="80" w:line="300" w:lineRule="auto"/>
      </w:pPr>
      <w:r>
        <w:rPr>
          <w:rFonts w:ascii="Calibri" w:hAnsi="Calibri" w:eastAsia="Calibri"/>
          <w:color w:val="1E2F40"/>
          <w:sz w:val="21"/>
        </w:rPr>
        <w:t>Route provider chậm/timeout: UI có trạng thái và retry có giới hạn.</w:t>
      </w:r>
    </w:p>
    <w:p>
      <w:pPr>
        <w:pStyle w:val="Heading2"/>
      </w:pPr>
      <w:r>
        <w:t>9. Dung sai ban đầu</w:t>
      </w:r>
    </w:p>
    <w:p>
      <w:pPr>
        <w:spacing w:before="0" w:after="120" w:line="300" w:lineRule="auto"/>
        <w:jc w:val="both"/>
      </w:pPr>
      <w:r>
        <w:rPr>
          <w:rFonts w:ascii="Calibri" w:hAnsi="Calibri" w:eastAsia="Calibri"/>
          <w:i w:val="0"/>
          <w:color w:val="1E2F40"/>
          <w:sz w:val="21"/>
        </w:rPr>
        <w:t>Dung sai dùng để kiểm thử phần mềm, không phải chuẩn pháp lý:</w:t>
      </w:r>
    </w:p>
    <w:p>
      <w:pPr>
        <w:numPr>
          <w:ilvl w:val="0"/>
          <w:numId w:val="10"/>
        </w:numPr>
        <w:spacing w:after="80" w:line="300" w:lineRule="auto"/>
      </w:pPr>
      <w:r>
        <w:rPr>
          <w:rFonts w:ascii="Calibri" w:hAnsi="Calibri" w:eastAsia="Calibri"/>
          <w:color w:val="1E2F40"/>
          <w:sz w:val="21"/>
        </w:rPr>
        <w:t>Chiều dài hình học chuẩn: sai khác không quá 0,5% hoặc 2 m, lấy mức lớn hơn.</w:t>
      </w:r>
    </w:p>
    <w:p>
      <w:pPr>
        <w:numPr>
          <w:ilvl w:val="0"/>
          <w:numId w:val="10"/>
        </w:numPr>
        <w:spacing w:after="80" w:line="300" w:lineRule="auto"/>
      </w:pPr>
      <w:r>
        <w:rPr>
          <w:rFonts w:ascii="Calibri" w:hAnsi="Calibri" w:eastAsia="Calibri"/>
          <w:color w:val="1E2F40"/>
          <w:sz w:val="21"/>
        </w:rPr>
        <w:t>Diện tích chuẩn: sai khác không quá 0,5% hoặc 5 m², lấy mức lớn hơn.</w:t>
      </w:r>
    </w:p>
    <w:p>
      <w:pPr>
        <w:numPr>
          <w:ilvl w:val="0"/>
          <w:numId w:val="10"/>
        </w:numPr>
        <w:spacing w:after="80" w:line="300" w:lineRule="auto"/>
      </w:pPr>
      <w:r>
        <w:rPr>
          <w:rFonts w:ascii="Calibri" w:hAnsi="Calibri" w:eastAsia="Calibri"/>
          <w:color w:val="1E2F40"/>
          <w:sz w:val="21"/>
        </w:rPr>
        <w:t>Kết quả trình duyệt và máy chủ: sai khác hiển thị không quá đơn vị làm tròn.</w:t>
      </w:r>
    </w:p>
    <w:p>
      <w:pPr>
        <w:numPr>
          <w:ilvl w:val="0"/>
          <w:numId w:val="10"/>
        </w:numPr>
        <w:spacing w:after="80" w:line="300" w:lineRule="auto"/>
      </w:pPr>
      <w:r>
        <w:rPr>
          <w:rFonts w:ascii="Calibri" w:hAnsi="Calibri" w:eastAsia="Calibri"/>
          <w:color w:val="1E2F40"/>
          <w:sz w:val="21"/>
        </w:rPr>
        <w:t>GPS không có dung sai chung cố định; đánh giá theo accuracy của thiết bị và điều kiện đo.</w:t>
      </w:r>
    </w:p>
    <w:p>
      <w:pPr>
        <w:pStyle w:val="Heading2"/>
      </w:pPr>
      <w:r>
        <w:t>10. Cổng phát hành</w:t>
      </w:r>
    </w:p>
    <w:p>
      <w:pPr>
        <w:numPr>
          <w:ilvl w:val="0"/>
          <w:numId w:val="10"/>
        </w:numPr>
        <w:spacing w:after="80" w:line="300" w:lineRule="auto"/>
      </w:pPr>
      <w:r>
        <w:rPr>
          <w:rFonts w:ascii="Calibri" w:hAnsi="Calibri" w:eastAsia="Calibri"/>
          <w:color w:val="1E2F40"/>
          <w:sz w:val="21"/>
        </w:rPr>
        <w:t>100% test công thức và migration đạt.</w:t>
      </w:r>
    </w:p>
    <w:p>
      <w:pPr>
        <w:numPr>
          <w:ilvl w:val="0"/>
          <w:numId w:val="10"/>
        </w:numPr>
        <w:spacing w:after="80" w:line="300" w:lineRule="auto"/>
      </w:pPr>
      <w:r>
        <w:rPr>
          <w:rFonts w:ascii="Calibri" w:hAnsi="Calibri" w:eastAsia="Calibri"/>
          <w:color w:val="1E2F40"/>
          <w:sz w:val="21"/>
        </w:rPr>
        <w:t>Luồng E2E chính đạt trên Chrome và WebKit.</w:t>
      </w:r>
    </w:p>
    <w:p>
      <w:pPr>
        <w:numPr>
          <w:ilvl w:val="0"/>
          <w:numId w:val="10"/>
        </w:numPr>
        <w:spacing w:after="80" w:line="300" w:lineRule="auto"/>
      </w:pPr>
      <w:r>
        <w:rPr>
          <w:rFonts w:ascii="Calibri" w:hAnsi="Calibri" w:eastAsia="Calibri"/>
          <w:color w:val="1E2F40"/>
          <w:sz w:val="21"/>
        </w:rPr>
        <w:t>Không có lỗi mức Critical/High chưa xử lý.</w:t>
      </w:r>
    </w:p>
    <w:p>
      <w:pPr>
        <w:numPr>
          <w:ilvl w:val="0"/>
          <w:numId w:val="10"/>
        </w:numPr>
        <w:spacing w:after="80" w:line="300" w:lineRule="auto"/>
      </w:pPr>
      <w:r>
        <w:rPr>
          <w:rFonts w:ascii="Calibri" w:hAnsi="Calibri" w:eastAsia="Calibri"/>
          <w:color w:val="1E2F40"/>
          <w:sz w:val="21"/>
        </w:rPr>
        <w:t>Không có lỗi mất dữ liệu, nhân đôi, vượt quyền hoặc sai tổng.</w:t>
      </w:r>
    </w:p>
    <w:p>
      <w:pPr>
        <w:numPr>
          <w:ilvl w:val="0"/>
          <w:numId w:val="10"/>
        </w:numPr>
        <w:spacing w:after="80" w:line="300" w:lineRule="auto"/>
      </w:pPr>
      <w:r>
        <w:rPr>
          <w:rFonts w:ascii="Calibri" w:hAnsi="Calibri" w:eastAsia="Calibri"/>
          <w:color w:val="1E2F40"/>
          <w:sz w:val="21"/>
        </w:rPr>
        <w:t>Backup/restore được kiểm tra ở staging.</w:t>
      </w:r>
    </w:p>
    <w:p>
      <w:pPr>
        <w:numPr>
          <w:ilvl w:val="0"/>
          <w:numId w:val="10"/>
        </w:numPr>
        <w:spacing w:after="80" w:line="300" w:lineRule="auto"/>
      </w:pPr>
      <w:r>
        <w:rPr>
          <w:rFonts w:ascii="Calibri" w:hAnsi="Calibri" w:eastAsia="Calibri"/>
          <w:color w:val="1E2F40"/>
          <w:sz w:val="21"/>
        </w:rPr>
        <w:t>Tài liệu API, schema và danh mục mẫu đồng bộ.</w:t>
      </w:r>
    </w:p>
    <w:p>
      <w:pPr>
        <w:numPr>
          <w:ilvl w:val="0"/>
          <w:numId w:val="10"/>
        </w:numPr>
        <w:spacing w:after="80" w:line="300" w:lineRule="auto"/>
      </w:pPr>
      <w:r>
        <w:rPr>
          <w:rFonts w:ascii="Calibri" w:hAnsi="Calibri" w:eastAsia="Calibri"/>
          <w:color w:val="1E2F40"/>
          <w:sz w:val="21"/>
        </w:rPr>
        <w:t>Người dùng nghiệm thu thực địa một hồ sơ mẫu trước production.</w:t>
      </w:r>
    </w:p>
    <w:p>
      <w:pPr>
        <w:pStyle w:val="Heading1"/>
      </w:pPr>
      <w:r>
        <w:t>08. Kế hoạch triển khai MVP</w:t>
      </w:r>
    </w:p>
    <w:p>
      <w:pPr>
        <w:pStyle w:val="Heading2"/>
      </w:pPr>
      <w:r>
        <w:t>1. Chiến lược</w:t>
      </w:r>
    </w:p>
    <w:p>
      <w:pPr>
        <w:spacing w:before="0" w:after="120" w:line="300" w:lineRule="auto"/>
        <w:jc w:val="both"/>
      </w:pPr>
      <w:r>
        <w:rPr>
          <w:rFonts w:ascii="Calibri" w:hAnsi="Calibri" w:eastAsia="Calibri"/>
          <w:i w:val="0"/>
          <w:color w:val="1E2F40"/>
          <w:sz w:val="21"/>
        </w:rPr>
        <w:t>Triển khai theo lát cắt dọc: mỗi mốc tạo ra một luồng dùng được từ giao diện đến database. Không xây toàn bộ frontend rồi mới làm backend.</w:t>
      </w:r>
    </w:p>
    <w:p>
      <w:pPr>
        <w:pStyle w:val="Heading2"/>
      </w:pPr>
      <w:r>
        <w:t>2. Mốc 0 — Khởi tạo và quyết định kỹ thuật</w:t>
      </w:r>
    </w:p>
    <w:p>
      <w:pPr>
        <w:spacing w:before="0" w:after="120" w:line="300" w:lineRule="auto"/>
        <w:jc w:val="both"/>
      </w:pPr>
      <w:r>
        <w:rPr>
          <w:rFonts w:ascii="Calibri" w:hAnsi="Calibri" w:eastAsia="Calibri"/>
          <w:i w:val="0"/>
          <w:color w:val="1E2F40"/>
          <w:sz w:val="21"/>
        </w:rPr>
        <w:t>Thời lượng dự kiến: 3–5 ngày.</w:t>
      </w:r>
    </w:p>
    <w:p>
      <w:pPr>
        <w:pStyle w:val="Heading3"/>
      </w:pPr>
      <w:r>
        <w:t>Công việc</w:t>
      </w:r>
    </w:p>
    <w:p>
      <w:pPr>
        <w:numPr>
          <w:ilvl w:val="0"/>
          <w:numId w:val="10"/>
        </w:numPr>
        <w:spacing w:after="80" w:line="300" w:lineRule="auto"/>
      </w:pPr>
      <w:r>
        <w:rPr>
          <w:rFonts w:ascii="Calibri" w:hAnsi="Calibri" w:eastAsia="Calibri"/>
          <w:color w:val="1E2F40"/>
          <w:sz w:val="21"/>
        </w:rPr>
        <w:t>Khởi tạo monorepo hoặc repository thống nhất.</w:t>
      </w:r>
    </w:p>
    <w:p>
      <w:pPr>
        <w:numPr>
          <w:ilvl w:val="0"/>
          <w:numId w:val="10"/>
        </w:numPr>
        <w:spacing w:after="80" w:line="300" w:lineRule="auto"/>
      </w:pPr>
      <w:r>
        <w:rPr>
          <w:rFonts w:ascii="Calibri" w:hAnsi="Calibri" w:eastAsia="Calibri"/>
          <w:color w:val="1E2F40"/>
          <w:sz w:val="21"/>
        </w:rPr>
        <w:t>Pin runtime/package manager; cấu hình lint, format, typecheck, test.</w:t>
      </w:r>
    </w:p>
    <w:p>
      <w:pPr>
        <w:numPr>
          <w:ilvl w:val="0"/>
          <w:numId w:val="10"/>
        </w:numPr>
        <w:spacing w:after="80" w:line="300" w:lineRule="auto"/>
      </w:pPr>
      <w:r>
        <w:rPr>
          <w:rFonts w:ascii="Calibri" w:hAnsi="Calibri" w:eastAsia="Calibri"/>
          <w:color w:val="1E2F40"/>
          <w:sz w:val="21"/>
        </w:rPr>
        <w:t>Docker Compose cho PostgreSQL/PostGIS và object storage local.</w:t>
      </w:r>
    </w:p>
    <w:p>
      <w:pPr>
        <w:numPr>
          <w:ilvl w:val="0"/>
          <w:numId w:val="10"/>
        </w:numPr>
        <w:spacing w:after="80" w:line="300" w:lineRule="auto"/>
      </w:pPr>
      <w:r>
        <w:rPr>
          <w:rFonts w:ascii="Calibri" w:hAnsi="Calibri" w:eastAsia="Calibri"/>
          <w:color w:val="1E2F40"/>
          <w:sz w:val="21"/>
        </w:rPr>
        <w:t>Cấu hình môi trường và secret mẫu.</w:t>
      </w:r>
    </w:p>
    <w:p>
      <w:pPr>
        <w:numPr>
          <w:ilvl w:val="0"/>
          <w:numId w:val="10"/>
        </w:numPr>
        <w:spacing w:after="80" w:line="300" w:lineRule="auto"/>
      </w:pPr>
      <w:r>
        <w:rPr>
          <w:rFonts w:ascii="Calibri" w:hAnsi="Calibri" w:eastAsia="Calibri"/>
          <w:color w:val="1E2F40"/>
          <w:sz w:val="21"/>
        </w:rPr>
        <w:t>CI cơ bản.</w:t>
      </w:r>
    </w:p>
    <w:p>
      <w:pPr>
        <w:numPr>
          <w:ilvl w:val="0"/>
          <w:numId w:val="10"/>
        </w:numPr>
        <w:spacing w:after="80" w:line="300" w:lineRule="auto"/>
      </w:pPr>
      <w:r>
        <w:rPr>
          <w:rFonts w:ascii="Calibri" w:hAnsi="Calibri" w:eastAsia="Calibri"/>
          <w:color w:val="1E2F40"/>
          <w:sz w:val="21"/>
        </w:rPr>
        <w:t>Ghi ADR cho framework, auth và hosting.</w:t>
      </w:r>
    </w:p>
    <w:p>
      <w:pPr>
        <w:pStyle w:val="Heading3"/>
      </w:pPr>
      <w:r>
        <w:t>Nghiệm thu</w:t>
      </w:r>
    </w:p>
    <w:p>
      <w:pPr>
        <w:numPr>
          <w:ilvl w:val="0"/>
          <w:numId w:val="10"/>
        </w:numPr>
        <w:spacing w:after="80" w:line="300" w:lineRule="auto"/>
      </w:pPr>
      <w:r>
        <w:rPr>
          <w:rFonts w:ascii="Calibri" w:hAnsi="Calibri" w:eastAsia="Calibri"/>
          <w:color w:val="1E2F40"/>
          <w:sz w:val="21"/>
        </w:rPr>
        <w:t>Một lệnh chạy môi trường local.</w:t>
      </w:r>
    </w:p>
    <w:p>
      <w:pPr>
        <w:numPr>
          <w:ilvl w:val="0"/>
          <w:numId w:val="10"/>
        </w:numPr>
        <w:spacing w:after="80" w:line="300" w:lineRule="auto"/>
      </w:pPr>
      <w:r>
        <w:rPr>
          <w:rFonts w:ascii="Calibri" w:hAnsi="Calibri" w:eastAsia="Calibri"/>
          <w:color w:val="1E2F40"/>
          <w:sz w:val="21"/>
        </w:rPr>
        <w:t>CI chạy lint/typecheck/test mẫu.</w:t>
      </w:r>
    </w:p>
    <w:p>
      <w:pPr>
        <w:numPr>
          <w:ilvl w:val="0"/>
          <w:numId w:val="10"/>
        </w:numPr>
        <w:spacing w:after="80" w:line="300" w:lineRule="auto"/>
      </w:pPr>
      <w:r>
        <w:rPr>
          <w:rFonts w:ascii="Calibri" w:hAnsi="Calibri" w:eastAsia="Calibri"/>
          <w:color w:val="1E2F40"/>
          <w:sz w:val="21"/>
        </w:rPr>
        <w:t>Không có secret thật trong repository.</w:t>
      </w:r>
    </w:p>
    <w:p>
      <w:pPr>
        <w:numPr>
          <w:ilvl w:val="0"/>
          <w:numId w:val="10"/>
        </w:numPr>
        <w:spacing w:after="80" w:line="300" w:lineRule="auto"/>
      </w:pPr>
      <w:r>
        <w:rPr>
          <w:rFonts w:ascii="Calibri" w:hAnsi="Calibri" w:eastAsia="Calibri"/>
          <w:color w:val="1E2F40"/>
          <w:sz w:val="21"/>
        </w:rPr>
        <w:t>Healthcheck API và database đạt.</w:t>
      </w:r>
    </w:p>
    <w:p>
      <w:pPr>
        <w:pStyle w:val="Heading2"/>
      </w:pPr>
      <w:r>
        <w:t>3. Mốc 1 — Hồ sơ và danh mục</w:t>
      </w:r>
    </w:p>
    <w:p>
      <w:pPr>
        <w:spacing w:before="0" w:after="120" w:line="300" w:lineRule="auto"/>
        <w:jc w:val="both"/>
      </w:pPr>
      <w:r>
        <w:rPr>
          <w:rFonts w:ascii="Calibri" w:hAnsi="Calibri" w:eastAsia="Calibri"/>
          <w:i w:val="0"/>
          <w:color w:val="1E2F40"/>
          <w:sz w:val="21"/>
        </w:rPr>
        <w:t>Thời lượng dự kiến: 1–2 tuần.</w:t>
      </w:r>
    </w:p>
    <w:p>
      <w:pPr>
        <w:pStyle w:val="Heading3"/>
      </w:pPr>
      <w:r>
        <w:t>Công việc</w:t>
      </w:r>
    </w:p>
    <w:p>
      <w:pPr>
        <w:numPr>
          <w:ilvl w:val="0"/>
          <w:numId w:val="10"/>
        </w:numPr>
        <w:spacing w:after="80" w:line="300" w:lineRule="auto"/>
      </w:pPr>
      <w:r>
        <w:rPr>
          <w:rFonts w:ascii="Calibri" w:hAnsi="Calibri" w:eastAsia="Calibri"/>
          <w:color w:val="1E2F40"/>
          <w:sz w:val="21"/>
        </w:rPr>
        <w:t>Migration cho user, admin area, case, service group, work type, work item.</w:t>
      </w:r>
    </w:p>
    <w:p>
      <w:pPr>
        <w:numPr>
          <w:ilvl w:val="0"/>
          <w:numId w:val="10"/>
        </w:numPr>
        <w:spacing w:after="80" w:line="300" w:lineRule="auto"/>
      </w:pPr>
      <w:r>
        <w:rPr>
          <w:rFonts w:ascii="Calibri" w:hAnsi="Calibri" w:eastAsia="Calibri"/>
          <w:color w:val="1E2F40"/>
          <w:sz w:val="21"/>
        </w:rPr>
        <w:t>Seed năm nhóm dịch vụ và công tác mẫu.</w:t>
      </w:r>
    </w:p>
    <w:p>
      <w:pPr>
        <w:numPr>
          <w:ilvl w:val="0"/>
          <w:numId w:val="10"/>
        </w:numPr>
        <w:spacing w:after="80" w:line="300" w:lineRule="auto"/>
      </w:pPr>
      <w:r>
        <w:rPr>
          <w:rFonts w:ascii="Calibri" w:hAnsi="Calibri" w:eastAsia="Calibri"/>
          <w:color w:val="1E2F40"/>
          <w:sz w:val="21"/>
        </w:rPr>
        <w:t>API CRUD có validation/quyền.</w:t>
      </w:r>
    </w:p>
    <w:p>
      <w:pPr>
        <w:numPr>
          <w:ilvl w:val="0"/>
          <w:numId w:val="10"/>
        </w:numPr>
        <w:spacing w:after="80" w:line="300" w:lineRule="auto"/>
      </w:pPr>
      <w:r>
        <w:rPr>
          <w:rFonts w:ascii="Calibri" w:hAnsi="Calibri" w:eastAsia="Calibri"/>
          <w:color w:val="1E2F40"/>
          <w:sz w:val="21"/>
        </w:rPr>
        <w:t>Giao diện danh sách/tạo hồ sơ, danh mục và thêm công tác.</w:t>
      </w:r>
    </w:p>
    <w:p>
      <w:pPr>
        <w:numPr>
          <w:ilvl w:val="0"/>
          <w:numId w:val="10"/>
        </w:numPr>
        <w:spacing w:after="80" w:line="300" w:lineRule="auto"/>
      </w:pPr>
      <w:r>
        <w:rPr>
          <w:rFonts w:ascii="Calibri" w:hAnsi="Calibri" w:eastAsia="Calibri"/>
          <w:color w:val="1E2F40"/>
          <w:sz w:val="21"/>
        </w:rPr>
        <w:t>Audit cho tạo/sửa/trạng thái.</w:t>
      </w:r>
    </w:p>
    <w:p>
      <w:pPr>
        <w:pStyle w:val="Heading3"/>
      </w:pPr>
      <w:r>
        <w:t>Nghiệm thu</w:t>
      </w:r>
    </w:p>
    <w:p>
      <w:pPr>
        <w:numPr>
          <w:ilvl w:val="0"/>
          <w:numId w:val="10"/>
        </w:numPr>
        <w:spacing w:after="80" w:line="300" w:lineRule="auto"/>
      </w:pPr>
      <w:r>
        <w:rPr>
          <w:rFonts w:ascii="Calibri" w:hAnsi="Calibri" w:eastAsia="Calibri"/>
          <w:color w:val="1E2F40"/>
          <w:sz w:val="21"/>
        </w:rPr>
        <w:t>Tạo hồ sơ Mộc Châu mẫu.</w:t>
      </w:r>
    </w:p>
    <w:p>
      <w:pPr>
        <w:numPr>
          <w:ilvl w:val="0"/>
          <w:numId w:val="10"/>
        </w:numPr>
        <w:spacing w:after="80" w:line="300" w:lineRule="auto"/>
      </w:pPr>
      <w:r>
        <w:rPr>
          <w:rFonts w:ascii="Calibri" w:hAnsi="Calibri" w:eastAsia="Calibri"/>
          <w:color w:val="1E2F40"/>
          <w:sz w:val="21"/>
        </w:rPr>
        <w:t>Thêm ít nhất mười công tác thuộc năm nhóm.</w:t>
      </w:r>
    </w:p>
    <w:p>
      <w:pPr>
        <w:numPr>
          <w:ilvl w:val="0"/>
          <w:numId w:val="10"/>
        </w:numPr>
        <w:spacing w:after="80" w:line="300" w:lineRule="auto"/>
      </w:pPr>
      <w:r>
        <w:rPr>
          <w:rFonts w:ascii="Calibri" w:hAnsi="Calibri" w:eastAsia="Calibri"/>
          <w:color w:val="1E2F40"/>
          <w:sz w:val="21"/>
        </w:rPr>
        <w:t>Danh mục ngừng sử dụng không phá hồ sơ cũ.</w:t>
      </w:r>
    </w:p>
    <w:p>
      <w:pPr>
        <w:pStyle w:val="Heading2"/>
      </w:pPr>
      <w:r>
        <w:t>4. Mốc 2 — Bản đồ và phép đo</w:t>
      </w:r>
    </w:p>
    <w:p>
      <w:pPr>
        <w:spacing w:before="0" w:after="120" w:line="300" w:lineRule="auto"/>
        <w:jc w:val="both"/>
      </w:pPr>
      <w:r>
        <w:rPr>
          <w:rFonts w:ascii="Calibri" w:hAnsi="Calibri" w:eastAsia="Calibri"/>
          <w:i w:val="0"/>
          <w:color w:val="1E2F40"/>
          <w:sz w:val="21"/>
        </w:rPr>
        <w:t>Thời lượng dự kiến: 2–3 tuần.</w:t>
      </w:r>
    </w:p>
    <w:p>
      <w:pPr>
        <w:pStyle w:val="Heading3"/>
      </w:pPr>
      <w:r>
        <w:t>Công việc</w:t>
      </w:r>
    </w:p>
    <w:p>
      <w:pPr>
        <w:numPr>
          <w:ilvl w:val="0"/>
          <w:numId w:val="10"/>
        </w:numPr>
        <w:spacing w:after="80" w:line="300" w:lineRule="auto"/>
      </w:pPr>
      <w:r>
        <w:rPr>
          <w:rFonts w:ascii="Calibri" w:hAnsi="Calibri" w:eastAsia="Calibri"/>
          <w:color w:val="1E2F40"/>
          <w:sz w:val="21"/>
        </w:rPr>
        <w:t>MapLibre, basemap adapter, attribution.</w:t>
      </w:r>
    </w:p>
    <w:p>
      <w:pPr>
        <w:numPr>
          <w:ilvl w:val="0"/>
          <w:numId w:val="10"/>
        </w:numPr>
        <w:spacing w:after="80" w:line="300" w:lineRule="auto"/>
      </w:pPr>
      <w:r>
        <w:rPr>
          <w:rFonts w:ascii="Calibri" w:hAnsi="Calibri" w:eastAsia="Calibri"/>
          <w:color w:val="1E2F40"/>
          <w:sz w:val="21"/>
        </w:rPr>
        <w:t>Vẽ point/line/polygon, sửa/undo/redo.</w:t>
      </w:r>
    </w:p>
    <w:p>
      <w:pPr>
        <w:numPr>
          <w:ilvl w:val="0"/>
          <w:numId w:val="10"/>
        </w:numPr>
        <w:spacing w:after="80" w:line="300" w:lineRule="auto"/>
      </w:pPr>
      <w:r>
        <w:rPr>
          <w:rFonts w:ascii="Calibri" w:hAnsi="Calibri" w:eastAsia="Calibri"/>
          <w:color w:val="1E2F40"/>
          <w:sz w:val="21"/>
        </w:rPr>
        <w:t>API measurement, PostGIS validation và calculation.</w:t>
      </w:r>
    </w:p>
    <w:p>
      <w:pPr>
        <w:numPr>
          <w:ilvl w:val="0"/>
          <w:numId w:val="10"/>
        </w:numPr>
        <w:spacing w:after="80" w:line="300" w:lineRule="auto"/>
      </w:pPr>
      <w:r>
        <w:rPr>
          <w:rFonts w:ascii="Calibri" w:hAnsi="Calibri" w:eastAsia="Calibri"/>
          <w:color w:val="1E2F40"/>
          <w:sz w:val="21"/>
        </w:rPr>
        <w:t>Cây lớp theo nhóm/công tác.</w:t>
      </w:r>
    </w:p>
    <w:p>
      <w:pPr>
        <w:numPr>
          <w:ilvl w:val="0"/>
          <w:numId w:val="10"/>
        </w:numPr>
        <w:spacing w:after="80" w:line="300" w:lineRule="auto"/>
      </w:pPr>
      <w:r>
        <w:rPr>
          <w:rFonts w:ascii="Calibri" w:hAnsi="Calibri" w:eastAsia="Calibri"/>
          <w:color w:val="1E2F40"/>
          <w:sz w:val="21"/>
        </w:rPr>
        <w:t>Trạng thái draft/confirmed/superseded.</w:t>
      </w:r>
    </w:p>
    <w:p>
      <w:pPr>
        <w:numPr>
          <w:ilvl w:val="0"/>
          <w:numId w:val="10"/>
        </w:numPr>
        <w:spacing w:after="80" w:line="300" w:lineRule="auto"/>
      </w:pPr>
      <w:r>
        <w:rPr>
          <w:rFonts w:ascii="Calibri" w:hAnsi="Calibri" w:eastAsia="Calibri"/>
          <w:color w:val="1E2F40"/>
          <w:sz w:val="21"/>
        </w:rPr>
        <w:t>Cảnh báo boundary và geometry invalid.</w:t>
      </w:r>
    </w:p>
    <w:p>
      <w:pPr>
        <w:pStyle w:val="Heading3"/>
      </w:pPr>
      <w:r>
        <w:t>Nghiệm thu</w:t>
      </w:r>
    </w:p>
    <w:p>
      <w:pPr>
        <w:numPr>
          <w:ilvl w:val="0"/>
          <w:numId w:val="10"/>
        </w:numPr>
        <w:spacing w:after="80" w:line="300" w:lineRule="auto"/>
      </w:pPr>
      <w:r>
        <w:rPr>
          <w:rFonts w:ascii="Calibri" w:hAnsi="Calibri" w:eastAsia="Calibri"/>
          <w:color w:val="1E2F40"/>
          <w:sz w:val="21"/>
        </w:rPr>
        <w:t>Một công tác lưu ba phép đo.</w:t>
      </w:r>
    </w:p>
    <w:p>
      <w:pPr>
        <w:numPr>
          <w:ilvl w:val="0"/>
          <w:numId w:val="10"/>
        </w:numPr>
        <w:spacing w:after="80" w:line="300" w:lineRule="auto"/>
      </w:pPr>
      <w:r>
        <w:rPr>
          <w:rFonts w:ascii="Calibri" w:hAnsi="Calibri" w:eastAsia="Calibri"/>
          <w:color w:val="1E2F40"/>
          <w:sz w:val="21"/>
        </w:rPr>
        <w:t>Tuyến 1 km và polygon 1 ha đạt dung sai.</w:t>
      </w:r>
    </w:p>
    <w:p>
      <w:pPr>
        <w:numPr>
          <w:ilvl w:val="0"/>
          <w:numId w:val="10"/>
        </w:numPr>
        <w:spacing w:after="80" w:line="300" w:lineRule="auto"/>
      </w:pPr>
      <w:r>
        <w:rPr>
          <w:rFonts w:ascii="Calibri" w:hAnsi="Calibri" w:eastAsia="Calibri"/>
          <w:color w:val="1E2F40"/>
          <w:sz w:val="21"/>
        </w:rPr>
        <w:t>Sửa phép đo confirmed tạo version mới.</w:t>
      </w:r>
    </w:p>
    <w:p>
      <w:pPr>
        <w:numPr>
          <w:ilvl w:val="0"/>
          <w:numId w:val="10"/>
        </w:numPr>
        <w:spacing w:after="80" w:line="300" w:lineRule="auto"/>
      </w:pPr>
      <w:r>
        <w:rPr>
          <w:rFonts w:ascii="Calibri" w:hAnsi="Calibri" w:eastAsia="Calibri"/>
          <w:color w:val="1E2F40"/>
          <w:sz w:val="21"/>
        </w:rPr>
        <w:t>Chuyển bản đồ nền không mất đối tượng.</w:t>
      </w:r>
    </w:p>
    <w:p>
      <w:pPr>
        <w:pStyle w:val="Heading2"/>
      </w:pPr>
      <w:r>
        <w:t>5. Mốc 3 — Route vận chuyển</w:t>
      </w:r>
    </w:p>
    <w:p>
      <w:pPr>
        <w:spacing w:before="0" w:after="120" w:line="300" w:lineRule="auto"/>
        <w:jc w:val="both"/>
      </w:pPr>
      <w:r>
        <w:rPr>
          <w:rFonts w:ascii="Calibri" w:hAnsi="Calibri" w:eastAsia="Calibri"/>
          <w:i w:val="0"/>
          <w:color w:val="1E2F40"/>
          <w:sz w:val="21"/>
        </w:rPr>
        <w:t>Thời lượng dự kiến: 1–2 tuần.</w:t>
      </w:r>
    </w:p>
    <w:p>
      <w:pPr>
        <w:pStyle w:val="Heading3"/>
      </w:pPr>
      <w:r>
        <w:t>Công việc</w:t>
      </w:r>
    </w:p>
    <w:p>
      <w:pPr>
        <w:numPr>
          <w:ilvl w:val="0"/>
          <w:numId w:val="10"/>
        </w:numPr>
        <w:spacing w:after="80" w:line="300" w:lineRule="auto"/>
      </w:pPr>
      <w:r>
        <w:rPr>
          <w:rFonts w:ascii="Calibri" w:hAnsi="Calibri" w:eastAsia="Calibri"/>
          <w:color w:val="1E2F40"/>
          <w:sz w:val="21"/>
        </w:rPr>
        <w:t>Cơ sở xử lý, điểm tập kết và waypoints.</w:t>
      </w:r>
    </w:p>
    <w:p>
      <w:pPr>
        <w:numPr>
          <w:ilvl w:val="0"/>
          <w:numId w:val="10"/>
        </w:numPr>
        <w:spacing w:after="80" w:line="300" w:lineRule="auto"/>
      </w:pPr>
      <w:r>
        <w:rPr>
          <w:rFonts w:ascii="Calibri" w:hAnsi="Calibri" w:eastAsia="Calibri"/>
          <w:color w:val="1E2F40"/>
          <w:sz w:val="21"/>
        </w:rPr>
        <w:t>RoutingProvider + Mapbox adapter.</w:t>
      </w:r>
    </w:p>
    <w:p>
      <w:pPr>
        <w:numPr>
          <w:ilvl w:val="0"/>
          <w:numId w:val="10"/>
        </w:numPr>
        <w:spacing w:after="80" w:line="300" w:lineRule="auto"/>
      </w:pPr>
      <w:r>
        <w:rPr>
          <w:rFonts w:ascii="Calibri" w:hAnsi="Calibri" w:eastAsia="Calibri"/>
          <w:color w:val="1E2F40"/>
          <w:sz w:val="21"/>
        </w:rPr>
        <w:t>Giao diện chọn/tinh chỉnh route.</w:t>
      </w:r>
    </w:p>
    <w:p>
      <w:pPr>
        <w:numPr>
          <w:ilvl w:val="0"/>
          <w:numId w:val="10"/>
        </w:numPr>
        <w:spacing w:after="80" w:line="300" w:lineRule="auto"/>
      </w:pPr>
      <w:r>
        <w:rPr>
          <w:rFonts w:ascii="Calibri" w:hAnsi="Calibri" w:eastAsia="Calibri"/>
          <w:color w:val="1E2F40"/>
          <w:sz w:val="21"/>
        </w:rPr>
        <w:t>Lưu provider, geometry, legs, distance và version.</w:t>
      </w:r>
    </w:p>
    <w:p>
      <w:pPr>
        <w:numPr>
          <w:ilvl w:val="0"/>
          <w:numId w:val="10"/>
        </w:numPr>
        <w:spacing w:after="80" w:line="300" w:lineRule="auto"/>
      </w:pPr>
      <w:r>
        <w:rPr>
          <w:rFonts w:ascii="Calibri" w:hAnsi="Calibri" w:eastAsia="Calibri"/>
          <w:color w:val="1E2F40"/>
          <w:sz w:val="21"/>
        </w:rPr>
        <w:t>Công thức xe.km, tấn.km, cự ly gia quyền.</w:t>
      </w:r>
    </w:p>
    <w:p>
      <w:pPr>
        <w:numPr>
          <w:ilvl w:val="0"/>
          <w:numId w:val="10"/>
        </w:numPr>
        <w:spacing w:after="80" w:line="300" w:lineRule="auto"/>
      </w:pPr>
      <w:r>
        <w:rPr>
          <w:rFonts w:ascii="Calibri" w:hAnsi="Calibri" w:eastAsia="Calibri"/>
          <w:color w:val="1E2F40"/>
          <w:sz w:val="21"/>
        </w:rPr>
        <w:t>Timeout, quota và provider failure handling.</w:t>
      </w:r>
    </w:p>
    <w:p>
      <w:pPr>
        <w:pStyle w:val="Heading3"/>
      </w:pPr>
      <w:r>
        <w:t>Nghiệm thu</w:t>
      </w:r>
    </w:p>
    <w:p>
      <w:pPr>
        <w:numPr>
          <w:ilvl w:val="0"/>
          <w:numId w:val="10"/>
        </w:numPr>
        <w:spacing w:after="80" w:line="300" w:lineRule="auto"/>
      </w:pPr>
      <w:r>
        <w:rPr>
          <w:rFonts w:ascii="Calibri" w:hAnsi="Calibri" w:eastAsia="Calibri"/>
          <w:color w:val="1E2F40"/>
          <w:sz w:val="21"/>
        </w:rPr>
        <w:t>Tính/lưu được route đến khu xử lý.</w:t>
      </w:r>
    </w:p>
    <w:p>
      <w:pPr>
        <w:numPr>
          <w:ilvl w:val="0"/>
          <w:numId w:val="10"/>
        </w:numPr>
        <w:spacing w:after="80" w:line="300" w:lineRule="auto"/>
      </w:pPr>
      <w:r>
        <w:rPr>
          <w:rFonts w:ascii="Calibri" w:hAnsi="Calibri" w:eastAsia="Calibri"/>
          <w:color w:val="1E2F40"/>
          <w:sz w:val="21"/>
        </w:rPr>
        <w:t>Hiển thị rõ nguồn cự ly.</w:t>
      </w:r>
    </w:p>
    <w:p>
      <w:pPr>
        <w:numPr>
          <w:ilvl w:val="0"/>
          <w:numId w:val="10"/>
        </w:numPr>
        <w:spacing w:after="80" w:line="300" w:lineRule="auto"/>
      </w:pPr>
      <w:r>
        <w:rPr>
          <w:rFonts w:ascii="Calibri" w:hAnsi="Calibri" w:eastAsia="Calibri"/>
          <w:color w:val="1E2F40"/>
          <w:sz w:val="21"/>
        </w:rPr>
        <w:t>Tính lại không ghi đè tuyến cũ.</w:t>
      </w:r>
    </w:p>
    <w:p>
      <w:pPr>
        <w:numPr>
          <w:ilvl w:val="0"/>
          <w:numId w:val="10"/>
        </w:numPr>
        <w:spacing w:after="80" w:line="300" w:lineRule="auto"/>
      </w:pPr>
      <w:r>
        <w:rPr>
          <w:rFonts w:ascii="Calibri" w:hAnsi="Calibri" w:eastAsia="Calibri"/>
          <w:color w:val="1E2F40"/>
          <w:sz w:val="21"/>
        </w:rPr>
        <w:t>Công thức mẫu trong 04_CALCULATION_RULES.md đạt.</w:t>
      </w:r>
    </w:p>
    <w:p>
      <w:pPr>
        <w:pStyle w:val="Heading2"/>
      </w:pPr>
      <w:r>
        <w:t>6. Mốc 4 — Hiện trường và ngoại tuyến</w:t>
      </w:r>
    </w:p>
    <w:p>
      <w:pPr>
        <w:spacing w:before="0" w:after="120" w:line="300" w:lineRule="auto"/>
        <w:jc w:val="both"/>
      </w:pPr>
      <w:r>
        <w:rPr>
          <w:rFonts w:ascii="Calibri" w:hAnsi="Calibri" w:eastAsia="Calibri"/>
          <w:i w:val="0"/>
          <w:color w:val="1E2F40"/>
          <w:sz w:val="21"/>
        </w:rPr>
        <w:t>Thời lượng dự kiến: 2–3 tuần.</w:t>
      </w:r>
    </w:p>
    <w:p>
      <w:pPr>
        <w:pStyle w:val="Heading3"/>
      </w:pPr>
      <w:r>
        <w:t>Công việc</w:t>
      </w:r>
    </w:p>
    <w:p>
      <w:pPr>
        <w:numPr>
          <w:ilvl w:val="0"/>
          <w:numId w:val="10"/>
        </w:numPr>
        <w:spacing w:after="80" w:line="300" w:lineRule="auto"/>
      </w:pPr>
      <w:r>
        <w:rPr>
          <w:rFonts w:ascii="Calibri" w:hAnsi="Calibri" w:eastAsia="Calibri"/>
          <w:color w:val="1E2F40"/>
          <w:sz w:val="21"/>
        </w:rPr>
        <w:t>PWA manifest/service worker.</w:t>
      </w:r>
    </w:p>
    <w:p>
      <w:pPr>
        <w:numPr>
          <w:ilvl w:val="0"/>
          <w:numId w:val="10"/>
        </w:numPr>
        <w:spacing w:after="80" w:line="300" w:lineRule="auto"/>
      </w:pPr>
      <w:r>
        <w:rPr>
          <w:rFonts w:ascii="Calibri" w:hAnsi="Calibri" w:eastAsia="Calibri"/>
          <w:color w:val="1E2F40"/>
          <w:sz w:val="21"/>
        </w:rPr>
        <w:t>IndexedDB cho nháp và mutation queue.</w:t>
      </w:r>
    </w:p>
    <w:p>
      <w:pPr>
        <w:numPr>
          <w:ilvl w:val="0"/>
          <w:numId w:val="10"/>
        </w:numPr>
        <w:spacing w:after="80" w:line="300" w:lineRule="auto"/>
      </w:pPr>
      <w:r>
        <w:rPr>
          <w:rFonts w:ascii="Calibri" w:hAnsi="Calibri" w:eastAsia="Calibri"/>
          <w:color w:val="1E2F40"/>
          <w:sz w:val="21"/>
        </w:rPr>
        <w:t>GPS point/track, pause/resume, accuracy.</w:t>
      </w:r>
    </w:p>
    <w:p>
      <w:pPr>
        <w:numPr>
          <w:ilvl w:val="0"/>
          <w:numId w:val="10"/>
        </w:numPr>
        <w:spacing w:after="80" w:line="300" w:lineRule="auto"/>
      </w:pPr>
      <w:r>
        <w:rPr>
          <w:rFonts w:ascii="Calibri" w:hAnsi="Calibri" w:eastAsia="Calibri"/>
          <w:color w:val="1E2F40"/>
          <w:sz w:val="21"/>
        </w:rPr>
        <w:t>Ảnh hiện trường, upload hoàn tất và hash.</w:t>
      </w:r>
    </w:p>
    <w:p>
      <w:pPr>
        <w:numPr>
          <w:ilvl w:val="0"/>
          <w:numId w:val="10"/>
        </w:numPr>
        <w:spacing w:after="80" w:line="300" w:lineRule="auto"/>
      </w:pPr>
      <w:r>
        <w:rPr>
          <w:rFonts w:ascii="Calibri" w:hAnsi="Calibri" w:eastAsia="Calibri"/>
          <w:color w:val="1E2F40"/>
          <w:sz w:val="21"/>
        </w:rPr>
        <w:t>Idempotency và conflict UI.</w:t>
      </w:r>
    </w:p>
    <w:p>
      <w:pPr>
        <w:pStyle w:val="Heading3"/>
      </w:pPr>
      <w:r>
        <w:t>Nghiệm thu</w:t>
      </w:r>
    </w:p>
    <w:p>
      <w:pPr>
        <w:numPr>
          <w:ilvl w:val="0"/>
          <w:numId w:val="10"/>
        </w:numPr>
        <w:spacing w:after="80" w:line="300" w:lineRule="auto"/>
      </w:pPr>
      <w:r>
        <w:rPr>
          <w:rFonts w:ascii="Calibri" w:hAnsi="Calibri" w:eastAsia="Calibri"/>
          <w:color w:val="1E2F40"/>
          <w:sz w:val="21"/>
        </w:rPr>
        <w:t>Lưu nháp mất mạng và phục hồi sau reload.</w:t>
      </w:r>
    </w:p>
    <w:p>
      <w:pPr>
        <w:numPr>
          <w:ilvl w:val="0"/>
          <w:numId w:val="10"/>
        </w:numPr>
        <w:spacing w:after="80" w:line="300" w:lineRule="auto"/>
      </w:pPr>
      <w:r>
        <w:rPr>
          <w:rFonts w:ascii="Calibri" w:hAnsi="Calibri" w:eastAsia="Calibri"/>
          <w:color w:val="1E2F40"/>
          <w:sz w:val="21"/>
        </w:rPr>
        <w:t>Đồng bộ lặp lại không trùng.</w:t>
      </w:r>
    </w:p>
    <w:p>
      <w:pPr>
        <w:numPr>
          <w:ilvl w:val="0"/>
          <w:numId w:val="10"/>
        </w:numPr>
        <w:spacing w:after="80" w:line="300" w:lineRule="auto"/>
      </w:pPr>
      <w:r>
        <w:rPr>
          <w:rFonts w:ascii="Calibri" w:hAnsi="Calibri" w:eastAsia="Calibri"/>
          <w:color w:val="1E2F40"/>
          <w:sz w:val="21"/>
        </w:rPr>
        <w:t>Raw GPS không bị mất khi lọc.</w:t>
      </w:r>
    </w:p>
    <w:p>
      <w:pPr>
        <w:numPr>
          <w:ilvl w:val="0"/>
          <w:numId w:val="10"/>
        </w:numPr>
        <w:spacing w:after="80" w:line="300" w:lineRule="auto"/>
      </w:pPr>
      <w:r>
        <w:rPr>
          <w:rFonts w:ascii="Calibri" w:hAnsi="Calibri" w:eastAsia="Calibri"/>
          <w:color w:val="1E2F40"/>
          <w:sz w:val="21"/>
        </w:rPr>
        <w:t>Ảnh dở không được đánh dấu hoàn tất.</w:t>
      </w:r>
    </w:p>
    <w:p>
      <w:pPr>
        <w:pStyle w:val="Heading2"/>
      </w:pPr>
      <w:r>
        <w:t>7. Mốc 5 — Đối chiếu và xuất</w:t>
      </w:r>
    </w:p>
    <w:p>
      <w:pPr>
        <w:spacing w:before="0" w:after="120" w:line="300" w:lineRule="auto"/>
        <w:jc w:val="both"/>
      </w:pPr>
      <w:r>
        <w:rPr>
          <w:rFonts w:ascii="Calibri" w:hAnsi="Calibri" w:eastAsia="Calibri"/>
          <w:i w:val="0"/>
          <w:color w:val="1E2F40"/>
          <w:sz w:val="21"/>
        </w:rPr>
        <w:t>Thời lượng dự kiến: 1–2 tuần.</w:t>
      </w:r>
    </w:p>
    <w:p>
      <w:pPr>
        <w:pStyle w:val="Heading3"/>
      </w:pPr>
      <w:r>
        <w:t>Công việc</w:t>
      </w:r>
    </w:p>
    <w:p>
      <w:pPr>
        <w:numPr>
          <w:ilvl w:val="0"/>
          <w:numId w:val="10"/>
        </w:numPr>
        <w:spacing w:after="80" w:line="300" w:lineRule="auto"/>
      </w:pPr>
      <w:r>
        <w:rPr>
          <w:rFonts w:ascii="Calibri" w:hAnsi="Calibri" w:eastAsia="Calibri"/>
          <w:color w:val="1E2F40"/>
          <w:sz w:val="21"/>
        </w:rPr>
        <w:t>Nhập source quantity.</w:t>
      </w:r>
    </w:p>
    <w:p>
      <w:pPr>
        <w:numPr>
          <w:ilvl w:val="0"/>
          <w:numId w:val="10"/>
        </w:numPr>
        <w:spacing w:after="80" w:line="300" w:lineRule="auto"/>
      </w:pPr>
      <w:r>
        <w:rPr>
          <w:rFonts w:ascii="Calibri" w:hAnsi="Calibri" w:eastAsia="Calibri"/>
          <w:color w:val="1E2F40"/>
          <w:sz w:val="21"/>
        </w:rPr>
        <w:t>Tổng hợp, chênh lệch, ngưỡng và giải trình.</w:t>
      </w:r>
    </w:p>
    <w:p>
      <w:pPr>
        <w:numPr>
          <w:ilvl w:val="0"/>
          <w:numId w:val="10"/>
        </w:numPr>
        <w:spacing w:after="80" w:line="300" w:lineRule="auto"/>
      </w:pPr>
      <w:r>
        <w:rPr>
          <w:rFonts w:ascii="Calibri" w:hAnsi="Calibri" w:eastAsia="Calibri"/>
          <w:color w:val="1E2F40"/>
          <w:sz w:val="21"/>
        </w:rPr>
        <w:t>Xuất Excel nhiều sheet.</w:t>
      </w:r>
    </w:p>
    <w:p>
      <w:pPr>
        <w:numPr>
          <w:ilvl w:val="0"/>
          <w:numId w:val="10"/>
        </w:numPr>
        <w:spacing w:after="80" w:line="300" w:lineRule="auto"/>
      </w:pPr>
      <w:r>
        <w:rPr>
          <w:rFonts w:ascii="Calibri" w:hAnsi="Calibri" w:eastAsia="Calibri"/>
          <w:color w:val="1E2F40"/>
          <w:sz w:val="21"/>
        </w:rPr>
        <w:t>Xuất GeoJSON.</w:t>
      </w:r>
    </w:p>
    <w:p>
      <w:pPr>
        <w:numPr>
          <w:ilvl w:val="0"/>
          <w:numId w:val="10"/>
        </w:numPr>
        <w:spacing w:after="80" w:line="300" w:lineRule="auto"/>
      </w:pPr>
      <w:r>
        <w:rPr>
          <w:rFonts w:ascii="Calibri" w:hAnsi="Calibri" w:eastAsia="Calibri"/>
          <w:color w:val="1E2F40"/>
          <w:sz w:val="21"/>
        </w:rPr>
        <w:t>Snapshot/hash khi khóa và xuất.</w:t>
      </w:r>
    </w:p>
    <w:p>
      <w:pPr>
        <w:pStyle w:val="Heading3"/>
      </w:pPr>
      <w:r>
        <w:t>Nghiệm thu</w:t>
      </w:r>
    </w:p>
    <w:p>
      <w:pPr>
        <w:numPr>
          <w:ilvl w:val="0"/>
          <w:numId w:val="10"/>
        </w:numPr>
        <w:spacing w:after="80" w:line="300" w:lineRule="auto"/>
      </w:pPr>
      <w:r>
        <w:rPr>
          <w:rFonts w:ascii="Calibri" w:hAnsi="Calibri" w:eastAsia="Calibri"/>
          <w:color w:val="1E2F40"/>
          <w:sz w:val="21"/>
        </w:rPr>
        <w:t>Số liệu tổng hợp khớp database và giao diện.</w:t>
      </w:r>
    </w:p>
    <w:p>
      <w:pPr>
        <w:numPr>
          <w:ilvl w:val="0"/>
          <w:numId w:val="10"/>
        </w:numPr>
        <w:spacing w:after="80" w:line="300" w:lineRule="auto"/>
      </w:pPr>
      <w:r>
        <w:rPr>
          <w:rFonts w:ascii="Calibri" w:hAnsi="Calibri" w:eastAsia="Calibri"/>
          <w:color w:val="1E2F40"/>
          <w:sz w:val="21"/>
        </w:rPr>
        <w:t>Excel/GeoJSON mở được và giữ ID truy vết.</w:t>
      </w:r>
    </w:p>
    <w:p>
      <w:pPr>
        <w:numPr>
          <w:ilvl w:val="0"/>
          <w:numId w:val="10"/>
        </w:numPr>
        <w:spacing w:after="80" w:line="300" w:lineRule="auto"/>
      </w:pPr>
      <w:r>
        <w:rPr>
          <w:rFonts w:ascii="Calibri" w:hAnsi="Calibri" w:eastAsia="Calibri"/>
          <w:color w:val="1E2F40"/>
          <w:sz w:val="21"/>
        </w:rPr>
        <w:t>Hồ sơ khóa ngăn sửa.</w:t>
      </w:r>
    </w:p>
    <w:p>
      <w:pPr>
        <w:pStyle w:val="Heading2"/>
      </w:pPr>
      <w:r>
        <w:t>8. Mốc 6 — Ổn định và chạy thử</w:t>
      </w:r>
    </w:p>
    <w:p>
      <w:pPr>
        <w:spacing w:before="0" w:after="120" w:line="300" w:lineRule="auto"/>
        <w:jc w:val="both"/>
      </w:pPr>
      <w:r>
        <w:rPr>
          <w:rFonts w:ascii="Calibri" w:hAnsi="Calibri" w:eastAsia="Calibri"/>
          <w:i w:val="0"/>
          <w:color w:val="1E2F40"/>
          <w:sz w:val="21"/>
        </w:rPr>
        <w:t>Thời lượng dự kiến: 1–2 tuần.</w:t>
      </w:r>
    </w:p>
    <w:p>
      <w:pPr>
        <w:pStyle w:val="Heading3"/>
      </w:pPr>
      <w:r>
        <w:t>Công việc</w:t>
      </w:r>
    </w:p>
    <w:p>
      <w:pPr>
        <w:numPr>
          <w:ilvl w:val="0"/>
          <w:numId w:val="10"/>
        </w:numPr>
        <w:spacing w:after="80" w:line="300" w:lineRule="auto"/>
      </w:pPr>
      <w:r>
        <w:rPr>
          <w:rFonts w:ascii="Calibri" w:hAnsi="Calibri" w:eastAsia="Calibri"/>
          <w:color w:val="1E2F40"/>
          <w:sz w:val="21"/>
        </w:rPr>
        <w:t>Test bảo mật, hiệu năng và cross-browser.</w:t>
      </w:r>
    </w:p>
    <w:p>
      <w:pPr>
        <w:numPr>
          <w:ilvl w:val="0"/>
          <w:numId w:val="10"/>
        </w:numPr>
        <w:spacing w:after="80" w:line="300" w:lineRule="auto"/>
      </w:pPr>
      <w:r>
        <w:rPr>
          <w:rFonts w:ascii="Calibri" w:hAnsi="Calibri" w:eastAsia="Calibri"/>
          <w:color w:val="1E2F40"/>
          <w:sz w:val="21"/>
        </w:rPr>
        <w:t>Backup/restore staging.</w:t>
      </w:r>
    </w:p>
    <w:p>
      <w:pPr>
        <w:numPr>
          <w:ilvl w:val="0"/>
          <w:numId w:val="10"/>
        </w:numPr>
        <w:spacing w:after="80" w:line="300" w:lineRule="auto"/>
      </w:pPr>
      <w:r>
        <w:rPr>
          <w:rFonts w:ascii="Calibri" w:hAnsi="Calibri" w:eastAsia="Calibri"/>
          <w:color w:val="1E2F40"/>
          <w:sz w:val="21"/>
        </w:rPr>
        <w:t>Field test một địa bàn.</w:t>
      </w:r>
    </w:p>
    <w:p>
      <w:pPr>
        <w:numPr>
          <w:ilvl w:val="0"/>
          <w:numId w:val="10"/>
        </w:numPr>
        <w:spacing w:after="80" w:line="300" w:lineRule="auto"/>
      </w:pPr>
      <w:r>
        <w:rPr>
          <w:rFonts w:ascii="Calibri" w:hAnsi="Calibri" w:eastAsia="Calibri"/>
          <w:color w:val="1E2F40"/>
          <w:sz w:val="21"/>
        </w:rPr>
        <w:t>Sửa lỗi, hướng dẫn sử dụng, checklist vận hành.</w:t>
      </w:r>
    </w:p>
    <w:p>
      <w:pPr>
        <w:numPr>
          <w:ilvl w:val="0"/>
          <w:numId w:val="10"/>
        </w:numPr>
        <w:spacing w:after="80" w:line="300" w:lineRule="auto"/>
      </w:pPr>
      <w:r>
        <w:rPr>
          <w:rFonts w:ascii="Calibri" w:hAnsi="Calibri" w:eastAsia="Calibri"/>
          <w:color w:val="1E2F40"/>
          <w:sz w:val="21"/>
        </w:rPr>
        <w:t>Chốt backlog giai đoạn 2.</w:t>
      </w:r>
    </w:p>
    <w:p>
      <w:pPr>
        <w:pStyle w:val="Heading3"/>
      </w:pPr>
      <w:r>
        <w:t>Nghiệm thu</w:t>
      </w:r>
    </w:p>
    <w:p>
      <w:pPr>
        <w:numPr>
          <w:ilvl w:val="0"/>
          <w:numId w:val="10"/>
        </w:numPr>
        <w:spacing w:after="80" w:line="300" w:lineRule="auto"/>
      </w:pPr>
      <w:r>
        <w:rPr>
          <w:rFonts w:ascii="Calibri" w:hAnsi="Calibri" w:eastAsia="Calibri"/>
          <w:color w:val="1E2F40"/>
          <w:sz w:val="21"/>
        </w:rPr>
        <w:t>Đạt cổng phát hành trong 07_TEST_PLAN.md.</w:t>
      </w:r>
    </w:p>
    <w:p>
      <w:pPr>
        <w:numPr>
          <w:ilvl w:val="0"/>
          <w:numId w:val="10"/>
        </w:numPr>
        <w:spacing w:after="80" w:line="300" w:lineRule="auto"/>
      </w:pPr>
      <w:r>
        <w:rPr>
          <w:rFonts w:ascii="Calibri" w:hAnsi="Calibri" w:eastAsia="Calibri"/>
          <w:color w:val="1E2F40"/>
          <w:sz w:val="21"/>
        </w:rPr>
        <w:t>Hoàn thành một hồ sơ mẫu end-to-end.</w:t>
      </w:r>
    </w:p>
    <w:p>
      <w:pPr>
        <w:numPr>
          <w:ilvl w:val="0"/>
          <w:numId w:val="10"/>
        </w:numPr>
        <w:spacing w:after="80" w:line="300" w:lineRule="auto"/>
      </w:pPr>
      <w:r>
        <w:rPr>
          <w:rFonts w:ascii="Calibri" w:hAnsi="Calibri" w:eastAsia="Calibri"/>
          <w:color w:val="1E2F40"/>
          <w:sz w:val="21"/>
        </w:rPr>
        <w:t>Có biên bản ghi nhận sai khác route/GPS và quyết định cấu hình.</w:t>
      </w:r>
    </w:p>
    <w:p>
      <w:pPr>
        <w:pStyle w:val="Heading2"/>
      </w:pPr>
      <w:r>
        <w:t>9. Backlog ưu tiên</w:t>
      </w:r>
    </w:p>
    <w:p>
      <w:pPr>
        <w:pStyle w:val="Heading3"/>
      </w:pPr>
      <w:r>
        <w:t>Must have</w:t>
      </w:r>
    </w:p>
    <w:p>
      <w:pPr>
        <w:spacing w:before="0" w:after="120" w:line="300" w:lineRule="auto"/>
        <w:jc w:val="both"/>
      </w:pPr>
      <w:r>
        <w:rPr>
          <w:rFonts w:ascii="Calibri" w:hAnsi="Calibri" w:eastAsia="Calibri"/>
          <w:i w:val="0"/>
          <w:color w:val="1E2F40"/>
          <w:sz w:val="21"/>
        </w:rPr>
        <w:t>Hồ sơ, danh mục động, phép đo nhiều geometry, route, GPS, ảnh, đối chiếu, Excel/GeoJSON, audit, soft delete, offline draft.</w:t>
      </w:r>
    </w:p>
    <w:p>
      <w:pPr>
        <w:pStyle w:val="Heading3"/>
      </w:pPr>
      <w:r>
        <w:t>Should have</w:t>
      </w:r>
    </w:p>
    <w:p>
      <w:pPr>
        <w:spacing w:before="0" w:after="120" w:line="300" w:lineRule="auto"/>
        <w:jc w:val="both"/>
      </w:pPr>
      <w:r>
        <w:rPr>
          <w:rFonts w:ascii="Calibri" w:hAnsi="Calibri" w:eastAsia="Calibri"/>
          <w:i w:val="0"/>
          <w:color w:val="1E2F40"/>
          <w:sz w:val="21"/>
        </w:rPr>
        <w:t>Import GeoJSON, sao chép hồ sơ, cảnh báo overlap, khóa/snapshot, conflict UI tốt.</w:t>
      </w:r>
    </w:p>
    <w:p>
      <w:pPr>
        <w:pStyle w:val="Heading3"/>
      </w:pPr>
      <w:r>
        <w:t>Could have sau MVP</w:t>
      </w:r>
    </w:p>
    <w:p>
      <w:pPr>
        <w:spacing w:before="0" w:after="120" w:line="300" w:lineRule="auto"/>
        <w:jc w:val="both"/>
      </w:pPr>
      <w:r>
        <w:rPr>
          <w:rFonts w:ascii="Calibri" w:hAnsi="Calibri" w:eastAsia="Calibri"/>
          <w:i w:val="0"/>
          <w:color w:val="1E2F40"/>
          <w:sz w:val="21"/>
        </w:rPr>
        <w:t>KML/GPX đầy đủ, PDF/Word, dashboard, OSRM tự host, nhiều người dùng, phê duyệt điện tử, mẫu biên bản, AI tóm tắt bất thường.</w:t>
      </w:r>
    </w:p>
    <w:p>
      <w:pPr>
        <w:pStyle w:val="Heading2"/>
      </w:pPr>
      <w:r>
        <w:t>10. Rủi ro và biện pháp</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3700"/>
        <w:gridCol w:w="4160"/>
      </w:tblGrid>
      <w:tr>
        <w:trPr>
          <w:tblHeader/>
        </w:trPr>
        <w:tc>
          <w:tcPr>
            <w:tcW w:type="dxa" w:w="15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Rủi ro</w:t>
            </w:r>
          </w:p>
        </w:tc>
        <w:tc>
          <w:tcPr>
            <w:tcW w:type="dxa" w:w="370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Mức</w:t>
            </w:r>
          </w:p>
        </w:tc>
        <w:tc>
          <w:tcPr>
            <w:tcW w:type="dxa" w:w="41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Biện pháp</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Dữ liệu đường thiếu/sai</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Cao</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Lưu provider/time, cho chỉnh waypoint, đối chiếu GPS</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Công thức hợp đồng khác nhau</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Cao</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Cấu hình/version, không hard-code</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Mất mạng hiện trường</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Cao</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IndexedDB, idempotency, trạng thái sync</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Sai số GPS</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Trung bình–cao</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Lưu accuracy/raw track, cảnh báo, field test</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Dùng tile không đúng điều kiện</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Cao</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Provider adapter, nguồn chính thức, quota/attribution</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Scope tăng nhanh</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Cao</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Giữ Must have, mỗi mốc có DoD</w:t>
            </w:r>
          </w:p>
        </w:tc>
      </w:tr>
      <w:tr>
        <w:tc>
          <w:tcPr>
            <w:tcW w:type="dxa" w:w="15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Ảnh làm đầy thiết bị/kho</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Trung bình</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Giới hạn, thumbnail, upload queue và retention</w:t>
            </w:r>
          </w:p>
        </w:tc>
      </w:tr>
      <w:tr>
        <w:tc>
          <w:tcPr>
            <w:tcW w:type="dxa" w:w="15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Địa giới thay đổi</w:t>
            </w:r>
          </w:p>
        </w:tc>
        <w:tc>
          <w:tcPr>
            <w:tcW w:type="dxa" w:w="37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Trung bình</w:t>
            </w:r>
          </w:p>
        </w:tc>
        <w:tc>
          <w:tcPr>
            <w:tcW w:type="dxa" w:w="41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Version + boundary snapshot</w:t>
            </w:r>
          </w:p>
        </w:tc>
      </w:tr>
    </w:tbl>
    <w:p>
      <w:pPr>
        <w:spacing w:after="40"/>
      </w:pPr>
    </w:p>
    <w:p>
      <w:pPr>
        <w:pStyle w:val="Heading2"/>
      </w:pPr>
      <w:r>
        <w:t>11. Việc người dùng cần chuẩn bị trước Mốc 2–3</w:t>
      </w:r>
    </w:p>
    <w:p>
      <w:pPr>
        <w:numPr>
          <w:ilvl w:val="0"/>
          <w:numId w:val="10"/>
        </w:numPr>
        <w:spacing w:after="80" w:line="300" w:lineRule="auto"/>
      </w:pPr>
      <w:r>
        <w:rPr>
          <w:rFonts w:ascii="Calibri" w:hAnsi="Calibri" w:eastAsia="Calibri"/>
          <w:color w:val="1E2F40"/>
          <w:sz w:val="21"/>
        </w:rPr>
        <w:t>Ranh giới huyện/xã dự kiến kiểm tra.</w:t>
      </w:r>
    </w:p>
    <w:p>
      <w:pPr>
        <w:numPr>
          <w:ilvl w:val="0"/>
          <w:numId w:val="10"/>
        </w:numPr>
        <w:spacing w:after="80" w:line="300" w:lineRule="auto"/>
      </w:pPr>
      <w:r>
        <w:rPr>
          <w:rFonts w:ascii="Calibri" w:hAnsi="Calibri" w:eastAsia="Calibri"/>
          <w:color w:val="1E2F40"/>
          <w:sz w:val="21"/>
        </w:rPr>
        <w:t>Danh sách khu xử lý rác, trạm trung chuyển, tọa độ.</w:t>
      </w:r>
    </w:p>
    <w:p>
      <w:pPr>
        <w:numPr>
          <w:ilvl w:val="0"/>
          <w:numId w:val="10"/>
        </w:numPr>
        <w:spacing w:after="80" w:line="300" w:lineRule="auto"/>
      </w:pPr>
      <w:r>
        <w:rPr>
          <w:rFonts w:ascii="Calibri" w:hAnsi="Calibri" w:eastAsia="Calibri"/>
          <w:color w:val="1E2F40"/>
          <w:sz w:val="21"/>
        </w:rPr>
        <w:t>10–20 công tác dùng thực tế và đơn vị tính.</w:t>
      </w:r>
    </w:p>
    <w:p>
      <w:pPr>
        <w:numPr>
          <w:ilvl w:val="0"/>
          <w:numId w:val="10"/>
        </w:numPr>
        <w:spacing w:after="80" w:line="300" w:lineRule="auto"/>
      </w:pPr>
      <w:r>
        <w:rPr>
          <w:rFonts w:ascii="Calibri" w:hAnsi="Calibri" w:eastAsia="Calibri"/>
          <w:color w:val="1E2F40"/>
          <w:sz w:val="21"/>
        </w:rPr>
        <w:t>Hai hồ sơ/hợp đồng mẫu để kiểm tra công thức.</w:t>
      </w:r>
    </w:p>
    <w:p>
      <w:pPr>
        <w:numPr>
          <w:ilvl w:val="0"/>
          <w:numId w:val="10"/>
        </w:numPr>
        <w:spacing w:after="80" w:line="300" w:lineRule="auto"/>
      </w:pPr>
      <w:r>
        <w:rPr>
          <w:rFonts w:ascii="Calibri" w:hAnsi="Calibri" w:eastAsia="Calibri"/>
          <w:color w:val="1E2F40"/>
          <w:sz w:val="21"/>
        </w:rPr>
        <w:t>Một tuyến vận chuyển đã biết cự ly để đối chứng.</w:t>
      </w:r>
    </w:p>
    <w:p>
      <w:pPr>
        <w:numPr>
          <w:ilvl w:val="0"/>
          <w:numId w:val="10"/>
        </w:numPr>
        <w:spacing w:after="80" w:line="300" w:lineRule="auto"/>
      </w:pPr>
      <w:r>
        <w:rPr>
          <w:rFonts w:ascii="Calibri" w:hAnsi="Calibri" w:eastAsia="Calibri"/>
          <w:color w:val="1E2F40"/>
          <w:sz w:val="21"/>
        </w:rPr>
        <w:t>Thiết bị iPad/iPhone sẽ dùng ngoài hiện trường.</w:t>
      </w:r>
    </w:p>
    <w:p>
      <w:pPr>
        <w:pStyle w:val="Heading1"/>
      </w:pPr>
      <w:r>
        <w:t>09. Hướng dẫn triển khai bằng Codex</w:t>
      </w:r>
    </w:p>
    <w:p>
      <w:pPr>
        <w:pStyle w:val="Heading2"/>
      </w:pPr>
      <w:r>
        <w:t>1. Nguyên tắc giao việc</w:t>
      </w:r>
    </w:p>
    <w:p>
      <w:pPr>
        <w:numPr>
          <w:ilvl w:val="0"/>
          <w:numId w:val="10"/>
        </w:numPr>
        <w:spacing w:after="80" w:line="300" w:lineRule="auto"/>
      </w:pPr>
      <w:r>
        <w:rPr>
          <w:rFonts w:ascii="Calibri" w:hAnsi="Calibri" w:eastAsia="Calibri"/>
          <w:color w:val="1E2F40"/>
          <w:sz w:val="21"/>
        </w:rPr>
        <w:t>Mỗi lệnh chỉ xử lý một mốc hoặc một lát cắt nhỏ.</w:t>
      </w:r>
    </w:p>
    <w:p>
      <w:pPr>
        <w:numPr>
          <w:ilvl w:val="0"/>
          <w:numId w:val="10"/>
        </w:numPr>
        <w:spacing w:after="80" w:line="300" w:lineRule="auto"/>
      </w:pPr>
      <w:r>
        <w:rPr>
          <w:rFonts w:ascii="Calibri" w:hAnsi="Calibri" w:eastAsia="Calibri"/>
          <w:color w:val="1E2F40"/>
          <w:sz w:val="21"/>
        </w:rPr>
        <w:t>Yêu cầu Codex đọc tài liệu liên quan và nêu kế hoạch trước khi sửa.</w:t>
      </w:r>
    </w:p>
    <w:p>
      <w:pPr>
        <w:numPr>
          <w:ilvl w:val="0"/>
          <w:numId w:val="10"/>
        </w:numPr>
        <w:spacing w:after="80" w:line="300" w:lineRule="auto"/>
      </w:pPr>
      <w:r>
        <w:rPr>
          <w:rFonts w:ascii="Calibri" w:hAnsi="Calibri" w:eastAsia="Calibri"/>
          <w:color w:val="1E2F40"/>
          <w:sz w:val="21"/>
        </w:rPr>
        <w:t>Yêu cầu chạy kiểm thử và ghi rõ tệp thay đổi.</w:t>
      </w:r>
    </w:p>
    <w:p>
      <w:pPr>
        <w:numPr>
          <w:ilvl w:val="0"/>
          <w:numId w:val="10"/>
        </w:numPr>
        <w:spacing w:after="80" w:line="300" w:lineRule="auto"/>
      </w:pPr>
      <w:r>
        <w:rPr>
          <w:rFonts w:ascii="Calibri" w:hAnsi="Calibri" w:eastAsia="Calibri"/>
          <w:color w:val="1E2F40"/>
          <w:sz w:val="21"/>
        </w:rPr>
        <w:t>Không cho phép tự mở rộng scope hoặc thay công thức.</w:t>
      </w:r>
    </w:p>
    <w:p>
      <w:pPr>
        <w:numPr>
          <w:ilvl w:val="0"/>
          <w:numId w:val="10"/>
        </w:numPr>
        <w:spacing w:after="80" w:line="300" w:lineRule="auto"/>
      </w:pPr>
      <w:r>
        <w:rPr>
          <w:rFonts w:ascii="Calibri" w:hAnsi="Calibri" w:eastAsia="Calibri"/>
          <w:color w:val="1E2F40"/>
          <w:sz w:val="21"/>
        </w:rPr>
        <w:t>Sau mỗi mốc, cập nhật docs/PROJECT_CONTEXT.md.</w:t>
      </w:r>
    </w:p>
    <w:p>
      <w:pPr>
        <w:pStyle w:val="Heading2"/>
      </w:pPr>
      <w:r>
        <w:t>2. Lệnh khởi tạo repository</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Hãy đọc toàn bộ AGENTS.md, README.md, docs/01_PRD.md, docs/05_ARCHITECTURE_API.md,</w:t>
      </w:r>
    </w:p>
    <w:p>
      <w:pPr>
        <w:spacing w:after="0" w:line="240" w:lineRule="auto"/>
        <w:ind w:left="259" w:right="173"/>
        <w:shd w:fill="F2F4F7"/>
      </w:pPr>
      <w:r>
        <w:rPr>
          <w:rFonts w:ascii="Consolas" w:hAnsi="Consolas" w:eastAsia="Consolas"/>
          <w:color w:val="1E2F40"/>
          <w:sz w:val="16"/>
        </w:rPr>
        <w:t>docs/07_TEST_PLAN.md và docs/08_IMPLEMENTATION_PLAN.md. Chỉ thực hiện Mốc 0.</w:t>
      </w:r>
    </w:p>
    <w:p>
      <w:pPr>
        <w:spacing w:after="0" w:line="240" w:lineRule="auto"/>
        <w:ind w:left="259" w:right="173"/>
        <w:shd w:fill="F2F4F7"/>
      </w:pPr>
      <w:r>
        <w:rPr>
          <w:rFonts w:ascii="Consolas" w:hAnsi="Consolas" w:eastAsia="Consolas"/>
          <w:color w:val="1E2F40"/>
          <w:sz w:val="16"/>
        </w:rPr>
        <w:t xml:space="preserve"> </w:t>
      </w:r>
    </w:p>
    <w:p>
      <w:pPr>
        <w:spacing w:after="0" w:line="240" w:lineRule="auto"/>
        <w:ind w:left="259" w:right="173"/>
        <w:shd w:fill="F2F4F7"/>
      </w:pPr>
      <w:r>
        <w:rPr>
          <w:rFonts w:ascii="Consolas" w:hAnsi="Consolas" w:eastAsia="Consolas"/>
          <w:color w:val="1E2F40"/>
          <w:sz w:val="16"/>
        </w:rPr>
        <w:t>Trước khi sửa, hãy đề xuất cấu trúc repository, lựa chọn framework cụ thể,</w:t>
      </w:r>
    </w:p>
    <w:p>
      <w:pPr>
        <w:spacing w:after="0" w:line="240" w:lineRule="auto"/>
        <w:ind w:left="259" w:right="173"/>
        <w:shd w:fill="F2F4F7"/>
      </w:pPr>
      <w:r>
        <w:rPr>
          <w:rFonts w:ascii="Consolas" w:hAnsi="Consolas" w:eastAsia="Consolas"/>
          <w:color w:val="1E2F40"/>
          <w:sz w:val="16"/>
        </w:rPr>
        <w:t>package manager, chiến lược migration và test. Nêu rõ ưu/nhược điểm và ghi ADR.</w:t>
      </w:r>
    </w:p>
    <w:p>
      <w:pPr>
        <w:spacing w:after="0" w:line="240" w:lineRule="auto"/>
        <w:ind w:left="259" w:right="173"/>
        <w:shd w:fill="F2F4F7"/>
      </w:pPr>
      <w:r>
        <w:rPr>
          <w:rFonts w:ascii="Consolas" w:hAnsi="Consolas" w:eastAsia="Consolas"/>
          <w:color w:val="1E2F40"/>
          <w:sz w:val="16"/>
        </w:rPr>
        <w:t>Sau khi tôi đồng ý, mới khởi tạo dự án. Không đưa secret thật vào repository.</w:t>
      </w:r>
    </w:p>
    <w:p>
      <w:pPr>
        <w:spacing w:after="0" w:line="240" w:lineRule="auto"/>
        <w:ind w:left="259" w:right="173"/>
        <w:shd w:fill="F2F4F7"/>
      </w:pPr>
      <w:r>
        <w:rPr>
          <w:rFonts w:ascii="Consolas" w:hAnsi="Consolas" w:eastAsia="Consolas"/>
          <w:color w:val="1E2F40"/>
          <w:sz w:val="16"/>
        </w:rPr>
        <w:t>Kết thúc phải chạy lint, typecheck, test, build và báo cáo kết quả.</w:t>
      </w:r>
    </w:p>
    <w:p>
      <w:pPr>
        <w:spacing w:after="40"/>
      </w:pPr>
    </w:p>
    <w:p>
      <w:pPr>
        <w:pStyle w:val="Heading2"/>
      </w:pPr>
      <w:r>
        <w:t>3. Lệnh Mốc 1 — Hồ sơ và danh mục</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Thực hiện Mốc 1 trong docs/08_IMPLEMENTATION_PLAN.md. Đọc schema.sql và</w:t>
      </w:r>
    </w:p>
    <w:p>
      <w:pPr>
        <w:spacing w:after="0" w:line="240" w:lineRule="auto"/>
        <w:ind w:left="259" w:right="173"/>
        <w:shd w:fill="F2F4F7"/>
      </w:pPr>
      <w:r>
        <w:rPr>
          <w:rFonts w:ascii="Consolas" w:hAnsi="Consolas" w:eastAsia="Consolas"/>
          <w:color w:val="1E2F40"/>
          <w:sz w:val="16"/>
        </w:rPr>
        <w:t>config/work-catalog.example.json trước khi làm. Xây theo lát cắt dọc từ migration,</w:t>
      </w:r>
    </w:p>
    <w:p>
      <w:pPr>
        <w:spacing w:after="0" w:line="240" w:lineRule="auto"/>
        <w:ind w:left="259" w:right="173"/>
        <w:shd w:fill="F2F4F7"/>
      </w:pPr>
      <w:r>
        <w:rPr>
          <w:rFonts w:ascii="Consolas" w:hAnsi="Consolas" w:eastAsia="Consolas"/>
          <w:color w:val="1E2F40"/>
          <w:sz w:val="16"/>
        </w:rPr>
        <w:t>repository/service, API đến giao diện. Không làm bản đồ hoặc route trong mốc này.</w:t>
      </w:r>
    </w:p>
    <w:p>
      <w:pPr>
        <w:spacing w:after="0" w:line="240" w:lineRule="auto"/>
        <w:ind w:left="259" w:right="173"/>
        <w:shd w:fill="F2F4F7"/>
      </w:pPr>
      <w:r>
        <w:rPr>
          <w:rFonts w:ascii="Consolas" w:hAnsi="Consolas" w:eastAsia="Consolas"/>
          <w:color w:val="1E2F40"/>
          <w:sz w:val="16"/>
        </w:rPr>
        <w:t xml:space="preserve"> </w:t>
      </w:r>
    </w:p>
    <w:p>
      <w:pPr>
        <w:spacing w:after="0" w:line="240" w:lineRule="auto"/>
        <w:ind w:left="259" w:right="173"/>
        <w:shd w:fill="F2F4F7"/>
      </w:pPr>
      <w:r>
        <w:rPr>
          <w:rFonts w:ascii="Consolas" w:hAnsi="Consolas" w:eastAsia="Consolas"/>
          <w:color w:val="1E2F40"/>
          <w:sz w:val="16"/>
        </w:rPr>
        <w:t>Bắt buộc có kiểm thử quyền, validation thời kỳ, soft delete, audit và trường hợp</w:t>
      </w:r>
    </w:p>
    <w:p>
      <w:pPr>
        <w:spacing w:after="0" w:line="240" w:lineRule="auto"/>
        <w:ind w:left="259" w:right="173"/>
        <w:shd w:fill="F2F4F7"/>
      </w:pPr>
      <w:r>
        <w:rPr>
          <w:rFonts w:ascii="Consolas" w:hAnsi="Consolas" w:eastAsia="Consolas"/>
          <w:color w:val="1E2F40"/>
          <w:sz w:val="16"/>
        </w:rPr>
        <w:t>ngừng loại công tác nhưng hồ sơ cũ vẫn dùng được. Dùng dữ liệu mẫu Mộc Châu.</w:t>
      </w:r>
    </w:p>
    <w:p>
      <w:pPr>
        <w:spacing w:after="40"/>
      </w:pPr>
    </w:p>
    <w:p>
      <w:pPr>
        <w:pStyle w:val="Heading2"/>
      </w:pPr>
      <w:r>
        <w:t>4. Lệnh Mốc 2 — Bản đồ và phép đo</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Thực hiện Mốc 2. Đọc docs/04_CALCULATION_RULES.md và docs/07_TEST_PLAN.md.</w:t>
      </w:r>
    </w:p>
    <w:p>
      <w:pPr>
        <w:spacing w:after="0" w:line="240" w:lineRule="auto"/>
        <w:ind w:left="259" w:right="173"/>
        <w:shd w:fill="F2F4F7"/>
      </w:pPr>
      <w:r>
        <w:rPr>
          <w:rFonts w:ascii="Consolas" w:hAnsi="Consolas" w:eastAsia="Consolas"/>
          <w:color w:val="1E2F40"/>
          <w:sz w:val="16"/>
        </w:rPr>
        <w:t>Dùng MapLibre qua BasemapProvider; tuyệt đối không gọi mt1.google.com.</w:t>
      </w:r>
    </w:p>
    <w:p>
      <w:pPr>
        <w:spacing w:after="0" w:line="240" w:lineRule="auto"/>
        <w:ind w:left="259" w:right="173"/>
        <w:shd w:fill="F2F4F7"/>
      </w:pPr>
      <w:r>
        <w:rPr>
          <w:rFonts w:ascii="Consolas" w:hAnsi="Consolas" w:eastAsia="Consolas"/>
          <w:color w:val="1E2F40"/>
          <w:sz w:val="16"/>
        </w:rPr>
        <w:t xml:space="preserve"> </w:t>
      </w:r>
    </w:p>
    <w:p>
      <w:pPr>
        <w:spacing w:after="0" w:line="240" w:lineRule="auto"/>
        <w:ind w:left="259" w:right="173"/>
        <w:shd w:fill="F2F4F7"/>
      </w:pPr>
      <w:r>
        <w:rPr>
          <w:rFonts w:ascii="Consolas" w:hAnsi="Consolas" w:eastAsia="Consolas"/>
          <w:color w:val="1E2F40"/>
          <w:sz w:val="16"/>
        </w:rPr>
        <w:t>Triển khai point/line/polygon, nhiều phép đo cho một công tác, tính tạm ở client</w:t>
      </w:r>
    </w:p>
    <w:p>
      <w:pPr>
        <w:spacing w:after="0" w:line="240" w:lineRule="auto"/>
        <w:ind w:left="259" w:right="173"/>
        <w:shd w:fill="F2F4F7"/>
      </w:pPr>
      <w:r>
        <w:rPr>
          <w:rFonts w:ascii="Consolas" w:hAnsi="Consolas" w:eastAsia="Consolas"/>
          <w:color w:val="1E2F40"/>
          <w:sz w:val="16"/>
        </w:rPr>
        <w:t>và tính chính thức bằng PostGIS. Giữ rawGeometry, normalizedGeometry, rule code</w:t>
      </w:r>
    </w:p>
    <w:p>
      <w:pPr>
        <w:spacing w:after="0" w:line="240" w:lineRule="auto"/>
        <w:ind w:left="259" w:right="173"/>
        <w:shd w:fill="F2F4F7"/>
      </w:pPr>
      <w:r>
        <w:rPr>
          <w:rFonts w:ascii="Consolas" w:hAnsi="Consolas" w:eastAsia="Consolas"/>
          <w:color w:val="1E2F40"/>
          <w:sz w:val="16"/>
        </w:rPr>
        <w:t>và version. Tạo fixture tuyến 1 km, polygon 1 ha, polygon tự cắt, overlap và</w:t>
      </w:r>
    </w:p>
    <w:p>
      <w:pPr>
        <w:spacing w:after="0" w:line="240" w:lineRule="auto"/>
        <w:ind w:left="259" w:right="173"/>
        <w:shd w:fill="F2F4F7"/>
      </w:pPr>
      <w:r>
        <w:rPr>
          <w:rFonts w:ascii="Consolas" w:hAnsi="Consolas" w:eastAsia="Consolas"/>
          <w:color w:val="1E2F40"/>
          <w:sz w:val="16"/>
        </w:rPr>
        <w:t>geometry ngoài ranh giới. Không đánh dấu hoàn thành nếu chưa chạy các test này.</w:t>
      </w:r>
    </w:p>
    <w:p>
      <w:pPr>
        <w:spacing w:after="40"/>
      </w:pPr>
    </w:p>
    <w:p>
      <w:pPr>
        <w:pStyle w:val="Heading2"/>
      </w:pPr>
      <w:r>
        <w:t>5. Lệnh Mốc 3 — Cự ly vận chuyển</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Thực hiện Mốc 3 theo RoutingProvider. Trước tiên tạo fake provider cho test,</w:t>
      </w:r>
    </w:p>
    <w:p>
      <w:pPr>
        <w:spacing w:after="0" w:line="240" w:lineRule="auto"/>
        <w:ind w:left="259" w:right="173"/>
        <w:shd w:fill="F2F4F7"/>
      </w:pPr>
      <w:r>
        <w:rPr>
          <w:rFonts w:ascii="Consolas" w:hAnsi="Consolas" w:eastAsia="Consolas"/>
          <w:color w:val="1E2F40"/>
          <w:sz w:val="16"/>
        </w:rPr>
        <w:t>sau đó mới thêm Mapbox adapter. Không để UI gọi Mapbox trực tiếp.</w:t>
      </w:r>
    </w:p>
    <w:p>
      <w:pPr>
        <w:spacing w:after="0" w:line="240" w:lineRule="auto"/>
        <w:ind w:left="259" w:right="173"/>
        <w:shd w:fill="F2F4F7"/>
      </w:pPr>
      <w:r>
        <w:rPr>
          <w:rFonts w:ascii="Consolas" w:hAnsi="Consolas" w:eastAsia="Consolas"/>
          <w:color w:val="1E2F40"/>
          <w:sz w:val="16"/>
        </w:rPr>
        <w:t xml:space="preserve"> </w:t>
      </w:r>
    </w:p>
    <w:p>
      <w:pPr>
        <w:spacing w:after="0" w:line="240" w:lineRule="auto"/>
        <w:ind w:left="259" w:right="173"/>
        <w:shd w:fill="F2F4F7"/>
      </w:pPr>
      <w:r>
        <w:rPr>
          <w:rFonts w:ascii="Consolas" w:hAnsi="Consolas" w:eastAsia="Consolas"/>
          <w:color w:val="1E2F40"/>
          <w:sz w:val="16"/>
        </w:rPr>
        <w:t>Phải lưu route source, provider, profile, waypoints, legs, geometry, thời điểm,</w:t>
      </w:r>
    </w:p>
    <w:p>
      <w:pPr>
        <w:spacing w:after="0" w:line="240" w:lineRule="auto"/>
        <w:ind w:left="259" w:right="173"/>
        <w:shd w:fill="F2F4F7"/>
      </w:pPr>
      <w:r>
        <w:rPr>
          <w:rFonts w:ascii="Consolas" w:hAnsi="Consolas" w:eastAsia="Consolas"/>
          <w:color w:val="1E2F40"/>
          <w:sz w:val="16"/>
        </w:rPr>
        <w:t>distance một chiều, returnFactor, tripCount và transportedWeight. Tính lại route</w:t>
      </w:r>
    </w:p>
    <w:p>
      <w:pPr>
        <w:spacing w:after="0" w:line="240" w:lineRule="auto"/>
        <w:ind w:left="259" w:right="173"/>
        <w:shd w:fill="F2F4F7"/>
      </w:pPr>
      <w:r>
        <w:rPr>
          <w:rFonts w:ascii="Consolas" w:hAnsi="Consolas" w:eastAsia="Consolas"/>
          <w:color w:val="1E2F40"/>
          <w:sz w:val="16"/>
        </w:rPr>
        <w:t>phải tạo phiên bản mới. Viết test timeout, no route, giới hạn waypoint, công thức</w:t>
      </w:r>
    </w:p>
    <w:p>
      <w:pPr>
        <w:spacing w:after="0" w:line="240" w:lineRule="auto"/>
        <w:ind w:left="259" w:right="173"/>
        <w:shd w:fill="F2F4F7"/>
      </w:pPr>
      <w:r>
        <w:rPr>
          <w:rFonts w:ascii="Consolas" w:hAnsi="Consolas" w:eastAsia="Consolas"/>
          <w:color w:val="1E2F40"/>
          <w:sz w:val="16"/>
        </w:rPr>
        <w:t>xe.km, tấn.km và cự ly gia quyền.</w:t>
      </w:r>
    </w:p>
    <w:p>
      <w:pPr>
        <w:spacing w:after="40"/>
      </w:pPr>
    </w:p>
    <w:p>
      <w:pPr>
        <w:pStyle w:val="Heading2"/>
      </w:pPr>
      <w:r>
        <w:t>6. Lệnh Mốc 4 — GPS và ngoại tuyến</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Thực hiện Mốc 4. Thiết kế local-first draft bằng IndexedDB và mutation queue có</w:t>
      </w:r>
    </w:p>
    <w:p>
      <w:pPr>
        <w:spacing w:after="0" w:line="240" w:lineRule="auto"/>
        <w:ind w:left="259" w:right="173"/>
        <w:shd w:fill="F2F4F7"/>
      </w:pPr>
      <w:r>
        <w:rPr>
          <w:rFonts w:ascii="Consolas" w:hAnsi="Consolas" w:eastAsia="Consolas"/>
          <w:color w:val="1E2F40"/>
          <w:sz w:val="16"/>
        </w:rPr>
        <w:t>idempotency key. Không cache Google tiles trái điều kiện. Raw GPS track là bất biến;</w:t>
      </w:r>
    </w:p>
    <w:p>
      <w:pPr>
        <w:spacing w:after="0" w:line="240" w:lineRule="auto"/>
        <w:ind w:left="259" w:right="173"/>
        <w:shd w:fill="F2F4F7"/>
      </w:pPr>
      <w:r>
        <w:rPr>
          <w:rFonts w:ascii="Consolas" w:hAnsi="Consolas" w:eastAsia="Consolas"/>
          <w:color w:val="1E2F40"/>
          <w:sz w:val="16"/>
        </w:rPr>
        <w:t>lọc nhiễu tạo normalized track riêng và lưu rule version.</w:t>
      </w:r>
    </w:p>
    <w:p>
      <w:pPr>
        <w:spacing w:after="0" w:line="240" w:lineRule="auto"/>
        <w:ind w:left="259" w:right="173"/>
        <w:shd w:fill="F2F4F7"/>
      </w:pPr>
      <w:r>
        <w:rPr>
          <w:rFonts w:ascii="Consolas" w:hAnsi="Consolas" w:eastAsia="Consolas"/>
          <w:color w:val="1E2F40"/>
          <w:sz w:val="16"/>
        </w:rPr>
        <w:t xml:space="preserve"> </w:t>
      </w:r>
    </w:p>
    <w:p>
      <w:pPr>
        <w:spacing w:after="0" w:line="240" w:lineRule="auto"/>
        <w:ind w:left="259" w:right="173"/>
        <w:shd w:fill="F2F4F7"/>
      </w:pPr>
      <w:r>
        <w:rPr>
          <w:rFonts w:ascii="Consolas" w:hAnsi="Consolas" w:eastAsia="Consolas"/>
          <w:color w:val="1E2F40"/>
          <w:sz w:val="16"/>
        </w:rPr>
        <w:t>Viết E2E cho mất mạng khi đang vẽ, reload, đồng bộ lặp lại, xung đột hồ sơ đã khóa,</w:t>
      </w:r>
    </w:p>
    <w:p>
      <w:pPr>
        <w:spacing w:after="0" w:line="240" w:lineRule="auto"/>
        <w:ind w:left="259" w:right="173"/>
        <w:shd w:fill="F2F4F7"/>
      </w:pPr>
      <w:r>
        <w:rPr>
          <w:rFonts w:ascii="Consolas" w:hAnsi="Consolas" w:eastAsia="Consolas"/>
          <w:color w:val="1E2F40"/>
          <w:sz w:val="16"/>
        </w:rPr>
        <w:t>upload ảnh dở và resume. Kiểm tra giao diện ở viewport iPad và điện thoại.</w:t>
      </w:r>
    </w:p>
    <w:p>
      <w:pPr>
        <w:spacing w:after="40"/>
      </w:pPr>
    </w:p>
    <w:p>
      <w:pPr>
        <w:pStyle w:val="Heading2"/>
      </w:pPr>
      <w:r>
        <w:t>7. Lệnh Mốc 5 — Đối chiếu và xuất</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Thực hiện Mốc 5. Dùng công thức trong docs/04_CALCULATION_RULES.md; không suy luận</w:t>
      </w:r>
    </w:p>
    <w:p>
      <w:pPr>
        <w:spacing w:after="0" w:line="240" w:lineRule="auto"/>
        <w:ind w:left="259" w:right="173"/>
        <w:shd w:fill="F2F4F7"/>
      </w:pPr>
      <w:r>
        <w:rPr>
          <w:rFonts w:ascii="Consolas" w:hAnsi="Consolas" w:eastAsia="Consolas"/>
          <w:color w:val="1E2F40"/>
          <w:sz w:val="16"/>
        </w:rPr>
        <w:t>sai phạm từ cảnh báo. Excel phải có sheet Hồ sơ, Công tác, Phép đo, Nguồn số liệu,</w:t>
      </w:r>
    </w:p>
    <w:p>
      <w:pPr>
        <w:spacing w:after="0" w:line="240" w:lineRule="auto"/>
        <w:ind w:left="259" w:right="173"/>
        <w:shd w:fill="F2F4F7"/>
      </w:pPr>
      <w:r>
        <w:rPr>
          <w:rFonts w:ascii="Consolas" w:hAnsi="Consolas" w:eastAsia="Consolas"/>
          <w:color w:val="1E2F40"/>
          <w:sz w:val="16"/>
        </w:rPr>
        <w:t>Đối chiếu và Nhật ký xuất. GeoJSON phải giữ caseId, workItemId, measurementId,</w:t>
      </w:r>
    </w:p>
    <w:p>
      <w:pPr>
        <w:spacing w:after="0" w:line="240" w:lineRule="auto"/>
        <w:ind w:left="259" w:right="173"/>
        <w:shd w:fill="F2F4F7"/>
      </w:pPr>
      <w:r>
        <w:rPr>
          <w:rFonts w:ascii="Consolas" w:hAnsi="Consolas" w:eastAsia="Consolas"/>
          <w:color w:val="1E2F40"/>
          <w:sz w:val="16"/>
        </w:rPr>
        <w:t>method, status, unit và calculationVersion.</w:t>
      </w:r>
    </w:p>
    <w:p>
      <w:pPr>
        <w:spacing w:after="0" w:line="240" w:lineRule="auto"/>
        <w:ind w:left="259" w:right="173"/>
        <w:shd w:fill="F2F4F7"/>
      </w:pPr>
      <w:r>
        <w:rPr>
          <w:rFonts w:ascii="Consolas" w:hAnsi="Consolas" w:eastAsia="Consolas"/>
          <w:color w:val="1E2F40"/>
          <w:sz w:val="16"/>
        </w:rPr>
        <w:t xml:space="preserve"> </w:t>
      </w:r>
    </w:p>
    <w:p>
      <w:pPr>
        <w:spacing w:after="0" w:line="240" w:lineRule="auto"/>
        <w:ind w:left="259" w:right="173"/>
        <w:shd w:fill="F2F4F7"/>
      </w:pPr>
      <w:r>
        <w:rPr>
          <w:rFonts w:ascii="Consolas" w:hAnsi="Consolas" w:eastAsia="Consolas"/>
          <w:color w:val="1E2F40"/>
          <w:sz w:val="16"/>
        </w:rPr>
        <w:t>Khi khóa hoặc xuất, tạo snapshot/hash. Viết test nguồn bằng 0, làm tròn, bản</w:t>
      </w:r>
    </w:p>
    <w:p>
      <w:pPr>
        <w:spacing w:after="0" w:line="240" w:lineRule="auto"/>
        <w:ind w:left="259" w:right="173"/>
        <w:shd w:fill="F2F4F7"/>
      </w:pPr>
      <w:r>
        <w:rPr>
          <w:rFonts w:ascii="Consolas" w:hAnsi="Consolas" w:eastAsia="Consolas"/>
          <w:color w:val="1E2F40"/>
          <w:sz w:val="16"/>
        </w:rPr>
        <w:t>superseded không cộng tổng và hồ sơ khóa không sửa được qua API.</w:t>
      </w:r>
    </w:p>
    <w:p>
      <w:pPr>
        <w:spacing w:after="40"/>
      </w:pPr>
    </w:p>
    <w:p>
      <w:pPr>
        <w:pStyle w:val="Heading2"/>
      </w:pPr>
      <w:r>
        <w:t>8. Prompt review sau mỗi mốc</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Hãy review mốc vừa hoàn thành theo AGENTS.md và docs/07_TEST_PLAN.md. Chỉ review,</w:t>
      </w:r>
    </w:p>
    <w:p>
      <w:pPr>
        <w:spacing w:after="0" w:line="240" w:lineRule="auto"/>
        <w:ind w:left="259" w:right="173"/>
        <w:shd w:fill="F2F4F7"/>
      </w:pPr>
      <w:r>
        <w:rPr>
          <w:rFonts w:ascii="Consolas" w:hAnsi="Consolas" w:eastAsia="Consolas"/>
          <w:color w:val="1E2F40"/>
          <w:sz w:val="16"/>
        </w:rPr>
        <w:t>chưa sửa. Tập trung vào: sai công thức, mất truy vết, geometry/GPS, quyền truy cập,</w:t>
      </w:r>
    </w:p>
    <w:p>
      <w:pPr>
        <w:spacing w:after="0" w:line="240" w:lineRule="auto"/>
        <w:ind w:left="259" w:right="173"/>
        <w:shd w:fill="F2F4F7"/>
      </w:pPr>
      <w:r>
        <w:rPr>
          <w:rFonts w:ascii="Consolas" w:hAnsi="Consolas" w:eastAsia="Consolas"/>
          <w:color w:val="1E2F40"/>
          <w:sz w:val="16"/>
        </w:rPr>
        <w:t>idempotency, secret, điều kiện nhà cung cấp, hiệu năng bản đồ và test còn thiếu.</w:t>
      </w:r>
    </w:p>
    <w:p>
      <w:pPr>
        <w:spacing w:after="0" w:line="240" w:lineRule="auto"/>
        <w:ind w:left="259" w:right="173"/>
        <w:shd w:fill="F2F4F7"/>
      </w:pPr>
      <w:r>
        <w:rPr>
          <w:rFonts w:ascii="Consolas" w:hAnsi="Consolas" w:eastAsia="Consolas"/>
          <w:color w:val="1E2F40"/>
          <w:sz w:val="16"/>
        </w:rPr>
        <w:t xml:space="preserve"> </w:t>
      </w:r>
    </w:p>
    <w:p>
      <w:pPr>
        <w:spacing w:after="0" w:line="240" w:lineRule="auto"/>
        <w:ind w:left="259" w:right="173"/>
        <w:shd w:fill="F2F4F7"/>
      </w:pPr>
      <w:r>
        <w:rPr>
          <w:rFonts w:ascii="Consolas" w:hAnsi="Consolas" w:eastAsia="Consolas"/>
          <w:color w:val="1E2F40"/>
          <w:sz w:val="16"/>
        </w:rPr>
        <w:t>Phân loại phát hiện Critical/High/Medium/Low; nêu tệp, nguyên nhân, ảnh hưởng,</w:t>
      </w:r>
    </w:p>
    <w:p>
      <w:pPr>
        <w:spacing w:after="0" w:line="240" w:lineRule="auto"/>
        <w:ind w:left="259" w:right="173"/>
        <w:shd w:fill="F2F4F7"/>
      </w:pPr>
      <w:r>
        <w:rPr>
          <w:rFonts w:ascii="Consolas" w:hAnsi="Consolas" w:eastAsia="Consolas"/>
          <w:color w:val="1E2F40"/>
          <w:sz w:val="16"/>
        </w:rPr>
        <w:t>cách tái hiện và đề xuất sửa nhỏ nhất. Sau đó lập danh sách sửa theo thứ tự.</w:t>
      </w:r>
    </w:p>
    <w:p>
      <w:pPr>
        <w:spacing w:after="40"/>
      </w:pPr>
    </w:p>
    <w:p>
      <w:pPr>
        <w:pStyle w:val="Heading2"/>
      </w:pPr>
      <w:r>
        <w:t>9. Prompt sửa sau review</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Dựa trên báo cáo review đã thống nhất, sửa lần lượt Critical và High trước.</w:t>
      </w:r>
    </w:p>
    <w:p>
      <w:pPr>
        <w:spacing w:after="0" w:line="240" w:lineRule="auto"/>
        <w:ind w:left="259" w:right="173"/>
        <w:shd w:fill="F2F4F7"/>
      </w:pPr>
      <w:r>
        <w:rPr>
          <w:rFonts w:ascii="Consolas" w:hAnsi="Consolas" w:eastAsia="Consolas"/>
          <w:color w:val="1E2F40"/>
          <w:sz w:val="16"/>
        </w:rPr>
        <w:t>Không refactor rộng ngoài phạm vi nếu không cần để khắc phục. Mỗi lỗi phải có test</w:t>
      </w:r>
    </w:p>
    <w:p>
      <w:pPr>
        <w:spacing w:after="0" w:line="240" w:lineRule="auto"/>
        <w:ind w:left="259" w:right="173"/>
        <w:shd w:fill="F2F4F7"/>
      </w:pPr>
      <w:r>
        <w:rPr>
          <w:rFonts w:ascii="Consolas" w:hAnsi="Consolas" w:eastAsia="Consolas"/>
          <w:color w:val="1E2F40"/>
          <w:sz w:val="16"/>
        </w:rPr>
        <w:t>tái hiện trước hoặc test chứng minh sau sửa. Chạy toàn bộ quality gate và cập nhật</w:t>
      </w:r>
    </w:p>
    <w:p>
      <w:pPr>
        <w:spacing w:after="0" w:line="240" w:lineRule="auto"/>
        <w:ind w:left="259" w:right="173"/>
        <w:shd w:fill="F2F4F7"/>
      </w:pPr>
      <w:r>
        <w:rPr>
          <w:rFonts w:ascii="Consolas" w:hAnsi="Consolas" w:eastAsia="Consolas"/>
          <w:color w:val="1E2F40"/>
          <w:sz w:val="16"/>
        </w:rPr>
        <w:t>PROJECT_CONTEXT. Báo rõ lỗi Medium/Low còn lại, không che giấu.</w:t>
      </w:r>
    </w:p>
    <w:p>
      <w:pPr>
        <w:spacing w:after="40"/>
      </w:pPr>
    </w:p>
    <w:p>
      <w:pPr>
        <w:pStyle w:val="Heading2"/>
      </w:pPr>
      <w:r>
        <w:t>10. Prompt kết thúc phiên</w:t>
      </w:r>
    </w:p>
    <w:p>
      <w:pPr>
        <w:spacing w:before="80" w:after="40"/>
      </w:pPr>
      <w:r>
        <w:rPr>
          <w:rFonts w:ascii="Calibri" w:hAnsi="Calibri" w:eastAsia="Calibri"/>
          <w:b/>
          <w:color w:val="5E6975"/>
          <w:sz w:val="18"/>
        </w:rPr>
        <w:t>Mẫu kỹ thuật</w:t>
      </w:r>
    </w:p>
    <w:p>
      <w:pPr>
        <w:spacing w:after="0" w:line="240" w:lineRule="auto"/>
        <w:ind w:left="259" w:right="173"/>
        <w:shd w:fill="F2F4F7"/>
      </w:pPr>
      <w:r>
        <w:rPr>
          <w:rFonts w:ascii="Consolas" w:hAnsi="Consolas" w:eastAsia="Consolas"/>
          <w:color w:val="1E2F40"/>
          <w:sz w:val="16"/>
        </w:rPr>
        <w:t>Trước khi kết thúc, hãy cập nhật docs/PROJECT_CONTEXT.md với trạng thái, quyết định,</w:t>
      </w:r>
    </w:p>
    <w:p>
      <w:pPr>
        <w:spacing w:after="0" w:line="240" w:lineRule="auto"/>
        <w:ind w:left="259" w:right="173"/>
        <w:shd w:fill="F2F4F7"/>
      </w:pPr>
      <w:r>
        <w:rPr>
          <w:rFonts w:ascii="Consolas" w:hAnsi="Consolas" w:eastAsia="Consolas"/>
          <w:color w:val="1E2F40"/>
          <w:sz w:val="16"/>
        </w:rPr>
        <w:t>việc còn lại và lệnh kiểm thử. Tóm tắt tệp thay đổi, test đã chạy, kết quả và rủi ro.</w:t>
      </w:r>
    </w:p>
    <w:p>
      <w:pPr>
        <w:spacing w:after="0" w:line="240" w:lineRule="auto"/>
        <w:ind w:left="259" w:right="173"/>
        <w:shd w:fill="F2F4F7"/>
      </w:pPr>
      <w:r>
        <w:rPr>
          <w:rFonts w:ascii="Consolas" w:hAnsi="Consolas" w:eastAsia="Consolas"/>
          <w:color w:val="1E2F40"/>
          <w:sz w:val="16"/>
        </w:rPr>
        <w:t>Không tự bắt đầu mốc tiếp theo.</w:t>
      </w:r>
    </w:p>
    <w:p>
      <w:pPr>
        <w:spacing w:after="40"/>
      </w:pPr>
    </w:p>
    <w:p>
      <w:pPr>
        <w:pStyle w:val="Heading1"/>
      </w:pPr>
      <w:r>
        <w:t>Phụ lục — Tệp kỹ thuật trong gói bàn giao</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400"/>
        <w:gridCol w:w="6960"/>
      </w:tblGrid>
      <w:tr>
        <w:trPr>
          <w:tblHeader/>
        </w:trPr>
        <w:tc>
          <w:tcPr>
            <w:tcW w:type="dxa" w:w="2400"/>
            <w:tcMar>
              <w:top w:w="80" w:type="dxa"/>
              <w:start w:w="120" w:type="dxa"/>
              <w:bottom w:w="80" w:type="dxa"/>
              <w:end w:w="120" w:type="dxa"/>
            </w:tcMar>
            <w:vAlign w:val="center"/>
            <w:shd w:fill="E8EEF5"/>
          </w:tcPr>
          <w:p>
            <w:pPr>
              <w:spacing w:after="0" w:line="259" w:lineRule="auto"/>
              <w:jc w:val="center"/>
            </w:pPr>
            <w:r>
              <w:rPr>
                <w:rFonts w:ascii="Calibri" w:hAnsi="Calibri" w:eastAsia="Calibri"/>
                <w:b/>
                <w:color w:val="1E2F40"/>
                <w:sz w:val="18"/>
              </w:rPr>
              <w:t>Tệp</w:t>
            </w:r>
          </w:p>
        </w:tc>
        <w:tc>
          <w:tcPr>
            <w:tcW w:type="dxa" w:w="6960"/>
            <w:tcMar>
              <w:top w:w="80" w:type="dxa"/>
              <w:start w:w="120" w:type="dxa"/>
              <w:bottom w:w="80" w:type="dxa"/>
              <w:end w:w="120" w:type="dxa"/>
            </w:tcMar>
            <w:vAlign w:val="center"/>
            <w:shd w:fill="E8EEF5"/>
          </w:tcPr>
          <w:p>
            <w:pPr>
              <w:spacing w:after="0" w:line="259" w:lineRule="auto"/>
            </w:pPr>
            <w:r>
              <w:rPr>
                <w:rFonts w:ascii="Calibri" w:hAnsi="Calibri" w:eastAsia="Calibri"/>
                <w:b/>
                <w:color w:val="1E2F40"/>
                <w:sz w:val="18"/>
              </w:rPr>
              <w:t>Mục đích</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AGENTS.md</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Quy tắc bắt buộc cho Codex</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.codex/rules.md</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Cổng chất lượng và điều cấm</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database/schema.sql</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Lược đồ PostgreSQL/PostGIS khởi tạo</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api/openapi.yaml</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Hợp đồng API khung</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config/work-catalog.example.json</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Năm nhóm dịch vụ và công tác mẫu</w:t>
            </w:r>
          </w:p>
        </w:tc>
      </w:tr>
      <w:tr>
        <w:tc>
          <w:tcPr>
            <w:tcW w:type="dxa" w:w="240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docs/PROJECT_CONTEXT.md</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Trạng thái và nhật ký quyết định</w:t>
            </w:r>
          </w:p>
        </w:tc>
      </w:tr>
      <w:tr>
        <w:tc>
          <w:tcPr>
            <w:tcW w:type="dxa" w:w="2400"/>
            <w:tcMar>
              <w:top w:w="80" w:type="dxa"/>
              <w:start w:w="120" w:type="dxa"/>
              <w:bottom w:w="80" w:type="dxa"/>
              <w:end w:w="120" w:type="dxa"/>
            </w:tcMar>
            <w:vAlign w:val="center"/>
          </w:tcPr>
          <w:p>
            <w:pPr>
              <w:spacing w:after="0" w:line="259" w:lineRule="auto"/>
              <w:jc w:val="center"/>
            </w:pPr>
            <w:r>
              <w:rPr>
                <w:rFonts w:ascii="Calibri" w:hAnsi="Calibri" w:eastAsia="Calibri"/>
                <w:b w:val="0"/>
                <w:color w:val="1E2F40"/>
                <w:sz w:val="18"/>
              </w:rPr>
              <w:t>LICENSE.md</w:t>
            </w:r>
          </w:p>
        </w:tc>
        <w:tc>
          <w:tcPr>
            <w:tcW w:type="dxa" w:w="6960"/>
            <w:tcMar>
              <w:top w:w="80" w:type="dxa"/>
              <w:start w:w="120" w:type="dxa"/>
              <w:bottom w:w="80" w:type="dxa"/>
              <w:end w:w="120" w:type="dxa"/>
            </w:tcMar>
            <w:vAlign w:val="center"/>
          </w:tcPr>
          <w:p>
            <w:pPr>
              <w:spacing w:after="0" w:line="259" w:lineRule="auto"/>
            </w:pPr>
            <w:r>
              <w:rPr>
                <w:rFonts w:ascii="Calibri" w:hAnsi="Calibri" w:eastAsia="Calibri"/>
                <w:b w:val="0"/>
                <w:color w:val="1E2F40"/>
                <w:sz w:val="18"/>
              </w:rPr>
              <w:t>Phạm vi sử dụng và lưu ý thành phần bên thứ ba</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E697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olor w:val="5E6975"/>
        <w:sz w:val="17"/>
      </w:rPr>
      <w:t>Ứng dụng kiểm tra khối lượng hiện trường — MVP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F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E2F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liệu triển khai ứng dụng kiểm tra khối lượng hiện trường MVP v1</dc:title>
  <dc:subject>Đặc tả nghiệp vụ và kỹ thuật</dc:subject>
  <dc:creator/>
  <cp:keywords>GIS, PostGIS, MapLibre, dịch vụ công ích, kiểm tra hiện trường</cp:keywords>
  <dc:description>Tạo ngày 18/07/2026</dc:description>
  <cp:lastModifiedBy/>
  <cp:revision>1</cp:revision>
  <dcterms:created xsi:type="dcterms:W3CDTF">2013-12-23T23:15:00Z</dcterms:created>
  <dcterms:modified xsi:type="dcterms:W3CDTF">2013-12-23T23:15:00Z</dcterms:modified>
  <cp:category/>
</cp:coreProperties>
</file>