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FB841" w14:textId="77777777" w:rsidR="00577221" w:rsidRPr="00577221" w:rsidRDefault="00577221" w:rsidP="00577221">
      <w:r w:rsidRPr="00577221">
        <w:rPr>
          <w:b/>
          <w:bCs/>
        </w:rPr>
        <w:t>CHỌN CÁCH LÀM PHÙ HỢP CHO HAI ĐỘI RIKKEIGO</w:t>
      </w:r>
    </w:p>
    <w:p w14:paraId="5E3C6749" w14:textId="77777777" w:rsidR="00577221" w:rsidRPr="00577221" w:rsidRDefault="00577221" w:rsidP="00577221">
      <w:r w:rsidRPr="00577221">
        <w:rPr>
          <w:b/>
          <w:bCs/>
        </w:rPr>
        <w:t>Phần 1 – Đề xuất 2 giải pháp</w:t>
      </w:r>
    </w:p>
    <w:p w14:paraId="4E5334E9" w14:textId="77777777" w:rsidR="00577221" w:rsidRPr="00577221" w:rsidRDefault="00577221" w:rsidP="00577221">
      <w:r w:rsidRPr="00577221">
        <w:rPr>
          <w:b/>
          <w:bCs/>
        </w:rPr>
        <w:t xml:space="preserve">Giải pháp 1 – </w:t>
      </w:r>
      <w:proofErr w:type="spellStart"/>
      <w:r w:rsidRPr="00577221">
        <w:rPr>
          <w:b/>
          <w:bCs/>
        </w:rPr>
        <w:t>Waterfall</w:t>
      </w:r>
      <w:proofErr w:type="spellEnd"/>
    </w:p>
    <w:p w14:paraId="69219CDE" w14:textId="77777777" w:rsidR="00577221" w:rsidRPr="00577221" w:rsidRDefault="00577221" w:rsidP="00577221">
      <w:r w:rsidRPr="00577221">
        <w:t>Tiếp nhận và phân tích yêu cầu tương đối đầy đủ ngay từ đầu, sau đó thực hiện lần lượt các giai đoạn phân tích, thiết kế, phát triển, kiểm thử và bàn giao. Việc thay đổi yêu cầu sau khi đã triển khai sẽ khó khăn và tốn chi phí hơn.</w:t>
      </w:r>
    </w:p>
    <w:p w14:paraId="498BE2C4" w14:textId="77777777" w:rsidR="00577221" w:rsidRPr="00577221" w:rsidRDefault="00577221" w:rsidP="00577221">
      <w:r w:rsidRPr="00577221">
        <w:rPr>
          <w:b/>
          <w:bCs/>
        </w:rPr>
        <w:t xml:space="preserve">Giải pháp 2 – </w:t>
      </w:r>
      <w:proofErr w:type="spellStart"/>
      <w:r w:rsidRPr="00577221">
        <w:rPr>
          <w:b/>
          <w:bCs/>
        </w:rPr>
        <w:t>Scrum</w:t>
      </w:r>
      <w:proofErr w:type="spellEnd"/>
      <w:r w:rsidRPr="00577221">
        <w:rPr>
          <w:b/>
          <w:bCs/>
        </w:rPr>
        <w:t xml:space="preserve"> theo </w:t>
      </w:r>
      <w:proofErr w:type="spellStart"/>
      <w:r w:rsidRPr="00577221">
        <w:rPr>
          <w:b/>
          <w:bCs/>
        </w:rPr>
        <w:t>Sprint</w:t>
      </w:r>
      <w:proofErr w:type="spellEnd"/>
    </w:p>
    <w:p w14:paraId="1687452F" w14:textId="77777777" w:rsidR="00577221" w:rsidRPr="00577221" w:rsidRDefault="00577221" w:rsidP="00577221">
      <w:r w:rsidRPr="00577221">
        <w:t xml:space="preserve">Chia công việc thành các </w:t>
      </w:r>
      <w:proofErr w:type="spellStart"/>
      <w:r w:rsidRPr="00577221">
        <w:t>Sprint</w:t>
      </w:r>
      <w:proofErr w:type="spellEnd"/>
      <w:r w:rsidRPr="00577221">
        <w:t xml:space="preserve"> ngắn, tiếp nhận và ưu tiên yêu cầu theo từng </w:t>
      </w:r>
      <w:proofErr w:type="spellStart"/>
      <w:r w:rsidRPr="00577221">
        <w:t>Sprint</w:t>
      </w:r>
      <w:proofErr w:type="spellEnd"/>
      <w:r w:rsidRPr="00577221">
        <w:t xml:space="preserve">. Sau mỗi </w:t>
      </w:r>
      <w:proofErr w:type="spellStart"/>
      <w:r w:rsidRPr="00577221">
        <w:t>Sprint</w:t>
      </w:r>
      <w:proofErr w:type="spellEnd"/>
      <w:r w:rsidRPr="00577221">
        <w:t xml:space="preserve">, đội có thể tạo ra phiên bản sản phẩm để kiểm tra, nhận phản hồi và điều chỉnh yêu cầu cho </w:t>
      </w:r>
      <w:proofErr w:type="spellStart"/>
      <w:r w:rsidRPr="00577221">
        <w:t>Sprint</w:t>
      </w:r>
      <w:proofErr w:type="spellEnd"/>
      <w:r w:rsidRPr="00577221">
        <w:t xml:space="preserve"> tiếp theo.</w:t>
      </w:r>
    </w:p>
    <w:p w14:paraId="5E75D697" w14:textId="77777777" w:rsidR="00577221" w:rsidRPr="00577221" w:rsidRDefault="00577221" w:rsidP="00577221">
      <w:r w:rsidRPr="00577221">
        <w:rPr>
          <w:b/>
          <w:bCs/>
        </w:rPr>
        <w:t>Phần 2 – So sánh</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80"/>
        <w:gridCol w:w="2880"/>
        <w:gridCol w:w="2880"/>
      </w:tblGrid>
      <w:tr w:rsidR="00577221" w:rsidRPr="00577221" w14:paraId="04339080"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9B659BC" w14:textId="77777777" w:rsidR="00577221" w:rsidRPr="00577221" w:rsidRDefault="00577221" w:rsidP="00577221">
            <w:r w:rsidRPr="00577221">
              <w:t>Tiêu chí</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39D7D4E" w14:textId="77777777" w:rsidR="00577221" w:rsidRPr="00577221" w:rsidRDefault="00577221" w:rsidP="00577221">
            <w:r w:rsidRPr="00577221">
              <w:t xml:space="preserve">Giải pháp 1 – </w:t>
            </w:r>
            <w:proofErr w:type="spellStart"/>
            <w:r w:rsidRPr="00577221">
              <w:t>Waterfall</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BDCE46B" w14:textId="77777777" w:rsidR="00577221" w:rsidRPr="00577221" w:rsidRDefault="00577221" w:rsidP="00577221">
            <w:r w:rsidRPr="00577221">
              <w:t xml:space="preserve">Giải pháp 2 – </w:t>
            </w:r>
            <w:proofErr w:type="spellStart"/>
            <w:r w:rsidRPr="00577221">
              <w:t>Scrum</w:t>
            </w:r>
            <w:proofErr w:type="spellEnd"/>
          </w:p>
        </w:tc>
      </w:tr>
      <w:tr w:rsidR="00577221" w:rsidRPr="00577221" w14:paraId="6A62A53E"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3B37BF" w14:textId="77777777" w:rsidR="00577221" w:rsidRPr="00577221" w:rsidRDefault="00577221" w:rsidP="00577221">
            <w:r w:rsidRPr="00577221">
              <w:t>Khả năng thích nghi khi yêu cầu thay đổi</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D66B88" w14:textId="77777777" w:rsidR="00577221" w:rsidRPr="00577221" w:rsidRDefault="00577221" w:rsidP="00577221">
            <w:r w:rsidRPr="00577221">
              <w:t>(–) Khó thích nghi vì yêu cầu thường được xác định sớm, thay đổi giữa các giai đoạn có thể làm phát sinh chi phí và công sức.</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E835BE" w14:textId="77777777" w:rsidR="00577221" w:rsidRPr="00577221" w:rsidRDefault="00577221" w:rsidP="00577221">
            <w:r w:rsidRPr="00577221">
              <w:t xml:space="preserve">(+) Dễ thích nghi vì yêu cầu có thể được điều chỉnh và ưu tiên lại ở các </w:t>
            </w:r>
            <w:proofErr w:type="spellStart"/>
            <w:r w:rsidRPr="00577221">
              <w:t>Sprint</w:t>
            </w:r>
            <w:proofErr w:type="spellEnd"/>
            <w:r w:rsidRPr="00577221">
              <w:t xml:space="preserve"> tiếp theo.</w:t>
            </w:r>
          </w:p>
        </w:tc>
      </w:tr>
      <w:tr w:rsidR="00577221" w:rsidRPr="00577221" w14:paraId="48301EBB"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6A38F4" w14:textId="77777777" w:rsidR="00577221" w:rsidRPr="00577221" w:rsidRDefault="00577221" w:rsidP="00577221">
            <w:r w:rsidRPr="00577221">
              <w:t>Thời điểm khách thấy sản phẩm / phát hiện sai lệch</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17C507" w14:textId="77777777" w:rsidR="00577221" w:rsidRPr="00577221" w:rsidRDefault="00577221" w:rsidP="00577221">
            <w:r w:rsidRPr="00577221">
              <w:t>(–) Khách thường thấy sản phẩm ở giai đoạn cuối nên việc phát hiện sai lệch có thể bị muộn.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EE75F6" w14:textId="77777777" w:rsidR="00577221" w:rsidRPr="00577221" w:rsidRDefault="00577221" w:rsidP="00577221">
            <w:r w:rsidRPr="00577221">
              <w:t xml:space="preserve">(+) Có sản phẩm tăng trưởng sau mỗi </w:t>
            </w:r>
            <w:proofErr w:type="spellStart"/>
            <w:r w:rsidRPr="00577221">
              <w:t>Sprint</w:t>
            </w:r>
            <w:proofErr w:type="spellEnd"/>
            <w:r w:rsidRPr="00577221">
              <w:t xml:space="preserve"> nên có thể phát hiện sai lệch và nhận phản hồi sớm.</w:t>
            </w:r>
          </w:p>
        </w:tc>
      </w:tr>
      <w:tr w:rsidR="00577221" w:rsidRPr="00577221" w14:paraId="41D45B61"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17C6E5" w14:textId="77777777" w:rsidR="00577221" w:rsidRPr="00577221" w:rsidRDefault="00577221" w:rsidP="00577221">
            <w:r w:rsidRPr="00577221">
              <w:t>Mức phù hợp khi yêu cầu rõ ràng, ổn định</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362CAA" w14:textId="77777777" w:rsidR="00577221" w:rsidRPr="00577221" w:rsidRDefault="00577221" w:rsidP="00577221">
            <w:r w:rsidRPr="00577221">
              <w:t>(+) Phù hợp vì yêu cầu ít thay đổi, dễ lập kế hoạch và kiểm soát theo từng giai đoạn.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5C37C5" w14:textId="77777777" w:rsidR="00577221" w:rsidRPr="00577221" w:rsidRDefault="00577221" w:rsidP="00577221">
            <w:r w:rsidRPr="00577221">
              <w:t xml:space="preserve">(–) Vẫn có thể sử dụng nhưng có thể tạo thêm chi phí quản lý </w:t>
            </w:r>
            <w:proofErr w:type="spellStart"/>
            <w:r w:rsidRPr="00577221">
              <w:t>Sprint</w:t>
            </w:r>
            <w:proofErr w:type="spellEnd"/>
            <w:r w:rsidRPr="00577221">
              <w:t xml:space="preserve"> và phản hồi khi yêu cầu vốn đã ổn định.</w:t>
            </w:r>
          </w:p>
        </w:tc>
      </w:tr>
    </w:tbl>
    <w:p w14:paraId="0AC277C7" w14:textId="77777777" w:rsidR="00577221" w:rsidRPr="00577221" w:rsidRDefault="00577221" w:rsidP="00577221">
      <w:r w:rsidRPr="00577221">
        <w:rPr>
          <w:b/>
          <w:bCs/>
        </w:rPr>
        <w:t>Phần 3 – Lựa chọn &amp; phản biện</w:t>
      </w:r>
    </w:p>
    <w:p w14:paraId="6179B11B" w14:textId="77777777" w:rsidR="00577221" w:rsidRPr="00577221" w:rsidRDefault="00577221" w:rsidP="00577221">
      <w:r w:rsidRPr="00577221">
        <w:rPr>
          <w:b/>
          <w:bCs/>
        </w:rPr>
        <w:t>Đội Tính năng:</w:t>
      </w:r>
      <w:r w:rsidRPr="00577221">
        <w:t xml:space="preserve"> Chọn </w:t>
      </w:r>
      <w:proofErr w:type="spellStart"/>
      <w:r w:rsidRPr="00577221">
        <w:t>Scrum</w:t>
      </w:r>
      <w:proofErr w:type="spellEnd"/>
      <w:r w:rsidRPr="00577221">
        <w:t xml:space="preserve"> vì các tính năng khuyến mãi, ví điện tử và đặt xe ghép thường xuyên thay đổi theo thị trường, cần nhận phản hồi và điều chỉnh nhanh.</w:t>
      </w:r>
    </w:p>
    <w:p w14:paraId="148C5245" w14:textId="77777777" w:rsidR="00577221" w:rsidRPr="00577221" w:rsidRDefault="00577221" w:rsidP="00577221">
      <w:r w:rsidRPr="00577221">
        <w:rPr>
          <w:b/>
          <w:bCs/>
        </w:rPr>
        <w:t>Đội Đối soát:</w:t>
      </w:r>
      <w:r w:rsidRPr="00577221">
        <w:t xml:space="preserve"> Chọn </w:t>
      </w:r>
      <w:proofErr w:type="spellStart"/>
      <w:r w:rsidRPr="00577221">
        <w:t>Waterfall</w:t>
      </w:r>
      <w:proofErr w:type="spellEnd"/>
      <w:r w:rsidRPr="00577221">
        <w:t xml:space="preserve"> vì yêu cầu xuất hóa đơn điện tử theo quy định thuế tương đối rõ ràng, ổn định và cần kiểm soát chặt để hạn chế sai sót.</w:t>
      </w:r>
    </w:p>
    <w:p w14:paraId="663CE566" w14:textId="77777777" w:rsidR="00577221" w:rsidRPr="00577221" w:rsidRDefault="00577221" w:rsidP="00577221">
      <w:r w:rsidRPr="00577221">
        <w:rPr>
          <w:b/>
          <w:bCs/>
        </w:rPr>
        <w:t>Ứng phó khi luật thuế thay đổi gấp:</w:t>
      </w:r>
      <w:r w:rsidRPr="00577221">
        <w:t xml:space="preserve"> Nếu luật thuế thay đổi gấp, đội Đối soát cần đánh giá tác động, cập nhật yêu cầu và điều chỉnh kế hoạch hoặc quy trình kiểm thử </w:t>
      </w:r>
      <w:r w:rsidRPr="00577221">
        <w:lastRenderedPageBreak/>
        <w:t>trước khi phát hành; rủi ro là việc thay đổi giữa chừng có thể làm tăng chi phí, kéo dài thời gian và phát sinh sai sót nếu xử lý không kịp.</w:t>
      </w:r>
    </w:p>
    <w:p w14:paraId="49396D12" w14:textId="77777777" w:rsidR="00577221" w:rsidRPr="00577221" w:rsidRDefault="00577221" w:rsidP="00577221">
      <w:r w:rsidRPr="00577221">
        <w:rPr>
          <w:b/>
          <w:bCs/>
        </w:rPr>
        <w:t>Phản biện:</w:t>
      </w:r>
      <w:r w:rsidRPr="00577221">
        <w:t xml:space="preserve"> Đề xuất áp dụng </w:t>
      </w:r>
      <w:proofErr w:type="spellStart"/>
      <w:r w:rsidRPr="00577221">
        <w:t>Scrum</w:t>
      </w:r>
      <w:proofErr w:type="spellEnd"/>
      <w:r w:rsidRPr="00577221">
        <w:t xml:space="preserve"> cho cả hai đội không phù hợp vì cách lựa chọn phải dựa trên đặc thù và mức độ biến động của yêu cầu, không phải vì </w:t>
      </w:r>
      <w:proofErr w:type="spellStart"/>
      <w:r w:rsidRPr="00577221">
        <w:t>Scrum</w:t>
      </w:r>
      <w:proofErr w:type="spellEnd"/>
      <w:r w:rsidRPr="00577221">
        <w:t xml:space="preserve"> là mô hình hi</w:t>
      </w:r>
    </w:p>
    <w:p w14:paraId="798A1CAD" w14:textId="77777777" w:rsidR="002F2267" w:rsidRDefault="002F2267"/>
    <w:sectPr w:rsidR="002F226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221"/>
    <w:rsid w:val="00244825"/>
    <w:rsid w:val="002F2267"/>
    <w:rsid w:val="00577221"/>
    <w:rsid w:val="00A20DA8"/>
    <w:rsid w:val="00C20357"/>
    <w:rsid w:val="00C4195D"/>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078EF"/>
  <w15:chartTrackingRefBased/>
  <w15:docId w15:val="{D849FA41-149B-4183-BC4A-89C702254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22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7722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7722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772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2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22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7722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7722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772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2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221"/>
    <w:rPr>
      <w:rFonts w:eastAsiaTheme="majorEastAsia" w:cstheme="majorBidi"/>
      <w:color w:val="272727" w:themeColor="text1" w:themeTint="D8"/>
    </w:rPr>
  </w:style>
  <w:style w:type="paragraph" w:styleId="Title">
    <w:name w:val="Title"/>
    <w:basedOn w:val="Normal"/>
    <w:next w:val="Normal"/>
    <w:link w:val="TitleChar"/>
    <w:uiPriority w:val="10"/>
    <w:qFormat/>
    <w:rsid w:val="0057722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7722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7722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7722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77221"/>
    <w:pPr>
      <w:spacing w:before="160"/>
      <w:jc w:val="center"/>
    </w:pPr>
    <w:rPr>
      <w:i/>
      <w:iCs/>
      <w:color w:val="404040" w:themeColor="text1" w:themeTint="BF"/>
    </w:rPr>
  </w:style>
  <w:style w:type="character" w:customStyle="1" w:styleId="QuoteChar">
    <w:name w:val="Quote Char"/>
    <w:basedOn w:val="DefaultParagraphFont"/>
    <w:link w:val="Quote"/>
    <w:uiPriority w:val="29"/>
    <w:rsid w:val="00577221"/>
    <w:rPr>
      <w:i/>
      <w:iCs/>
      <w:color w:val="404040" w:themeColor="text1" w:themeTint="BF"/>
    </w:rPr>
  </w:style>
  <w:style w:type="paragraph" w:styleId="ListParagraph">
    <w:name w:val="List Paragraph"/>
    <w:basedOn w:val="Normal"/>
    <w:uiPriority w:val="34"/>
    <w:qFormat/>
    <w:rsid w:val="00577221"/>
    <w:pPr>
      <w:ind w:left="720"/>
      <w:contextualSpacing/>
    </w:pPr>
  </w:style>
  <w:style w:type="character" w:styleId="IntenseEmphasis">
    <w:name w:val="Intense Emphasis"/>
    <w:basedOn w:val="DefaultParagraphFont"/>
    <w:uiPriority w:val="21"/>
    <w:qFormat/>
    <w:rsid w:val="00577221"/>
    <w:rPr>
      <w:i/>
      <w:iCs/>
      <w:color w:val="0F4761" w:themeColor="accent1" w:themeShade="BF"/>
    </w:rPr>
  </w:style>
  <w:style w:type="paragraph" w:styleId="IntenseQuote">
    <w:name w:val="Intense Quote"/>
    <w:basedOn w:val="Normal"/>
    <w:next w:val="Normal"/>
    <w:link w:val="IntenseQuoteChar"/>
    <w:uiPriority w:val="30"/>
    <w:qFormat/>
    <w:rsid w:val="00577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221"/>
    <w:rPr>
      <w:i/>
      <w:iCs/>
      <w:color w:val="0F4761" w:themeColor="accent1" w:themeShade="BF"/>
    </w:rPr>
  </w:style>
  <w:style w:type="character" w:styleId="IntenseReference">
    <w:name w:val="Intense Reference"/>
    <w:basedOn w:val="DefaultParagraphFont"/>
    <w:uiPriority w:val="32"/>
    <w:qFormat/>
    <w:rsid w:val="005772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326</Words>
  <Characters>1860</Characters>
  <Application>Microsoft Office Word</Application>
  <DocSecurity>0</DocSecurity>
  <Lines>15</Lines>
  <Paragraphs>4</Paragraphs>
  <ScaleCrop>false</ScaleCrop>
  <Company/>
  <LinksUpToDate>false</LinksUpToDate>
  <CharactersWithSpaces>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Tài</dc:creator>
  <cp:keywords/>
  <dc:description/>
  <cp:lastModifiedBy>Thành Tài</cp:lastModifiedBy>
  <cp:revision>1</cp:revision>
  <dcterms:created xsi:type="dcterms:W3CDTF">2026-10-06T13:56:00Z</dcterms:created>
  <dcterms:modified xsi:type="dcterms:W3CDTF">2026-10-06T13:58:00Z</dcterms:modified>
</cp:coreProperties>
</file>