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C444" w14:textId="77777777" w:rsidR="00733498" w:rsidRPr="00733498" w:rsidRDefault="00733498" w:rsidP="00733498">
      <w:pPr>
        <w:rPr>
          <w:b/>
          <w:bCs/>
        </w:rPr>
      </w:pPr>
      <w:r w:rsidRPr="00733498">
        <w:rPr>
          <w:b/>
          <w:bCs/>
        </w:rPr>
        <w:t>Phần 1 - Đề xuất 2 chiến lược phân rã Epic</w:t>
      </w:r>
    </w:p>
    <w:p w14:paraId="61445C36" w14:textId="77777777" w:rsidR="00733498" w:rsidRPr="00733498" w:rsidRDefault="00733498" w:rsidP="00733498">
      <w:r w:rsidRPr="00733498">
        <w:t>Để giải quyết bài toán hủy chuyến ghép (giảm tình trạng khách hủy làm đội giá khách khác và tài xế chờ vô ích), chúng ta có thể tiếp cận theo 2 chiến lược phân rã hoàn toàn khác nhau về bản chất:</w:t>
      </w:r>
    </w:p>
    <w:p w14:paraId="169278F5" w14:textId="77777777" w:rsidR="00733498" w:rsidRPr="00733498" w:rsidRDefault="00733498" w:rsidP="00733498">
      <w:pPr>
        <w:rPr>
          <w:b/>
          <w:bCs/>
        </w:rPr>
      </w:pPr>
      <w:r w:rsidRPr="00733498">
        <w:rPr>
          <w:b/>
          <w:bCs/>
        </w:rPr>
        <w:t>Chiến lược 1: Phân rã theo Luồng hành trình người dùng (Workflow / User Journey)</w:t>
      </w:r>
    </w:p>
    <w:p w14:paraId="0C3713B7" w14:textId="77777777" w:rsidR="00733498" w:rsidRPr="00733498" w:rsidRDefault="00733498" w:rsidP="00733498">
      <w:r w:rsidRPr="00733498">
        <w:t>Chiến lược này chia nhỏ Epic dựa trên các giai đoạn thời gian và trạng thái diễn ra trong một chuyến đi ghép của khách hàng.</w:t>
      </w:r>
    </w:p>
    <w:p w14:paraId="37FC1C9C" w14:textId="77777777" w:rsidR="00733498" w:rsidRPr="00733498" w:rsidRDefault="00733498" w:rsidP="00733498">
      <w:pPr>
        <w:numPr>
          <w:ilvl w:val="0"/>
          <w:numId w:val="1"/>
        </w:numPr>
      </w:pPr>
      <w:r w:rsidRPr="00733498">
        <w:rPr>
          <w:b/>
          <w:bCs/>
        </w:rPr>
        <w:t>Feature 1:</w:t>
      </w:r>
      <w:r w:rsidRPr="00733498">
        <w:t xml:space="preserve"> </w:t>
      </w:r>
      <w:r w:rsidRPr="00733498">
        <w:rPr>
          <w:b/>
          <w:bCs/>
        </w:rPr>
        <w:t>Hủy chuyến ở giai đoạn sớm</w:t>
      </w:r>
      <w:r w:rsidRPr="00733498">
        <w:t xml:space="preserve"> – Cho phép khách hàng hủy chuyến trước khi tài xế nhận chuyến (Áp dụng quy tắc miễn phí, giải phóng tài xế nhanh chóng).</w:t>
      </w:r>
    </w:p>
    <w:p w14:paraId="5DE2714D" w14:textId="77777777" w:rsidR="00733498" w:rsidRPr="00733498" w:rsidRDefault="00733498" w:rsidP="00733498">
      <w:pPr>
        <w:numPr>
          <w:ilvl w:val="0"/>
          <w:numId w:val="1"/>
        </w:numPr>
      </w:pPr>
      <w:r w:rsidRPr="00733498">
        <w:rPr>
          <w:b/>
          <w:bCs/>
        </w:rPr>
        <w:t>Feature 2:</w:t>
      </w:r>
      <w:r w:rsidRPr="00733498">
        <w:t xml:space="preserve"> </w:t>
      </w:r>
      <w:r w:rsidRPr="00733498">
        <w:rPr>
          <w:b/>
          <w:bCs/>
        </w:rPr>
        <w:t>Hủy chuyến ở giai đoạn trễ</w:t>
      </w:r>
      <w:r w:rsidRPr="00733498">
        <w:t xml:space="preserve"> – Cho phép khách hàng hủy chuyến sau khi tài xế đã nhận chuyến (Áp dụng cơ chế thu phí hủy 10.000đ và xử lý mốc thời gian trên máy chủ).</w:t>
      </w:r>
    </w:p>
    <w:p w14:paraId="53216EA3" w14:textId="77777777" w:rsidR="00733498" w:rsidRPr="00733498" w:rsidRDefault="00733498" w:rsidP="00733498">
      <w:pPr>
        <w:numPr>
          <w:ilvl w:val="0"/>
          <w:numId w:val="1"/>
        </w:numPr>
      </w:pPr>
      <w:r w:rsidRPr="00733498">
        <w:rPr>
          <w:b/>
          <w:bCs/>
        </w:rPr>
        <w:t>Feature 3:</w:t>
      </w:r>
      <w:r w:rsidRPr="00733498">
        <w:t xml:space="preserve"> </w:t>
      </w:r>
      <w:r w:rsidRPr="00733498">
        <w:rPr>
          <w:b/>
          <w:bCs/>
        </w:rPr>
        <w:t>Cơ chế tính lại cước phí động &amp; Thông báo</w:t>
      </w:r>
      <w:r w:rsidRPr="00733498">
        <w:t xml:space="preserve"> – Tự động tính toán lại giá cước cho những hành khách còn lại trong chuyến ghép và gửi thông báo ngay lập tức khi có khách hủy.</w:t>
      </w:r>
    </w:p>
    <w:p w14:paraId="449E50FC" w14:textId="77777777" w:rsidR="00733498" w:rsidRPr="00733498" w:rsidRDefault="00733498" w:rsidP="00733498">
      <w:pPr>
        <w:rPr>
          <w:b/>
          <w:bCs/>
        </w:rPr>
      </w:pPr>
      <w:r w:rsidRPr="00733498">
        <w:rPr>
          <w:b/>
          <w:bCs/>
        </w:rPr>
        <w:t>Chiến lược 2: Phân rã theo Đối tượng tác động &amp; Thành phần hệ thống (Actor / Component-based)</w:t>
      </w:r>
    </w:p>
    <w:p w14:paraId="0895B15C" w14:textId="77777777" w:rsidR="00733498" w:rsidRPr="00733498" w:rsidRDefault="00733498" w:rsidP="00733498">
      <w:r w:rsidRPr="00733498">
        <w:t>Chiến lược này chia nhỏ Epic dựa trên các thành phần kỹ thuật và đối tượng chịu tác động trực tiếp trong hệ thống.</w:t>
      </w:r>
    </w:p>
    <w:p w14:paraId="71C1D9C8" w14:textId="77777777" w:rsidR="00733498" w:rsidRPr="00733498" w:rsidRDefault="00733498" w:rsidP="00733498">
      <w:pPr>
        <w:numPr>
          <w:ilvl w:val="0"/>
          <w:numId w:val="2"/>
        </w:numPr>
      </w:pPr>
      <w:r w:rsidRPr="00733498">
        <w:rPr>
          <w:b/>
          <w:bCs/>
        </w:rPr>
        <w:t>Feature 1:</w:t>
      </w:r>
      <w:r w:rsidRPr="00733498">
        <w:t xml:space="preserve"> </w:t>
      </w:r>
      <w:r w:rsidRPr="00733498">
        <w:rPr>
          <w:b/>
          <w:bCs/>
        </w:rPr>
        <w:t>Giao diện và Logic xử lý phí của Khách hủy</w:t>
      </w:r>
      <w:r w:rsidRPr="00733498">
        <w:t xml:space="preserve"> – Xây dựng UI nút hủy, ràng buộc nghiệp vụ thời điểm hủy để tính phí 10.000đ hoặc 0đ, kèm xử lý tranh chấp thời gian (server timestamp).</w:t>
      </w:r>
    </w:p>
    <w:p w14:paraId="34CCB2CF" w14:textId="77777777" w:rsidR="00733498" w:rsidRPr="00733498" w:rsidRDefault="00733498" w:rsidP="00733498">
      <w:pPr>
        <w:numPr>
          <w:ilvl w:val="0"/>
          <w:numId w:val="2"/>
        </w:numPr>
      </w:pPr>
      <w:r w:rsidRPr="00733498">
        <w:rPr>
          <w:b/>
          <w:bCs/>
        </w:rPr>
        <w:t>Feature 2:</w:t>
      </w:r>
      <w:r w:rsidRPr="00733498">
        <w:t xml:space="preserve"> </w:t>
      </w:r>
      <w:r w:rsidRPr="00733498">
        <w:rPr>
          <w:b/>
          <w:bCs/>
        </w:rPr>
        <w:t>Hệ thống xử lý Cước phí cho Hành khách đi cùng</w:t>
      </w:r>
      <w:r w:rsidRPr="00733498">
        <w:t xml:space="preserve"> – Xây dựng thuật toán chia lại giá cước động cho các khách còn lại và hệ thống push notification thông báo giá mới.</w:t>
      </w:r>
    </w:p>
    <w:p w14:paraId="2BF4916F" w14:textId="77777777" w:rsidR="00733498" w:rsidRPr="00733498" w:rsidRDefault="00733498" w:rsidP="00733498">
      <w:pPr>
        <w:numPr>
          <w:ilvl w:val="0"/>
          <w:numId w:val="2"/>
        </w:numPr>
      </w:pPr>
      <w:r w:rsidRPr="00733498">
        <w:rPr>
          <w:b/>
          <w:bCs/>
        </w:rPr>
        <w:t>Feature 3:</w:t>
      </w:r>
      <w:r w:rsidRPr="00733498">
        <w:t xml:space="preserve"> </w:t>
      </w:r>
      <w:r w:rsidRPr="00733498">
        <w:rPr>
          <w:b/>
          <w:bCs/>
        </w:rPr>
        <w:t>Hệ thống điều phối &amp; Trạng thái Tài xế</w:t>
      </w:r>
      <w:r w:rsidRPr="00733498">
        <w:t xml:space="preserve"> – Cập nhật trạng thái tài xế trên app tài xế, giải phóng chuyến, và xử lý luồng ghép lại hoặc tiếp tục hành trình cho tài xế.</w:t>
      </w:r>
    </w:p>
    <w:p w14:paraId="607C07D2" w14:textId="77777777" w:rsidR="00733498" w:rsidRPr="00733498" w:rsidRDefault="00733498" w:rsidP="00733498">
      <w:pPr>
        <w:rPr>
          <w:b/>
          <w:bCs/>
        </w:rPr>
      </w:pPr>
      <w:r w:rsidRPr="00733498">
        <w:rPr>
          <w:b/>
          <w:bCs/>
        </w:rPr>
        <w:t>Phần 2 - So sánh 2 chiến lược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3902"/>
        <w:gridCol w:w="3491"/>
      </w:tblGrid>
      <w:tr w:rsidR="00733498" w:rsidRPr="00733498" w14:paraId="7EEB70C8" w14:textId="77777777">
        <w:trPr>
          <w:tblHeader/>
          <w:tblCellSpacing w:w="15" w:type="dxa"/>
        </w:trPr>
        <w:tc>
          <w:tcPr>
            <w:tcW w:w="0" w:type="auto"/>
            <w:vAlign w:val="center"/>
            <w:hideMark/>
          </w:tcPr>
          <w:p w14:paraId="1144DB7C" w14:textId="77777777" w:rsidR="00733498" w:rsidRPr="00733498" w:rsidRDefault="00733498" w:rsidP="00733498">
            <w:pPr>
              <w:rPr>
                <w:b/>
                <w:bCs/>
              </w:rPr>
            </w:pPr>
            <w:r w:rsidRPr="00733498">
              <w:rPr>
                <w:b/>
                <w:bCs/>
              </w:rPr>
              <w:t>Tiêu chí INVEST</w:t>
            </w:r>
          </w:p>
        </w:tc>
        <w:tc>
          <w:tcPr>
            <w:tcW w:w="0" w:type="auto"/>
            <w:vAlign w:val="center"/>
            <w:hideMark/>
          </w:tcPr>
          <w:p w14:paraId="19A4CF82" w14:textId="77777777" w:rsidR="00733498" w:rsidRPr="00733498" w:rsidRDefault="00733498" w:rsidP="00733498">
            <w:pPr>
              <w:rPr>
                <w:b/>
                <w:bCs/>
              </w:rPr>
            </w:pPr>
            <w:r w:rsidRPr="00733498">
              <w:rPr>
                <w:b/>
                <w:bCs/>
              </w:rPr>
              <w:t>Chiến lược 1 (Phân rã theo Luồng hành trình)</w:t>
            </w:r>
          </w:p>
        </w:tc>
        <w:tc>
          <w:tcPr>
            <w:tcW w:w="0" w:type="auto"/>
            <w:vAlign w:val="center"/>
            <w:hideMark/>
          </w:tcPr>
          <w:p w14:paraId="62B96F30" w14:textId="77777777" w:rsidR="00733498" w:rsidRPr="00733498" w:rsidRDefault="00733498" w:rsidP="00733498">
            <w:pPr>
              <w:rPr>
                <w:b/>
                <w:bCs/>
              </w:rPr>
            </w:pPr>
            <w:r w:rsidRPr="00733498">
              <w:rPr>
                <w:b/>
                <w:bCs/>
              </w:rPr>
              <w:t>Chiến lược 2 (Đối tượng / Thành phần kỹ thuật)</w:t>
            </w:r>
          </w:p>
        </w:tc>
      </w:tr>
      <w:tr w:rsidR="00733498" w:rsidRPr="00733498" w14:paraId="59410DB2" w14:textId="77777777">
        <w:trPr>
          <w:tblCellSpacing w:w="15" w:type="dxa"/>
        </w:trPr>
        <w:tc>
          <w:tcPr>
            <w:tcW w:w="0" w:type="auto"/>
            <w:vAlign w:val="center"/>
            <w:hideMark/>
          </w:tcPr>
          <w:p w14:paraId="29529B86" w14:textId="77777777" w:rsidR="00733498" w:rsidRPr="00733498" w:rsidRDefault="00733498" w:rsidP="00733498">
            <w:r w:rsidRPr="00733498">
              <w:rPr>
                <w:b/>
                <w:bCs/>
              </w:rPr>
              <w:t>Independent (Độc lập)</w:t>
            </w:r>
          </w:p>
        </w:tc>
        <w:tc>
          <w:tcPr>
            <w:tcW w:w="0" w:type="auto"/>
            <w:vAlign w:val="center"/>
            <w:hideMark/>
          </w:tcPr>
          <w:p w14:paraId="612528B0" w14:textId="77777777" w:rsidR="00733498" w:rsidRPr="00733498" w:rsidRDefault="00733498" w:rsidP="00733498">
            <w:r w:rsidRPr="00733498">
              <w:rPr>
                <w:b/>
                <w:bCs/>
              </w:rPr>
              <w:t>(+) Ưu điểm:</w:t>
            </w:r>
            <w:r w:rsidRPr="00733498">
              <w:t xml:space="preserve"> Các Feature có sự phân tách rõ ràng theo thời gian; Feature 1 (hủy sớm) và Feature 2 </w:t>
            </w:r>
            <w:r w:rsidRPr="00733498">
              <w:lastRenderedPageBreak/>
              <w:t>(hủy muộn) có thể phát triển trước, Feature 3 bổ trợ sau thông qua mock data hoặc sự kiện kích hoạt.</w:t>
            </w:r>
          </w:p>
        </w:tc>
        <w:tc>
          <w:tcPr>
            <w:tcW w:w="0" w:type="auto"/>
            <w:vAlign w:val="center"/>
            <w:hideMark/>
          </w:tcPr>
          <w:p w14:paraId="6996CCF0" w14:textId="77777777" w:rsidR="00733498" w:rsidRPr="00733498" w:rsidRDefault="00733498" w:rsidP="00733498">
            <w:r w:rsidRPr="00733498">
              <w:rPr>
                <w:b/>
                <w:bCs/>
              </w:rPr>
              <w:lastRenderedPageBreak/>
              <w:t>(–) Nhược điểm:</w:t>
            </w:r>
            <w:r w:rsidRPr="00733498">
              <w:t xml:space="preserve"> Feature 1 (Khách hủy) và Feature 2 (Khách còn lại) phụ thuộc dữ </w:t>
            </w:r>
            <w:r w:rsidRPr="00733498">
              <w:lastRenderedPageBreak/>
              <w:t>liệu rất chặt chẽ với nhau (hủy là phải tính lại giá ngay), khó tách rời hoàn toàn trong cùng một Sprint.</w:t>
            </w:r>
          </w:p>
        </w:tc>
      </w:tr>
      <w:tr w:rsidR="00733498" w:rsidRPr="00733498" w14:paraId="34026F4C" w14:textId="77777777">
        <w:trPr>
          <w:tblCellSpacing w:w="15" w:type="dxa"/>
        </w:trPr>
        <w:tc>
          <w:tcPr>
            <w:tcW w:w="0" w:type="auto"/>
            <w:vAlign w:val="center"/>
            <w:hideMark/>
          </w:tcPr>
          <w:p w14:paraId="2FB73ED4" w14:textId="77777777" w:rsidR="00733498" w:rsidRPr="00733498" w:rsidRDefault="00733498" w:rsidP="00733498">
            <w:r w:rsidRPr="00733498">
              <w:rPr>
                <w:b/>
                <w:bCs/>
              </w:rPr>
              <w:lastRenderedPageBreak/>
              <w:t>Small (Nhỏ gọn)</w:t>
            </w:r>
          </w:p>
        </w:tc>
        <w:tc>
          <w:tcPr>
            <w:tcW w:w="0" w:type="auto"/>
            <w:vAlign w:val="center"/>
            <w:hideMark/>
          </w:tcPr>
          <w:p w14:paraId="23F22AB3" w14:textId="77777777" w:rsidR="00733498" w:rsidRPr="00733498" w:rsidRDefault="00733498" w:rsidP="00733498">
            <w:r w:rsidRPr="00733498">
              <w:rPr>
                <w:b/>
                <w:bCs/>
              </w:rPr>
              <w:t>(+) Ưu điểm:</w:t>
            </w:r>
            <w:r w:rsidRPr="00733498">
              <w:t xml:space="preserve"> Mỗi Feature vừa vặn với dung lượng của một Sprint chuẩn (Ví dụ: Sprint 1 làm hủy miễn phí, Sprint 2 làm hủy có phí, Sprint 3 làm chia lại giá).</w:t>
            </w:r>
          </w:p>
        </w:tc>
        <w:tc>
          <w:tcPr>
            <w:tcW w:w="0" w:type="auto"/>
            <w:vAlign w:val="center"/>
            <w:hideMark/>
          </w:tcPr>
          <w:p w14:paraId="1C5CED25" w14:textId="77777777" w:rsidR="00733498" w:rsidRPr="00733498" w:rsidRDefault="00733498" w:rsidP="00733498">
            <w:r w:rsidRPr="00733498">
              <w:rPr>
                <w:b/>
                <w:bCs/>
              </w:rPr>
              <w:t>(–) Nhược điểm:</w:t>
            </w:r>
            <w:r w:rsidRPr="00733498">
              <w:t xml:space="preserve"> Tách theo thành phần hệ thống khiến phạm vi của Feature 1 (gồm cả UI, logic phí, đồng bộ server) dễ bị phình to (oversized) cho Sprint ngắn.</w:t>
            </w:r>
          </w:p>
        </w:tc>
      </w:tr>
      <w:tr w:rsidR="00733498" w:rsidRPr="00733498" w14:paraId="16841DAF" w14:textId="77777777">
        <w:trPr>
          <w:tblCellSpacing w:w="15" w:type="dxa"/>
        </w:trPr>
        <w:tc>
          <w:tcPr>
            <w:tcW w:w="0" w:type="auto"/>
            <w:vAlign w:val="center"/>
            <w:hideMark/>
          </w:tcPr>
          <w:p w14:paraId="5C747BB1" w14:textId="77777777" w:rsidR="00733498" w:rsidRPr="00733498" w:rsidRDefault="00733498" w:rsidP="00733498">
            <w:r w:rsidRPr="00733498">
              <w:rPr>
                <w:b/>
                <w:bCs/>
              </w:rPr>
              <w:t>Valuable (Có giá trị)</w:t>
            </w:r>
          </w:p>
        </w:tc>
        <w:tc>
          <w:tcPr>
            <w:tcW w:w="0" w:type="auto"/>
            <w:vAlign w:val="center"/>
            <w:hideMark/>
          </w:tcPr>
          <w:p w14:paraId="7BBA2145" w14:textId="77777777" w:rsidR="00733498" w:rsidRPr="00733498" w:rsidRDefault="00733498" w:rsidP="00733498">
            <w:r w:rsidRPr="00733498">
              <w:rPr>
                <w:b/>
                <w:bCs/>
              </w:rPr>
              <w:t>(+) Ưu điểm:</w:t>
            </w:r>
            <w:r w:rsidRPr="00733498">
              <w:t xml:space="preserve"> Mang lại giá trị tăng dần (Incremental value) rõ rệt: Ngay Sprint đầu đã giải quyết được gốc rễ việc tài xế chờ vô ích (hủy sớm miễn phí), sau đó mới nâng cấp chống spam và tối ưu khách còn lại.</w:t>
            </w:r>
          </w:p>
        </w:tc>
        <w:tc>
          <w:tcPr>
            <w:tcW w:w="0" w:type="auto"/>
            <w:vAlign w:val="center"/>
            <w:hideMark/>
          </w:tcPr>
          <w:p w14:paraId="2E9B4A74" w14:textId="77777777" w:rsidR="00733498" w:rsidRPr="00733498" w:rsidRDefault="00733498" w:rsidP="00733498">
            <w:r w:rsidRPr="00733498">
              <w:rPr>
                <w:b/>
                <w:bCs/>
              </w:rPr>
              <w:t>(–) Nhược điểm:</w:t>
            </w:r>
            <w:r w:rsidRPr="00733498">
              <w:t xml:space="preserve"> Giá trị bị dàn trải theo chiều ngang kỹ thuật; nếu chưa hoàn thành cả 3 feature thì chưa thể đưa ra một luồng hoàn chỉnh cho người dùng cuối.</w:t>
            </w:r>
          </w:p>
        </w:tc>
      </w:tr>
    </w:tbl>
    <w:p w14:paraId="6573785F" w14:textId="77777777" w:rsidR="00733498" w:rsidRPr="00733498" w:rsidRDefault="00733498" w:rsidP="00733498">
      <w:pPr>
        <w:rPr>
          <w:b/>
          <w:bCs/>
        </w:rPr>
      </w:pPr>
      <w:r w:rsidRPr="00733498">
        <w:rPr>
          <w:b/>
          <w:bCs/>
        </w:rPr>
        <w:t>Phần 3 - Lựa chọn &amp; Đặc tả</w:t>
      </w:r>
    </w:p>
    <w:p w14:paraId="19DDBE63" w14:textId="77777777" w:rsidR="00733498" w:rsidRPr="00733498" w:rsidRDefault="00733498" w:rsidP="00733498">
      <w:pPr>
        <w:rPr>
          <w:b/>
          <w:bCs/>
        </w:rPr>
      </w:pPr>
      <w:r w:rsidRPr="00733498">
        <w:rPr>
          <w:b/>
          <w:bCs/>
        </w:rPr>
        <w:t>1. Lựa chọn chiến lược &amp; Lý do</w:t>
      </w:r>
    </w:p>
    <w:p w14:paraId="6ADDA8B0" w14:textId="77777777" w:rsidR="00733498" w:rsidRPr="00733498" w:rsidRDefault="00733498" w:rsidP="00733498">
      <w:pPr>
        <w:numPr>
          <w:ilvl w:val="0"/>
          <w:numId w:val="3"/>
        </w:numPr>
      </w:pPr>
      <w:r w:rsidRPr="00733498">
        <w:rPr>
          <w:b/>
          <w:bCs/>
        </w:rPr>
        <w:t>Lựa chọn:</w:t>
      </w:r>
      <w:r w:rsidRPr="00733498">
        <w:t xml:space="preserve"> </w:t>
      </w:r>
      <w:r w:rsidRPr="00733498">
        <w:rPr>
          <w:b/>
          <w:bCs/>
        </w:rPr>
        <w:t>Chiến lược 1 (Phân rã theo Luồng hành trình người dùng)</w:t>
      </w:r>
      <w:r w:rsidRPr="00733498">
        <w:t>.</w:t>
      </w:r>
    </w:p>
    <w:p w14:paraId="549D6824" w14:textId="77777777" w:rsidR="00733498" w:rsidRPr="00733498" w:rsidRDefault="00733498" w:rsidP="00733498">
      <w:pPr>
        <w:numPr>
          <w:ilvl w:val="0"/>
          <w:numId w:val="3"/>
        </w:numPr>
      </w:pPr>
      <w:r w:rsidRPr="00733498">
        <w:rPr>
          <w:b/>
          <w:bCs/>
        </w:rPr>
        <w:t>Lý do:</w:t>
      </w:r>
      <w:r w:rsidRPr="00733498">
        <w:t xml:space="preserve"> Chiến lược này tuân thủ tốt tính </w:t>
      </w:r>
      <w:r w:rsidRPr="00733498">
        <w:rPr>
          <w:b/>
          <w:bCs/>
        </w:rPr>
        <w:t>Small</w:t>
      </w:r>
      <w:r w:rsidRPr="00733498">
        <w:t xml:space="preserve"> và </w:t>
      </w:r>
      <w:r w:rsidRPr="00733498">
        <w:rPr>
          <w:b/>
          <w:bCs/>
        </w:rPr>
        <w:t>Valuable</w:t>
      </w:r>
      <w:r w:rsidRPr="00733498">
        <w:t>, cho phép đội ngũ phát triển sản phẩm ra mắt MVP (Sản phẩm khả dụng tối thiểu) từng bước theo mốc thời gian thực tế của người dùng, giảm thiểu rủi ro kỹ thuật và mang lại giá trị giải quyết bài toán ngay từ Sprint đầu tiên.</w:t>
      </w:r>
    </w:p>
    <w:p w14:paraId="35B0FED3" w14:textId="77777777" w:rsidR="00733498" w:rsidRPr="00733498" w:rsidRDefault="00733498" w:rsidP="00733498">
      <w:pPr>
        <w:rPr>
          <w:b/>
          <w:bCs/>
        </w:rPr>
      </w:pPr>
      <w:r w:rsidRPr="00733498">
        <w:rPr>
          <w:b/>
          <w:bCs/>
        </w:rPr>
        <w:t>2. User Story mẫu (Thuộc Feature 2 của Chiến lược 1)</w:t>
      </w:r>
    </w:p>
    <w:p w14:paraId="622CC502" w14:textId="77777777" w:rsidR="00733498" w:rsidRPr="00733498" w:rsidRDefault="00733498" w:rsidP="00733498">
      <w:r w:rsidRPr="00733498">
        <w:rPr>
          <w:b/>
          <w:bCs/>
        </w:rPr>
        <w:t>User Story:</w:t>
      </w:r>
      <w:r w:rsidRPr="00733498">
        <w:t xml:space="preserve"> </w:t>
      </w:r>
      <w:r w:rsidRPr="00733498">
        <w:rPr>
          <w:i/>
          <w:iCs/>
        </w:rPr>
        <w:t>Là một hành khách đặt chuyến ghép, tôi muốn hủy chuyến sau khi tài xế đã nhận chuyến để chủ động kết thúc lịch trình khi có việc đột xuất, đồng thời hiểu rõ mức phí phát sinh để tránh tranh chấp.</w:t>
      </w:r>
    </w:p>
    <w:p w14:paraId="6A8ECE31" w14:textId="77777777" w:rsidR="00733498" w:rsidRPr="00733498" w:rsidRDefault="00733498" w:rsidP="00733498">
      <w:pPr>
        <w:rPr>
          <w:b/>
          <w:bCs/>
        </w:rPr>
      </w:pPr>
      <w:r w:rsidRPr="00733498">
        <w:rPr>
          <w:b/>
          <w:bCs/>
        </w:rPr>
        <w:t>3. Kịch bản Acceptance Criteria (Given - When - Then)</w:t>
      </w:r>
    </w:p>
    <w:p w14:paraId="0389204C" w14:textId="77777777" w:rsidR="00733498" w:rsidRPr="00733498" w:rsidRDefault="00733498" w:rsidP="00733498">
      <w:r w:rsidRPr="00733498">
        <w:rPr>
          <w:i/>
          <w:iCs/>
        </w:rPr>
        <w:t>Tình huống xử lý tranh chấp thời điểm hủy đúng lúc tài xế vừa nhận chuyến:</w:t>
      </w:r>
    </w:p>
    <w:p w14:paraId="3EA8A5B4" w14:textId="77777777" w:rsidR="00733498" w:rsidRPr="00733498" w:rsidRDefault="00733498" w:rsidP="00733498">
      <w:pPr>
        <w:numPr>
          <w:ilvl w:val="0"/>
          <w:numId w:val="4"/>
        </w:numPr>
      </w:pPr>
      <w:r w:rsidRPr="00733498">
        <w:rPr>
          <w:b/>
          <w:bCs/>
        </w:rPr>
        <w:t>Given</w:t>
      </w:r>
      <w:r w:rsidRPr="00733498">
        <w:t xml:space="preserve"> Hành khách đang ở màn hình chờ chuyến ghép và hệ thống ghi nhận tài xế </w:t>
      </w:r>
      <w:r w:rsidRPr="00733498">
        <w:rPr>
          <w:b/>
          <w:bCs/>
        </w:rPr>
        <w:t>chưa</w:t>
      </w:r>
      <w:r w:rsidRPr="00733498">
        <w:t xml:space="preserve"> bấm nhận chuyến.</w:t>
      </w:r>
    </w:p>
    <w:p w14:paraId="66E9B6AA" w14:textId="77777777" w:rsidR="00733498" w:rsidRPr="00733498" w:rsidRDefault="00733498" w:rsidP="00733498">
      <w:pPr>
        <w:numPr>
          <w:ilvl w:val="0"/>
          <w:numId w:val="4"/>
        </w:numPr>
      </w:pPr>
      <w:r w:rsidRPr="00733498">
        <w:rPr>
          <w:b/>
          <w:bCs/>
        </w:rPr>
        <w:t>When</w:t>
      </w:r>
      <w:r w:rsidRPr="00733498">
        <w:t xml:space="preserve"> Hành khách bấm nút "Hủy chuyến" trên giao diện đúng khoảnh khắc tài xế vừa bấm nút "Nhận chuyến" trên ứng dụng tài xế.</w:t>
      </w:r>
    </w:p>
    <w:p w14:paraId="2F119484" w14:textId="77777777" w:rsidR="00733498" w:rsidRPr="00733498" w:rsidRDefault="00733498" w:rsidP="00733498">
      <w:pPr>
        <w:numPr>
          <w:ilvl w:val="0"/>
          <w:numId w:val="4"/>
        </w:numPr>
      </w:pPr>
      <w:r w:rsidRPr="00733498">
        <w:rPr>
          <w:b/>
          <w:bCs/>
        </w:rPr>
        <w:lastRenderedPageBreak/>
        <w:t>Then</w:t>
      </w:r>
      <w:r w:rsidRPr="00733498">
        <w:t xml:space="preserve"> Hệ thống tiến hành so sánh mốc thời gian ghi nhận trên </w:t>
      </w:r>
      <w:r w:rsidRPr="00733498">
        <w:rPr>
          <w:b/>
          <w:bCs/>
        </w:rPr>
        <w:t>máy chủ (Server Timestamp)</w:t>
      </w:r>
      <w:r w:rsidRPr="00733498">
        <w:t>:</w:t>
      </w:r>
    </w:p>
    <w:p w14:paraId="507B4FFD" w14:textId="6422752D" w:rsidR="00733498" w:rsidRPr="00733498" w:rsidRDefault="00733498" w:rsidP="00733498">
      <w:pPr>
        <w:numPr>
          <w:ilvl w:val="1"/>
          <w:numId w:val="4"/>
        </w:numPr>
      </w:pPr>
      <w:r w:rsidRPr="00733498">
        <w:rPr>
          <w:i/>
          <w:iCs/>
        </w:rPr>
        <w:t>Trường hợp A:</w:t>
      </w:r>
      <w:r w:rsidRPr="00733498">
        <w:t xml:space="preserve"> Nếu mốc thời gian server xác định lệnh nhận chuyến của tài xế đến trước lệnh hủy </w:t>
      </w:r>
      <m:oMath>
        <m:r>
          <w:rPr>
            <w:rFonts w:ascii="Cambria Math" w:hAnsi="Cambria Math"/>
          </w:rPr>
          <m:t>→</m:t>
        </m:r>
      </m:oMath>
      <w:r w:rsidRPr="00733498">
        <w:t xml:space="preserve">Hệ thống ghi nhận trạng thái </w:t>
      </w:r>
      <w:r w:rsidRPr="00733498">
        <w:rPr>
          <w:b/>
          <w:bCs/>
        </w:rPr>
        <w:t>Đã nhận chuyến</w:t>
      </w:r>
      <w:r w:rsidRPr="00733498">
        <w:t xml:space="preserve">, tiến hành trừ phí hủy </w:t>
      </w:r>
      <w:r w:rsidRPr="00733498">
        <w:rPr>
          <w:b/>
          <w:bCs/>
        </w:rPr>
        <w:t>10.000đ</w:t>
      </w:r>
      <w:r w:rsidRPr="00733498">
        <w:t xml:space="preserve"> của hành khách và hiển thị thông báo rõ lý do.</w:t>
      </w:r>
    </w:p>
    <w:p w14:paraId="25B8740E" w14:textId="3744B4AD" w:rsidR="00733498" w:rsidRPr="00733498" w:rsidRDefault="00733498" w:rsidP="00733498">
      <w:pPr>
        <w:numPr>
          <w:ilvl w:val="1"/>
          <w:numId w:val="4"/>
        </w:numPr>
      </w:pPr>
      <w:r w:rsidRPr="00733498">
        <w:rPr>
          <w:i/>
          <w:iCs/>
        </w:rPr>
        <w:t>Trường hợp B:</w:t>
      </w:r>
      <w:r w:rsidRPr="00733498">
        <w:t xml:space="preserve"> Nếu mốc thời gian server xác định lệnh hủy của hành khách đến trước </w:t>
      </w:r>
      <m:oMath>
        <m:r>
          <w:rPr>
            <w:rFonts w:ascii="Cambria Math" w:hAnsi="Cambria Math"/>
          </w:rPr>
          <m:t>→</m:t>
        </m:r>
      </m:oMath>
      <w:r w:rsidRPr="00733498">
        <w:t xml:space="preserve">Hệ thống ghi nhận trạng thái </w:t>
      </w:r>
      <w:r w:rsidRPr="00733498">
        <w:rPr>
          <w:b/>
          <w:bCs/>
        </w:rPr>
        <w:t>Hủy thành công</w:t>
      </w:r>
      <w:r w:rsidRPr="00733498">
        <w:t xml:space="preserve">, </w:t>
      </w:r>
      <w:r w:rsidRPr="00733498">
        <w:rPr>
          <w:b/>
          <w:bCs/>
        </w:rPr>
        <w:t>miễn phí</w:t>
      </w:r>
      <w:r w:rsidRPr="00733498">
        <w:t xml:space="preserve"> cho hành khách và cập nhật trạng thái cho tài xế.</w:t>
      </w:r>
    </w:p>
    <w:p w14:paraId="593297F7"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6B8"/>
    <w:multiLevelType w:val="multilevel"/>
    <w:tmpl w:val="C3D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140E"/>
    <w:multiLevelType w:val="multilevel"/>
    <w:tmpl w:val="1E5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62953"/>
    <w:multiLevelType w:val="multilevel"/>
    <w:tmpl w:val="2904D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1255C"/>
    <w:multiLevelType w:val="multilevel"/>
    <w:tmpl w:val="C4E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358610">
    <w:abstractNumId w:val="0"/>
  </w:num>
  <w:num w:numId="2" w16cid:durableId="1578978973">
    <w:abstractNumId w:val="1"/>
  </w:num>
  <w:num w:numId="3" w16cid:durableId="1434939261">
    <w:abstractNumId w:val="3"/>
  </w:num>
  <w:num w:numId="4" w16cid:durableId="1704938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98"/>
    <w:rsid w:val="00244825"/>
    <w:rsid w:val="002F2267"/>
    <w:rsid w:val="00733498"/>
    <w:rsid w:val="00A20DA8"/>
    <w:rsid w:val="00BA0CDC"/>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705E"/>
  <w15:chartTrackingRefBased/>
  <w15:docId w15:val="{BD91EF53-E587-43A2-868E-4C16F4FD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49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3349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3349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33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49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3349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3349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33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498"/>
    <w:rPr>
      <w:rFonts w:eastAsiaTheme="majorEastAsia" w:cstheme="majorBidi"/>
      <w:color w:val="272727" w:themeColor="text1" w:themeTint="D8"/>
    </w:rPr>
  </w:style>
  <w:style w:type="paragraph" w:styleId="Title">
    <w:name w:val="Title"/>
    <w:basedOn w:val="Normal"/>
    <w:next w:val="Normal"/>
    <w:link w:val="TitleChar"/>
    <w:uiPriority w:val="10"/>
    <w:qFormat/>
    <w:rsid w:val="007334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34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334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334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33498"/>
    <w:pPr>
      <w:spacing w:before="160"/>
      <w:jc w:val="center"/>
    </w:pPr>
    <w:rPr>
      <w:i/>
      <w:iCs/>
      <w:color w:val="404040" w:themeColor="text1" w:themeTint="BF"/>
    </w:rPr>
  </w:style>
  <w:style w:type="character" w:customStyle="1" w:styleId="QuoteChar">
    <w:name w:val="Quote Char"/>
    <w:basedOn w:val="DefaultParagraphFont"/>
    <w:link w:val="Quote"/>
    <w:uiPriority w:val="29"/>
    <w:rsid w:val="00733498"/>
    <w:rPr>
      <w:i/>
      <w:iCs/>
      <w:color w:val="404040" w:themeColor="text1" w:themeTint="BF"/>
    </w:rPr>
  </w:style>
  <w:style w:type="paragraph" w:styleId="ListParagraph">
    <w:name w:val="List Paragraph"/>
    <w:basedOn w:val="Normal"/>
    <w:uiPriority w:val="34"/>
    <w:qFormat/>
    <w:rsid w:val="00733498"/>
    <w:pPr>
      <w:ind w:left="720"/>
      <w:contextualSpacing/>
    </w:pPr>
  </w:style>
  <w:style w:type="character" w:styleId="IntenseEmphasis">
    <w:name w:val="Intense Emphasis"/>
    <w:basedOn w:val="DefaultParagraphFont"/>
    <w:uiPriority w:val="21"/>
    <w:qFormat/>
    <w:rsid w:val="00733498"/>
    <w:rPr>
      <w:i/>
      <w:iCs/>
      <w:color w:val="0F4761" w:themeColor="accent1" w:themeShade="BF"/>
    </w:rPr>
  </w:style>
  <w:style w:type="paragraph" w:styleId="IntenseQuote">
    <w:name w:val="Intense Quote"/>
    <w:basedOn w:val="Normal"/>
    <w:next w:val="Normal"/>
    <w:link w:val="IntenseQuoteChar"/>
    <w:uiPriority w:val="30"/>
    <w:qFormat/>
    <w:rsid w:val="0073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498"/>
    <w:rPr>
      <w:i/>
      <w:iCs/>
      <w:color w:val="0F4761" w:themeColor="accent1" w:themeShade="BF"/>
    </w:rPr>
  </w:style>
  <w:style w:type="character" w:styleId="IntenseReference">
    <w:name w:val="Intense Reference"/>
    <w:basedOn w:val="DefaultParagraphFont"/>
    <w:uiPriority w:val="32"/>
    <w:qFormat/>
    <w:rsid w:val="00733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2026-10-07T07:17:00Z</dcterms:created>
  <dcterms:modified xsi:type="dcterms:W3CDTF">2026-10-07T07:18:00Z</dcterms:modified>
</cp:coreProperties>
</file>