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4E943" w14:textId="5A4DF8C9" w:rsidR="00B16286" w:rsidRDefault="008B076C" w:rsidP="008B076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8B076C">
        <w:rPr>
          <w:rFonts w:ascii="Times New Roman" w:hAnsi="Times New Roman" w:cs="Times New Roman"/>
          <w:b/>
          <w:color w:val="0070C0"/>
          <w:sz w:val="56"/>
          <w:szCs w:val="56"/>
        </w:rPr>
        <w:t>Phân</w:t>
      </w:r>
      <w:proofErr w:type="spellEnd"/>
      <w:r w:rsidRPr="008B076C">
        <w:rPr>
          <w:rFonts w:ascii="Times New Roman" w:hAnsi="Times New Roman" w:cs="Times New Roman"/>
          <w:b/>
          <w:color w:val="0070C0"/>
          <w:sz w:val="56"/>
          <w:szCs w:val="56"/>
        </w:rPr>
        <w:t xml:space="preserve"> </w:t>
      </w:r>
      <w:proofErr w:type="spellStart"/>
      <w:proofErr w:type="gramStart"/>
      <w:r w:rsidRPr="008B076C">
        <w:rPr>
          <w:rFonts w:ascii="Times New Roman" w:hAnsi="Times New Roman" w:cs="Times New Roman"/>
          <w:b/>
          <w:color w:val="0070C0"/>
          <w:sz w:val="56"/>
          <w:szCs w:val="56"/>
        </w:rPr>
        <w:t>lớp</w:t>
      </w:r>
      <w:r w:rsidRPr="008B076C">
        <w:rPr>
          <w:rFonts w:ascii="Times New Roman" w:hAnsi="Times New Roman" w:cs="Times New Roman"/>
          <w:b/>
          <w:sz w:val="56"/>
          <w:szCs w:val="56"/>
        </w:rPr>
        <w:t>:Các</w:t>
      </w:r>
      <w:proofErr w:type="spellEnd"/>
      <w:proofErr w:type="gramEnd"/>
      <w:r w:rsidRPr="008B076C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8B076C">
        <w:rPr>
          <w:rFonts w:ascii="Times New Roman" w:hAnsi="Times New Roman" w:cs="Times New Roman"/>
          <w:b/>
          <w:sz w:val="56"/>
          <w:szCs w:val="56"/>
        </w:rPr>
        <w:t>khái</w:t>
      </w:r>
      <w:proofErr w:type="spellEnd"/>
      <w:r w:rsidRPr="008B076C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8B076C">
        <w:rPr>
          <w:rFonts w:ascii="Times New Roman" w:hAnsi="Times New Roman" w:cs="Times New Roman"/>
          <w:b/>
          <w:sz w:val="56"/>
          <w:szCs w:val="56"/>
        </w:rPr>
        <w:t>niệm</w:t>
      </w:r>
      <w:proofErr w:type="spellEnd"/>
      <w:r w:rsidRPr="008B076C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8B076C">
        <w:rPr>
          <w:rFonts w:ascii="Times New Roman" w:hAnsi="Times New Roman" w:cs="Times New Roman"/>
          <w:b/>
          <w:sz w:val="56"/>
          <w:szCs w:val="56"/>
        </w:rPr>
        <w:t>cơ</w:t>
      </w:r>
      <w:proofErr w:type="spellEnd"/>
      <w:r w:rsidRPr="008B076C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8B076C">
        <w:rPr>
          <w:rFonts w:ascii="Times New Roman" w:hAnsi="Times New Roman" w:cs="Times New Roman"/>
          <w:b/>
          <w:sz w:val="56"/>
          <w:szCs w:val="56"/>
        </w:rPr>
        <w:t>bản</w:t>
      </w:r>
      <w:proofErr w:type="spellEnd"/>
      <w:r w:rsidRPr="008B076C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8B076C">
        <w:rPr>
          <w:rFonts w:ascii="Times New Roman" w:hAnsi="Times New Roman" w:cs="Times New Roman"/>
          <w:b/>
          <w:sz w:val="56"/>
          <w:szCs w:val="56"/>
        </w:rPr>
        <w:t>và</w:t>
      </w:r>
      <w:proofErr w:type="spellEnd"/>
      <w:r w:rsidRPr="008B076C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8B076C">
        <w:rPr>
          <w:rFonts w:ascii="Times New Roman" w:hAnsi="Times New Roman" w:cs="Times New Roman"/>
          <w:b/>
          <w:sz w:val="56"/>
          <w:szCs w:val="56"/>
        </w:rPr>
        <w:t>kĩ</w:t>
      </w:r>
      <w:proofErr w:type="spellEnd"/>
      <w:r w:rsidRPr="008B076C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8B076C">
        <w:rPr>
          <w:rFonts w:ascii="Times New Roman" w:hAnsi="Times New Roman" w:cs="Times New Roman"/>
          <w:b/>
          <w:sz w:val="56"/>
          <w:szCs w:val="56"/>
        </w:rPr>
        <w:t>thuật</w:t>
      </w:r>
      <w:proofErr w:type="spellEnd"/>
    </w:p>
    <w:p w14:paraId="7C4E0E3C" w14:textId="6BF5823B" w:rsidR="008B076C" w:rsidRDefault="008B076C" w:rsidP="008B076C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B076C">
        <w:rPr>
          <w:rFonts w:ascii="Times New Roman" w:hAnsi="Times New Roman" w:cs="Times New Roman"/>
          <w:bCs/>
          <w:sz w:val="32"/>
          <w:szCs w:val="32"/>
        </w:rPr>
        <w:t xml:space="preserve">Con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người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có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khả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năng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bẩm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sinh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để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phân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loại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mọi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thứ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thành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các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loại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ví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dụ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: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các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công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việc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thông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thường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như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lọc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thư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rác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hoặc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các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tác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vụ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chuyên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biệt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hơn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như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nhận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ra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các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thiên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thể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trong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ảnh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kính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viễn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vọng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(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xem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Hình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3.1).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Mặc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dù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phân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loại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thủ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công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thường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đủ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cho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các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tập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dữ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liệu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nhỏ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và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đơn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giản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chỉ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có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một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vài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thuộc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tính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các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tập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dữ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liệu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lớn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hơn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và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phức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tạp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hơn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yêu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cầu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tự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động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32"/>
          <w:szCs w:val="32"/>
        </w:rPr>
        <w:t>hóa</w:t>
      </w:r>
      <w:proofErr w:type="spellEnd"/>
      <w:r w:rsidRPr="008B076C">
        <w:rPr>
          <w:rFonts w:ascii="Times New Roman" w:hAnsi="Times New Roman" w:cs="Times New Roman"/>
          <w:bCs/>
          <w:sz w:val="32"/>
          <w:szCs w:val="32"/>
        </w:rPr>
        <w:t>.</w:t>
      </w:r>
    </w:p>
    <w:p w14:paraId="4491FE4E" w14:textId="20A9EE2F" w:rsidR="008B076C" w:rsidRDefault="008B076C" w:rsidP="008B076C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38DECC" wp14:editId="43ED60BD">
            <wp:simplePos x="0" y="0"/>
            <wp:positionH relativeFrom="column">
              <wp:posOffset>-47625</wp:posOffset>
            </wp:positionH>
            <wp:positionV relativeFrom="paragraph">
              <wp:posOffset>1905</wp:posOffset>
            </wp:positionV>
            <wp:extent cx="3048000" cy="2724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4848DDBF" wp14:editId="62FF7366">
            <wp:extent cx="280035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32"/>
          <w:szCs w:val="32"/>
        </w:rPr>
        <w:br w:type="textWrapping" w:clear="all"/>
      </w:r>
      <w:r w:rsidRPr="008B076C">
        <w:rPr>
          <w:rFonts w:ascii="Times New Roman" w:hAnsi="Times New Roman" w:cs="Times New Roman"/>
          <w:bCs/>
          <w:sz w:val="28"/>
          <w:szCs w:val="28"/>
        </w:rPr>
        <w:t xml:space="preserve">(a)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8B076C">
        <w:rPr>
          <w:rFonts w:ascii="Times New Roman" w:hAnsi="Times New Roman" w:cs="Times New Roman"/>
          <w:bCs/>
          <w:sz w:val="28"/>
          <w:szCs w:val="28"/>
        </w:rPr>
        <w:t>hiên</w:t>
      </w:r>
      <w:proofErr w:type="spellEnd"/>
      <w:r w:rsidRPr="008B07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28"/>
          <w:szCs w:val="28"/>
        </w:rPr>
        <w:t>hà</w:t>
      </w:r>
      <w:proofErr w:type="spellEnd"/>
      <w:r w:rsidRPr="008B07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28"/>
          <w:szCs w:val="28"/>
        </w:rPr>
        <w:t>xoắn</w:t>
      </w:r>
      <w:proofErr w:type="spellEnd"/>
      <w:r w:rsidRPr="008B07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28"/>
          <w:szCs w:val="28"/>
        </w:rPr>
        <w:t>ốc</w:t>
      </w:r>
      <w:proofErr w:type="spellEnd"/>
      <w:r w:rsidRPr="008B076C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8B076C">
        <w:rPr>
          <w:rFonts w:ascii="Times New Roman" w:hAnsi="Times New Roman" w:cs="Times New Roman"/>
          <w:bCs/>
          <w:sz w:val="28"/>
          <w:szCs w:val="28"/>
        </w:rPr>
        <w:t>(b) M</w:t>
      </w:r>
      <w:proofErr w:type="spellStart"/>
      <w:r w:rsidRPr="008B076C">
        <w:rPr>
          <w:rFonts w:ascii="Times New Roman" w:hAnsi="Times New Roman" w:cs="Times New Roman"/>
          <w:bCs/>
          <w:sz w:val="28"/>
          <w:szCs w:val="28"/>
        </w:rPr>
        <w:t>ột</w:t>
      </w:r>
      <w:proofErr w:type="spellEnd"/>
      <w:r w:rsidRPr="008B07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28"/>
          <w:szCs w:val="28"/>
        </w:rPr>
        <w:t>thiên</w:t>
      </w:r>
      <w:proofErr w:type="spellEnd"/>
      <w:r w:rsidRPr="008B07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28"/>
          <w:szCs w:val="28"/>
        </w:rPr>
        <w:t>hà</w:t>
      </w:r>
      <w:proofErr w:type="spellEnd"/>
      <w:r w:rsidRPr="008B07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28"/>
          <w:szCs w:val="28"/>
        </w:rPr>
        <w:t>hình</w:t>
      </w:r>
      <w:proofErr w:type="spellEnd"/>
      <w:r w:rsidRPr="008B07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076C">
        <w:rPr>
          <w:rFonts w:ascii="Times New Roman" w:hAnsi="Times New Roman" w:cs="Times New Roman"/>
          <w:bCs/>
          <w:sz w:val="28"/>
          <w:szCs w:val="28"/>
        </w:rPr>
        <w:t>elip</w:t>
      </w:r>
      <w:proofErr w:type="spellEnd"/>
      <w:r w:rsidRPr="008B07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39E51C2" w14:textId="77777777" w:rsidR="00156353" w:rsidRDefault="00156353" w:rsidP="00156353">
      <w:pPr>
        <w:rPr>
          <w:rFonts w:ascii="Times New Roman" w:hAnsi="Times New Roman" w:cs="Times New Roman"/>
          <w:sz w:val="32"/>
          <w:szCs w:val="32"/>
        </w:rPr>
      </w:pPr>
    </w:p>
    <w:p w14:paraId="6D092B9E" w14:textId="3BB33427" w:rsidR="008B076C" w:rsidRDefault="00156353" w:rsidP="001563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56353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3.1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thiên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hà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kính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viễn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vọng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156353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56353">
        <w:rPr>
          <w:rFonts w:ascii="Times New Roman" w:hAnsi="Times New Roman" w:cs="Times New Roman"/>
          <w:sz w:val="32"/>
          <w:szCs w:val="32"/>
        </w:rPr>
        <w:t xml:space="preserve"> NASA.</w:t>
      </w:r>
    </w:p>
    <w:p w14:paraId="64E48A3E" w14:textId="05970A0D" w:rsidR="00156353" w:rsidRDefault="00156353" w:rsidP="00156353">
      <w:pPr>
        <w:rPr>
          <w:rFonts w:ascii="Times New Roman" w:hAnsi="Times New Roman" w:cs="Times New Roman"/>
          <w:sz w:val="32"/>
          <w:szCs w:val="32"/>
        </w:rPr>
      </w:pPr>
    </w:p>
    <w:p w14:paraId="0E694069" w14:textId="76D8ABA5" w:rsidR="00156353" w:rsidRDefault="00156353" w:rsidP="00156353">
      <w:pPr>
        <w:rPr>
          <w:rFonts w:ascii="Times New Roman" w:hAnsi="Times New Roman" w:cs="Times New Roman"/>
          <w:sz w:val="32"/>
          <w:szCs w:val="32"/>
        </w:rPr>
      </w:pPr>
    </w:p>
    <w:p w14:paraId="713DDF49" w14:textId="6DABE795" w:rsidR="00156353" w:rsidRDefault="00156353" w:rsidP="00156353">
      <w:pPr>
        <w:rPr>
          <w:rFonts w:ascii="Times New Roman" w:hAnsi="Times New Roman" w:cs="Times New Roman"/>
          <w:sz w:val="32"/>
          <w:szCs w:val="32"/>
        </w:rPr>
      </w:pPr>
    </w:p>
    <w:p w14:paraId="76E026E7" w14:textId="77777777" w:rsidR="00156353" w:rsidRDefault="00156353" w:rsidP="00156353">
      <w:pPr>
        <w:rPr>
          <w:rFonts w:ascii="Times New Roman" w:hAnsi="Times New Roman" w:cs="Times New Roman"/>
          <w:sz w:val="32"/>
          <w:szCs w:val="32"/>
        </w:rPr>
      </w:pPr>
    </w:p>
    <w:p w14:paraId="33C9448C" w14:textId="5664A916" w:rsidR="00156353" w:rsidRPr="00156353" w:rsidRDefault="00156353" w:rsidP="0015635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156353">
        <w:rPr>
          <w:rFonts w:ascii="Times New Roman" w:hAnsi="Times New Roman" w:cs="Times New Roman"/>
          <w:b/>
          <w:color w:val="0070C0"/>
          <w:sz w:val="40"/>
          <w:szCs w:val="40"/>
        </w:rPr>
        <w:lastRenderedPageBreak/>
        <w:t>Chương</w:t>
      </w:r>
      <w:proofErr w:type="spellEnd"/>
      <w:r w:rsidRPr="00156353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 3</w:t>
      </w:r>
      <w:r w:rsidRPr="00156353">
        <w:rPr>
          <w:rFonts w:ascii="Times New Roman" w:hAnsi="Times New Roman" w:cs="Times New Roman"/>
          <w:color w:val="0070C0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</w:r>
      <w:r w:rsidR="003366A4">
        <w:rPr>
          <w:rFonts w:ascii="Times New Roman" w:hAnsi="Times New Roman" w:cs="Times New Roman"/>
          <w:sz w:val="40"/>
          <w:szCs w:val="40"/>
        </w:rPr>
        <w:t xml:space="preserve">PHÂN LỚP </w:t>
      </w:r>
      <w:r w:rsidRPr="00156353">
        <w:rPr>
          <w:rFonts w:ascii="Times New Roman" w:hAnsi="Times New Roman" w:cs="Times New Roman"/>
          <w:sz w:val="40"/>
          <w:szCs w:val="40"/>
        </w:rPr>
        <w:t>(Classification)</w:t>
      </w:r>
    </w:p>
    <w:p w14:paraId="3F01E44E" w14:textId="15C5487F" w:rsidR="00156353" w:rsidRDefault="00156353" w:rsidP="0015635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A056AF" wp14:editId="102A42F5">
                <wp:simplePos x="0" y="0"/>
                <wp:positionH relativeFrom="column">
                  <wp:posOffset>3752850</wp:posOffset>
                </wp:positionH>
                <wp:positionV relativeFrom="paragraph">
                  <wp:posOffset>455295</wp:posOffset>
                </wp:positionV>
                <wp:extent cx="752475" cy="257175"/>
                <wp:effectExtent l="0" t="19050" r="47625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175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95.5pt;margin-top:35.85pt;width:59.25pt;height:20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" adj="17909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575A24" wp14:editId="7229E633">
                <wp:simplePos x="0" y="0"/>
                <wp:positionH relativeFrom="margin">
                  <wp:posOffset>1933575</wp:posOffset>
                </wp:positionH>
                <wp:positionV relativeFrom="paragraph">
                  <wp:posOffset>83820</wp:posOffset>
                </wp:positionV>
                <wp:extent cx="1657350" cy="1009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C3749" w14:textId="77777777" w:rsidR="00156353" w:rsidRPr="004D57BC" w:rsidRDefault="00156353" w:rsidP="001563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Classification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br/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75A24" id="Rectangle 6" o:spid="_x0000_s1026" style="position:absolute;margin-left:152.25pt;margin-top:6.6pt;width:130.5pt;height:79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" fillcolor="white [3201]" strokecolor="black [3200]" strokeweight="1pt">
                <v:textbox>
                  <w:txbxContent>
                    <w:p w14:paraId="779C3749" w14:textId="77777777" w:rsidR="00156353" w:rsidRPr="004D57BC" w:rsidRDefault="00156353" w:rsidP="0015635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Classification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br/>
                        <w:t>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12B89" wp14:editId="2CA00E19">
                <wp:simplePos x="0" y="0"/>
                <wp:positionH relativeFrom="column">
                  <wp:posOffset>1104900</wp:posOffset>
                </wp:positionH>
                <wp:positionV relativeFrom="paragraph">
                  <wp:posOffset>417195</wp:posOffset>
                </wp:positionV>
                <wp:extent cx="657225" cy="238125"/>
                <wp:effectExtent l="0" t="19050" r="47625" b="47625"/>
                <wp:wrapNone/>
                <wp:docPr id="7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3BDB1" id="Right Arrow 2" o:spid="_x0000_s1026" type="#_x0000_t13" style="position:absolute;margin-left:87pt;margin-top:32.85pt;width:51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" adj="17687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softHyphen/>
      </w:r>
      <w:r w:rsidRPr="00156353">
        <w:rPr>
          <w:rFonts w:ascii="Times New Roman" w:hAnsi="Times New Roman" w:cs="Times New Roman"/>
          <w:sz w:val="40"/>
          <w:szCs w:val="40"/>
        </w:rPr>
        <w:t>Input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 w:rsidRPr="00156353">
        <w:rPr>
          <w:rFonts w:ascii="Times New Roman" w:hAnsi="Times New Roman" w:cs="Times New Roman"/>
          <w:sz w:val="40"/>
          <w:szCs w:val="40"/>
        </w:rPr>
        <w:t>Output</w:t>
      </w:r>
      <w:r>
        <w:rPr>
          <w:rFonts w:ascii="Times New Roman" w:hAnsi="Times New Roman" w:cs="Times New Roman"/>
          <w:sz w:val="48"/>
          <w:szCs w:val="48"/>
        </w:rPr>
        <w:br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br/>
      </w:r>
      <w:r w:rsidRPr="00156353">
        <w:rPr>
          <w:rFonts w:ascii="Times New Roman" w:hAnsi="Times New Roman" w:cs="Times New Roman"/>
          <w:sz w:val="40"/>
          <w:szCs w:val="40"/>
        </w:rPr>
        <w:t>Attribute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0"/>
          <w:szCs w:val="40"/>
        </w:rPr>
        <w:t>Class label</w:t>
      </w:r>
      <w:r>
        <w:rPr>
          <w:rFonts w:ascii="Times New Roman" w:hAnsi="Times New Roman" w:cs="Times New Roman"/>
          <w:sz w:val="40"/>
          <w:szCs w:val="40"/>
        </w:rPr>
        <w:br/>
        <w:t xml:space="preserve"> 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</w:rPr>
        <w:t>x)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</w:t>
      </w:r>
      <w:r w:rsidRPr="004D57BC">
        <w:rPr>
          <w:rFonts w:ascii="Times New Roman" w:hAnsi="Times New Roman" w:cs="Times New Roman"/>
          <w:sz w:val="40"/>
          <w:szCs w:val="40"/>
        </w:rPr>
        <w:t>(y)</w:t>
      </w:r>
    </w:p>
    <w:p w14:paraId="09C1F0B6" w14:textId="75892C3E" w:rsidR="00156353" w:rsidRDefault="00156353" w:rsidP="00B3074C">
      <w:pPr>
        <w:jc w:val="both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156353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b/>
          <w:sz w:val="32"/>
          <w:szCs w:val="32"/>
        </w:rPr>
        <w:t xml:space="preserve"> 3.2: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/>
          <w:sz w:val="32"/>
          <w:szCs w:val="32"/>
        </w:rPr>
        <w:t>sơ</w:t>
      </w:r>
      <w:proofErr w:type="spellEnd"/>
      <w:r w:rsidRPr="0015635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/>
          <w:sz w:val="32"/>
          <w:szCs w:val="32"/>
        </w:rPr>
        <w:t>đồ</w:t>
      </w:r>
      <w:proofErr w:type="spellEnd"/>
      <w:r w:rsidRPr="0015635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/>
          <w:sz w:val="32"/>
          <w:szCs w:val="32"/>
        </w:rPr>
        <w:t>minh</w:t>
      </w:r>
      <w:proofErr w:type="spellEnd"/>
      <w:r w:rsidRPr="0015635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/>
          <w:sz w:val="32"/>
          <w:szCs w:val="32"/>
        </w:rPr>
        <w:t>họa</w:t>
      </w:r>
      <w:proofErr w:type="spellEnd"/>
      <w:r w:rsidRPr="0015635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/>
          <w:sz w:val="32"/>
          <w:szCs w:val="32"/>
        </w:rPr>
        <w:t>của</w:t>
      </w:r>
      <w:proofErr w:type="spellEnd"/>
      <w:r w:rsidRPr="0015635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tập</w:t>
      </w:r>
      <w:proofErr w:type="spellEnd"/>
      <w:r w:rsidRPr="0015635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.</w:t>
      </w:r>
    </w:p>
    <w:p w14:paraId="672CF613" w14:textId="2A733D96" w:rsidR="00156353" w:rsidRDefault="00156353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Chương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giới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thiệu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khái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niệm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cơ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bản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về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tả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nó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quá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mức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lựa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chọn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đánh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giá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khi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chủ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minh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họa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bằng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gọi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cảm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ứng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cây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quyết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hầu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hết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nội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dung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chương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cũng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áp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nhiều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bao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gồm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Chương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4.</w:t>
      </w:r>
    </w:p>
    <w:p w14:paraId="6DB3C394" w14:textId="77777777" w:rsidR="00156353" w:rsidRPr="00156353" w:rsidRDefault="00156353" w:rsidP="00156353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3.1 </w:t>
      </w:r>
      <w:proofErr w:type="spell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Khái</w:t>
      </w:r>
      <w:proofErr w:type="spell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niệm</w:t>
      </w:r>
      <w:proofErr w:type="spell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cơ</w:t>
      </w:r>
      <w:proofErr w:type="spell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bản</w:t>
      </w:r>
      <w:proofErr w:type="spell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(</w:t>
      </w:r>
      <w:proofErr w:type="gram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Basic Concepts)</w:t>
      </w:r>
    </w:p>
    <w:p w14:paraId="2462E619" w14:textId="77777777" w:rsidR="00156353" w:rsidRPr="00156353" w:rsidRDefault="00156353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3.2</w:t>
      </w:r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minh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họa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ý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tưởng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chung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đằng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sau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nhiệm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vụ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bao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gồm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(records).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Mỗi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vậy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đặc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trưng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bởi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tuple (x, y),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x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giá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trị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tả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y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x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chứa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bất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kỳ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nào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khi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y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phải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>.</w:t>
      </w:r>
    </w:p>
    <w:p w14:paraId="220E6F19" w14:textId="2EFC4C8E" w:rsidR="00156353" w:rsidRDefault="00156353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156353">
        <w:rPr>
          <w:rFonts w:ascii="Times New Roman" w:hAnsi="Times New Roman" w:cs="Times New Roman"/>
          <w:iCs/>
          <w:sz w:val="32"/>
          <w:szCs w:val="32"/>
        </w:rPr>
        <w:tab/>
      </w:r>
      <w:proofErr w:type="spell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mô</w:t>
      </w:r>
      <w:proofErr w:type="spell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b/>
          <w:bCs/>
          <w:iCs/>
          <w:sz w:val="32"/>
          <w:szCs w:val="32"/>
        </w:rPr>
        <w:t>loại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đại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diện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trừu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tượng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mối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quan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hệ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giữa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sẽ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thấy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phần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tiếp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theo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hai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chương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trình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bày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theo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nhiều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cây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bảng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suất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hoặc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đơn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giản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vectơ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tham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giá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trị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thực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thức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hơn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chúng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ta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biểu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diễn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nó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toán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học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hàm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mục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tiêu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f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dùng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làm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đầu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vào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x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tạo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ra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đầu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ra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tương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ứng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(x, y) </w:t>
      </w:r>
      <w:proofErr w:type="spellStart"/>
      <w:r w:rsidRPr="00156353">
        <w:rPr>
          <w:rFonts w:ascii="Times New Roman" w:hAnsi="Times New Roman" w:cs="Times New Roman"/>
          <w:iCs/>
          <w:sz w:val="32"/>
          <w:szCs w:val="32"/>
        </w:rPr>
        <w:t>nếu</w:t>
      </w:r>
      <w:proofErr w:type="spellEnd"/>
      <w:r w:rsidRPr="00156353">
        <w:rPr>
          <w:rFonts w:ascii="Times New Roman" w:hAnsi="Times New Roman" w:cs="Times New Roman"/>
          <w:iCs/>
          <w:sz w:val="32"/>
          <w:szCs w:val="32"/>
        </w:rPr>
        <w:t xml:space="preserve"> f (x) = y</w:t>
      </w:r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p w14:paraId="098CE686" w14:textId="7D74654A" w:rsidR="00156353" w:rsidRDefault="00156353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4D2F4832" w14:textId="5348DD01" w:rsidR="00156353" w:rsidRPr="00B3074C" w:rsidRDefault="00B3074C" w:rsidP="00156353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32"/>
          <w:szCs w:val="32"/>
        </w:rPr>
      </w:pPr>
      <w:r w:rsidRPr="00B3074C">
        <w:rPr>
          <w:rFonts w:ascii="Times New Roman" w:hAnsi="Times New Roman" w:cs="Times New Roman"/>
          <w:b/>
          <w:bCs/>
          <w:color w:val="222222"/>
          <w:sz w:val="32"/>
          <w:szCs w:val="32"/>
          <w:lang w:val="vi-VN"/>
        </w:rPr>
        <w:lastRenderedPageBreak/>
        <w:t>Bảng 3.1</w:t>
      </w:r>
      <w:r w:rsidRPr="00B3074C">
        <w:rPr>
          <w:rFonts w:ascii="Times New Roman" w:hAnsi="Times New Roman" w:cs="Times New Roman"/>
          <w:color w:val="222222"/>
          <w:sz w:val="32"/>
          <w:szCs w:val="32"/>
          <w:lang w:val="vi-VN"/>
        </w:rPr>
        <w:t xml:space="preserve"> . Những ví dụ về task Phân lớp</w:t>
      </w:r>
      <w:r>
        <w:rPr>
          <w:rFonts w:ascii="Times New Roman" w:hAnsi="Times New Roman" w:cs="Times New Roman"/>
          <w:color w:val="222222"/>
          <w:sz w:val="32"/>
          <w:szCs w:val="32"/>
        </w:rPr>
        <w:t>.</w:t>
      </w:r>
    </w:p>
    <w:p w14:paraId="49A5C923" w14:textId="77777777" w:rsidR="00B3074C" w:rsidRPr="00B3074C" w:rsidRDefault="00B3074C" w:rsidP="00156353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353" w14:paraId="36A3E18E" w14:textId="77777777" w:rsidTr="001D25D0">
        <w:tc>
          <w:tcPr>
            <w:tcW w:w="3116" w:type="dxa"/>
          </w:tcPr>
          <w:p w14:paraId="29F1736B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</w:rPr>
            </w:pP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Nhiệm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</w:t>
            </w: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vụ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(Task)</w:t>
            </w:r>
          </w:p>
        </w:tc>
        <w:tc>
          <w:tcPr>
            <w:tcW w:w="3117" w:type="dxa"/>
          </w:tcPr>
          <w:p w14:paraId="2EE58DC3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</w:rPr>
            </w:pP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Tập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</w:t>
            </w: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thuộc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tính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(</w:t>
            </w:r>
            <w:proofErr w:type="gram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attribute set)</w:t>
            </w:r>
          </w:p>
        </w:tc>
        <w:tc>
          <w:tcPr>
            <w:tcW w:w="3117" w:type="dxa"/>
          </w:tcPr>
          <w:p w14:paraId="377C4D07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</w:rPr>
            </w:pP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Nhãn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lớp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(</w:t>
            </w:r>
            <w:proofErr w:type="gram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Class label)</w:t>
            </w:r>
          </w:p>
        </w:tc>
      </w:tr>
      <w:tr w:rsidR="00156353" w14:paraId="3E97544C" w14:textId="77777777" w:rsidTr="001D25D0">
        <w:tc>
          <w:tcPr>
            <w:tcW w:w="3116" w:type="dxa"/>
          </w:tcPr>
          <w:p w14:paraId="4810E086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</w:rPr>
            </w:pP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Lọc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</w:t>
            </w: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thư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rác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(</w:t>
            </w:r>
            <w:proofErr w:type="gramEnd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Spam filtering</w:t>
            </w: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4A8249A6" w14:textId="77777777" w:rsidR="00156353" w:rsidRPr="00E65AA8" w:rsidRDefault="00156353" w:rsidP="001D25D0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</w:rPr>
            </w:pP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  <w:t xml:space="preserve">Các </w:t>
            </w: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đặc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</w:t>
            </w: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tính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  <w:t xml:space="preserve"> được trích xuất từ ​​thông điệp tiêu đề và nội dung</w:t>
            </w: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</w:t>
            </w:r>
            <w:proofErr w:type="spellStart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của</w:t>
            </w:r>
            <w:proofErr w:type="spellEnd"/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 email</w:t>
            </w:r>
          </w:p>
          <w:p w14:paraId="03503E66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</w:p>
        </w:tc>
        <w:tc>
          <w:tcPr>
            <w:tcW w:w="3117" w:type="dxa"/>
          </w:tcPr>
          <w:p w14:paraId="38768168" w14:textId="77777777" w:rsidR="00156353" w:rsidRPr="00E65AA8" w:rsidRDefault="00156353" w:rsidP="001D25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S</w:t>
            </w:r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pam or non-spam</w:t>
            </w:r>
          </w:p>
          <w:p w14:paraId="354F4F05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</w:p>
        </w:tc>
      </w:tr>
      <w:tr w:rsidR="00156353" w14:paraId="51403558" w14:textId="77777777" w:rsidTr="001D25D0">
        <w:tc>
          <w:tcPr>
            <w:tcW w:w="3116" w:type="dxa"/>
          </w:tcPr>
          <w:p w14:paraId="4E89CD83" w14:textId="77777777" w:rsidR="00156353" w:rsidRPr="00E65AA8" w:rsidRDefault="00156353" w:rsidP="001D25D0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  <w:t xml:space="preserve">Nhận dạng khối </w:t>
            </w: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  <w:t>u</w:t>
            </w: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 xml:space="preserve">Tumor </w:t>
            </w: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identification)</w:t>
            </w:r>
          </w:p>
          <w:p w14:paraId="179DF5A1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</w:p>
        </w:tc>
        <w:tc>
          <w:tcPr>
            <w:tcW w:w="3117" w:type="dxa"/>
          </w:tcPr>
          <w:p w14:paraId="21E4EF91" w14:textId="77777777" w:rsidR="00156353" w:rsidRPr="00E65AA8" w:rsidRDefault="00156353" w:rsidP="001D25D0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  <w:t>Các đặc tính được trích xuất từ ​​quét cộng hưởng từ (MRI)</w:t>
            </w:r>
          </w:p>
          <w:p w14:paraId="66C74B7D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</w:p>
        </w:tc>
        <w:tc>
          <w:tcPr>
            <w:tcW w:w="3117" w:type="dxa"/>
          </w:tcPr>
          <w:p w14:paraId="06A7F4FF" w14:textId="77777777" w:rsidR="00156353" w:rsidRPr="00E65AA8" w:rsidRDefault="00156353" w:rsidP="001D25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Á</w:t>
            </w:r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c</w:t>
            </w:r>
            <w:proofErr w:type="spellEnd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lành</w:t>
            </w:r>
            <w:proofErr w:type="spellEnd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malignant or benign)</w:t>
            </w:r>
          </w:p>
          <w:p w14:paraId="746E9467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</w:p>
        </w:tc>
      </w:tr>
      <w:tr w:rsidR="00156353" w14:paraId="2CB8629E" w14:textId="77777777" w:rsidTr="001D25D0">
        <w:tc>
          <w:tcPr>
            <w:tcW w:w="3116" w:type="dxa"/>
          </w:tcPr>
          <w:p w14:paraId="274B499C" w14:textId="77777777" w:rsidR="00156353" w:rsidRPr="00E65AA8" w:rsidRDefault="00156353" w:rsidP="001D25D0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</w:rPr>
            </w:pP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  <w:t>Phân loại thiên hà</w:t>
            </w: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</w:rPr>
              <w:t>(Galaxy classification)</w:t>
            </w:r>
          </w:p>
          <w:p w14:paraId="0E53BAF2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</w:p>
        </w:tc>
        <w:tc>
          <w:tcPr>
            <w:tcW w:w="3117" w:type="dxa"/>
          </w:tcPr>
          <w:p w14:paraId="3D377E27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  <w:r w:rsidRPr="00E65AA8">
              <w:rPr>
                <w:rStyle w:val="fontstyle01"/>
                <w:rFonts w:ascii="Times New Roman" w:eastAsiaTheme="minorHAnsi" w:hAnsi="Times New Roman" w:cs="Times New Roman"/>
                <w:sz w:val="32"/>
                <w:szCs w:val="32"/>
                <w:lang w:val="vi-VN"/>
              </w:rPr>
              <w:t>Các đặc tính được trích xuất từ ​​hình ảnh kính viễn vọng</w:t>
            </w:r>
          </w:p>
        </w:tc>
        <w:tc>
          <w:tcPr>
            <w:tcW w:w="3117" w:type="dxa"/>
          </w:tcPr>
          <w:p w14:paraId="14EF6667" w14:textId="77777777" w:rsidR="00156353" w:rsidRPr="00E65AA8" w:rsidRDefault="00156353" w:rsidP="001D25D0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  <w:t>Hình elip, xoắn ốc, hoặc</w:t>
            </w:r>
          </w:p>
          <w:p w14:paraId="3F3834CA" w14:textId="77777777" w:rsidR="00156353" w:rsidRPr="00E65AA8" w:rsidRDefault="00156353" w:rsidP="001D25D0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  <w:r w:rsidRPr="00E65AA8"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  <w:t>hình dạng không đều</w:t>
            </w:r>
          </w:p>
          <w:p w14:paraId="6A4E0C23" w14:textId="77777777" w:rsidR="00156353" w:rsidRPr="00E65AA8" w:rsidRDefault="00156353" w:rsidP="001D25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(elliptical, spiral, or</w:t>
            </w:r>
            <w:r w:rsidRPr="00E65AA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br/>
            </w:r>
            <w:r w:rsidRPr="00E65AA8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irregular-shaped)</w:t>
            </w:r>
          </w:p>
          <w:p w14:paraId="4F3483FD" w14:textId="77777777" w:rsidR="00156353" w:rsidRPr="00E65AA8" w:rsidRDefault="00156353" w:rsidP="001D25D0">
            <w:pPr>
              <w:pStyle w:val="HTMLPreformatted"/>
              <w:spacing w:line="540" w:lineRule="atLeast"/>
              <w:jc w:val="center"/>
              <w:rPr>
                <w:rFonts w:ascii="Times New Roman" w:hAnsi="Times New Roman" w:cs="Times New Roman"/>
                <w:color w:val="222222"/>
                <w:sz w:val="32"/>
                <w:szCs w:val="32"/>
                <w:lang w:val="vi-VN"/>
              </w:rPr>
            </w:pPr>
          </w:p>
        </w:tc>
      </w:tr>
    </w:tbl>
    <w:p w14:paraId="38AC1BD8" w14:textId="77777777" w:rsidR="00156353" w:rsidRPr="002116DF" w:rsidRDefault="00156353" w:rsidP="00156353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40"/>
          <w:szCs w:val="40"/>
          <w:lang w:val="vi-VN"/>
        </w:rPr>
      </w:pPr>
    </w:p>
    <w:p w14:paraId="755EB414" w14:textId="782210F6" w:rsidR="00156353" w:rsidRDefault="00156353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4DF1B7FC" w14:textId="4D2C19E2" w:rsidR="00B3074C" w:rsidRDefault="00B3074C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2FE9DD0D" w14:textId="39D20F6B" w:rsidR="00B3074C" w:rsidRDefault="00B3074C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4AA65197" w14:textId="6994DFE6" w:rsidR="00B3074C" w:rsidRDefault="00B3074C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0F5E76CA" w14:textId="2D535066" w:rsidR="00B3074C" w:rsidRDefault="00B3074C" w:rsidP="00156353">
      <w:pPr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Bảng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3.2</w:t>
      </w:r>
      <w:r w:rsidRPr="00B3074C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mẫu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xương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sống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>.</w:t>
      </w:r>
    </w:p>
    <w:p w14:paraId="3196ED7A" w14:textId="2B01B67D" w:rsidR="00B3074C" w:rsidRPr="002116DF" w:rsidRDefault="00B3074C" w:rsidP="00B3074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40"/>
          <w:szCs w:val="40"/>
          <w:lang w:val="vi-VN"/>
        </w:rPr>
      </w:pPr>
    </w:p>
    <w:tbl>
      <w:tblPr>
        <w:tblW w:w="12060" w:type="dxa"/>
        <w:tblInd w:w="-1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890"/>
        <w:gridCol w:w="1170"/>
        <w:gridCol w:w="900"/>
        <w:gridCol w:w="1260"/>
        <w:gridCol w:w="1260"/>
        <w:gridCol w:w="810"/>
        <w:gridCol w:w="990"/>
        <w:gridCol w:w="2250"/>
      </w:tblGrid>
      <w:tr w:rsidR="00B3074C" w:rsidRPr="004F03E6" w14:paraId="158B2B5C" w14:textId="77777777" w:rsidTr="001D25D0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4162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Vertebrate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5FAD5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Body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Temperature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499FD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Skin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Cover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46C3B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Gives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Birth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8EDCB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Aquatic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Creature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78733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Aerial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Creature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A6C26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Has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Legs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39F43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Hiber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-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nates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17C52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Class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Label</w:t>
            </w:r>
          </w:p>
        </w:tc>
      </w:tr>
      <w:tr w:rsidR="00B3074C" w:rsidRPr="004F03E6" w14:paraId="18A6EC08" w14:textId="77777777" w:rsidTr="001D25D0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2C89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</w:p>
          <w:p w14:paraId="22B83B85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Human</w:t>
            </w:r>
          </w:p>
          <w:p w14:paraId="10D01631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Python</w:t>
            </w:r>
          </w:p>
          <w:p w14:paraId="19F0041C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Salmon</w:t>
            </w:r>
          </w:p>
          <w:p w14:paraId="27DA6364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Whale</w:t>
            </w:r>
          </w:p>
          <w:p w14:paraId="0023B62B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Frog</w:t>
            </w:r>
          </w:p>
          <w:p w14:paraId="751043FE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Komodo</w:t>
            </w:r>
          </w:p>
          <w:p w14:paraId="0C0D6635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Dragon</w:t>
            </w:r>
          </w:p>
          <w:p w14:paraId="7916B593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Bat</w:t>
            </w:r>
          </w:p>
          <w:p w14:paraId="7740BCB0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Pigeon</w:t>
            </w:r>
          </w:p>
          <w:p w14:paraId="0993A88C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Cat</w:t>
            </w:r>
          </w:p>
          <w:p w14:paraId="00B5B909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Leopard</w:t>
            </w:r>
          </w:p>
          <w:p w14:paraId="56884E42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Shark</w:t>
            </w:r>
          </w:p>
          <w:p w14:paraId="462F1876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Turtle</w:t>
            </w:r>
          </w:p>
          <w:p w14:paraId="17CA4E0C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Penguin</w:t>
            </w:r>
          </w:p>
          <w:p w14:paraId="4720DA68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Porcupine</w:t>
            </w:r>
          </w:p>
          <w:p w14:paraId="52679C86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Eel</w:t>
            </w:r>
          </w:p>
          <w:p w14:paraId="6BECAB3A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salamander</w:t>
            </w:r>
          </w:p>
          <w:p w14:paraId="7171B525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F4DFE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warm-blooded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cold-blooded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cold-blooded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warm-blooded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cold-blooded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cold-blooded</w:t>
            </w:r>
            <w:proofErr w:type="spellEnd"/>
          </w:p>
          <w:p w14:paraId="419FE55C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warm-blooded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warm-blooded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warm-blooded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cold-blooded</w:t>
            </w:r>
          </w:p>
          <w:p w14:paraId="2E2EDD54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cold-blooded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warm-blooded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warm-blooded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cold-blooded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cold-blooded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B05D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hair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scales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scales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hair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none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scales</w:t>
            </w:r>
          </w:p>
          <w:p w14:paraId="7793B93F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</w:p>
          <w:p w14:paraId="7936A171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hair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feathers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fur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scales</w:t>
            </w:r>
          </w:p>
          <w:p w14:paraId="3FDC5A1F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scales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feathers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quills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scales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none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A2AA9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</w:p>
          <w:p w14:paraId="00C34F3E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  <w:proofErr w:type="spellEnd"/>
          </w:p>
          <w:p w14:paraId="5FC3B9B0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</w:p>
          <w:p w14:paraId="72B78FAB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F8CA9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semi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no</w:t>
            </w:r>
          </w:p>
          <w:p w14:paraId="7A93D47B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</w:p>
          <w:p w14:paraId="144B6F84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semi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semi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semi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1E61C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</w:p>
          <w:p w14:paraId="3CE57AC4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</w:p>
          <w:p w14:paraId="4AA38CB1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933D2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  <w:proofErr w:type="spellEnd"/>
          </w:p>
          <w:p w14:paraId="1C25F11C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</w:p>
          <w:p w14:paraId="769F6F59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</w:p>
          <w:p w14:paraId="5D7FA1AA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</w:p>
          <w:p w14:paraId="0469EC2D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yes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61FA9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no</w:t>
            </w:r>
          </w:p>
          <w:p w14:paraId="104981C5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</w:p>
          <w:p w14:paraId="6F042147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yes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no</w:t>
            </w:r>
            <w:proofErr w:type="spellEnd"/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 xml:space="preserve">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yes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 xml:space="preserve">no 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yes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A246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mammal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reptile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fish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mammal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amphibian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reptile</w:t>
            </w:r>
          </w:p>
          <w:p w14:paraId="4AC7061C" w14:textId="77777777" w:rsidR="00B3074C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</w:p>
          <w:p w14:paraId="5042403B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</w:pP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mammal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bird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mammal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t>fish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reptile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bird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mammal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fish</w:t>
            </w:r>
            <w:r w:rsidRPr="004F03E6">
              <w:rPr>
                <w:rFonts w:ascii="CMR8" w:eastAsia="Times New Roman" w:hAnsi="CMR8" w:cs="Times New Roman"/>
                <w:color w:val="000000"/>
                <w:sz w:val="28"/>
                <w:szCs w:val="28"/>
              </w:rPr>
              <w:br/>
              <w:t>amphibian</w:t>
            </w:r>
          </w:p>
        </w:tc>
      </w:tr>
    </w:tbl>
    <w:p w14:paraId="56B9A527" w14:textId="77777777" w:rsidR="00B3074C" w:rsidRPr="00307A2E" w:rsidRDefault="00B3074C" w:rsidP="00B3074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40"/>
          <w:szCs w:val="40"/>
        </w:rPr>
      </w:pPr>
    </w:p>
    <w:p w14:paraId="4C7AFAEA" w14:textId="0337CB6E" w:rsidR="00156353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Bảng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3.1</w:t>
      </w:r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thấy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về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nhiều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nhiệm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vụ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Lọc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thư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rác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khối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u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về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nhị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mỗi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vào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hai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nếu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lượng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hơn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2,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thiên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sau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gọi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đa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Chúng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tôi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minh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họa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khái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niệm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cơ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bản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chương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hai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proofErr w:type="gramStart"/>
      <w:r w:rsidRPr="00B3074C">
        <w:rPr>
          <w:rFonts w:ascii="Times New Roman" w:hAnsi="Times New Roman" w:cs="Times New Roman"/>
          <w:iCs/>
          <w:sz w:val="32"/>
          <w:szCs w:val="32"/>
        </w:rPr>
        <w:t>sau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.</w:t>
      </w:r>
      <w:proofErr w:type="gramEnd"/>
    </w:p>
    <w:p w14:paraId="0E83E466" w14:textId="74DDE1B0" w:rsidR="00B3074C" w:rsidRDefault="00B3074C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7F281C76" w14:textId="40D8E110" w:rsidR="00B3074C" w:rsidRDefault="00B3074C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5B3F08F0" w14:textId="5E048CB9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Ví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dụ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3.1. [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động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vật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có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xương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sống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]</w:t>
      </w:r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Bảng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3.2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thấy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mẫu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thiết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lập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xương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sống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thành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bò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sát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chim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cá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lưỡng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cư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bao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gồm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đặc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điểm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xương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sống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nhiệt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độ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cơ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độ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che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phủ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da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khả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năng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bay.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cũng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nhiệm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vụ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nhị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bằng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nhóm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loài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bò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sát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chim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cá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lưỡng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cư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thành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duy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nhất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gọi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nonmammals.</w:t>
      </w:r>
    </w:p>
    <w:p w14:paraId="081FCBE6" w14:textId="77777777" w:rsidR="00B3074C" w:rsidRP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Ví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dụ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3.2. [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khách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hàng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vay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]</w:t>
      </w:r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Xem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xét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người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vay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tiền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sẽ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trả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nợ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hoặc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mặc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khoản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vay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thanh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toán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xây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dựng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hiển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thị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Bảng</w:t>
      </w:r>
      <w:proofErr w:type="spellEnd"/>
    </w:p>
    <w:p w14:paraId="6F976D8B" w14:textId="4D96F256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B3074C">
        <w:rPr>
          <w:rFonts w:ascii="Times New Roman" w:hAnsi="Times New Roman" w:cs="Times New Roman"/>
          <w:iCs/>
          <w:sz w:val="32"/>
          <w:szCs w:val="32"/>
        </w:rPr>
        <w:t xml:space="preserve">3.3.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Bộ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bao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gồm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thông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tin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cá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người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vay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chẳng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hạn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tình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trạng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hôn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nhập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hàng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năm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khi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biết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người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vay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đã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mặc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thanh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toán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khoản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vay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>.</w:t>
      </w:r>
    </w:p>
    <w:p w14:paraId="32DBA13D" w14:textId="3FCE9C86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>Bảng</w:t>
      </w:r>
      <w:proofErr w:type="spellEnd"/>
      <w:r w:rsidRPr="00B3074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3.3.</w:t>
      </w:r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mẫu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người</w:t>
      </w:r>
      <w:proofErr w:type="spellEnd"/>
      <w:r w:rsidRPr="00B3074C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B3074C">
        <w:rPr>
          <w:rFonts w:ascii="Times New Roman" w:hAnsi="Times New Roman" w:cs="Times New Roman"/>
          <w:iCs/>
          <w:sz w:val="32"/>
          <w:szCs w:val="32"/>
        </w:rPr>
        <w:t>vay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>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800"/>
        <w:gridCol w:w="1710"/>
        <w:gridCol w:w="2070"/>
        <w:gridCol w:w="1980"/>
      </w:tblGrid>
      <w:tr w:rsidR="00B3074C" w:rsidRPr="004F03E6" w14:paraId="29FFA5A9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D7A01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E6B15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Home Owner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EBBA0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Marital Status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0CF67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Annual Income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179F0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Defaulted?</w:t>
            </w:r>
          </w:p>
        </w:tc>
      </w:tr>
      <w:tr w:rsidR="00B3074C" w:rsidRPr="004F03E6" w14:paraId="5954AC13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30415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0829A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F3A24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Single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65C03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125000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485FA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</w:tr>
      <w:tr w:rsidR="00B3074C" w:rsidRPr="004F03E6" w14:paraId="25817739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A3018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3BE5E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816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Married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38F7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100000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20E75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</w:tr>
      <w:tr w:rsidR="00B3074C" w:rsidRPr="004F03E6" w14:paraId="7D58A6ED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77B94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CD9B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8A26D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Single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17BF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70000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7E6A8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</w:tr>
      <w:tr w:rsidR="00B3074C" w:rsidRPr="004F03E6" w14:paraId="53737E9D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8C184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4C2B0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DBCB1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Married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CBB93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120000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4D81B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</w:tr>
      <w:tr w:rsidR="00B3074C" w:rsidRPr="004F03E6" w14:paraId="517C9453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D4227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F81F9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A02F4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Divorced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007C9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95000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765E4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Yes</w:t>
            </w:r>
          </w:p>
        </w:tc>
      </w:tr>
      <w:tr w:rsidR="00B3074C" w:rsidRPr="004F03E6" w14:paraId="2760B137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30C58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D5DCB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3F5B5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Single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0D19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60000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16AF2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</w:tr>
      <w:tr w:rsidR="00B3074C" w:rsidRPr="004F03E6" w14:paraId="57375615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42A7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8D8EE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7219D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Divorced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1673E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220000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27BE2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</w:tr>
      <w:tr w:rsidR="00B3074C" w:rsidRPr="004F03E6" w14:paraId="75ED4C4C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E3A53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03BB2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F08B0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Single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D11E4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85000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43C62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Yes</w:t>
            </w:r>
          </w:p>
        </w:tc>
      </w:tr>
      <w:tr w:rsidR="00B3074C" w:rsidRPr="004F03E6" w14:paraId="4D3D9D70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4F180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198F0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4F612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Married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0E3EF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75000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52809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</w:tr>
      <w:tr w:rsidR="00B3074C" w:rsidRPr="004F03E6" w14:paraId="0053DC48" w14:textId="77777777" w:rsidTr="001D25D0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DA60E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85528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7B2DB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Single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52E6F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90000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33EF9" w14:textId="77777777" w:rsidR="00B3074C" w:rsidRPr="004F03E6" w:rsidRDefault="00B3074C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4F03E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Yes</w:t>
            </w:r>
          </w:p>
        </w:tc>
      </w:tr>
    </w:tbl>
    <w:p w14:paraId="52030DBB" w14:textId="7B6F4810" w:rsidR="003366A4" w:rsidRDefault="003366A4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lastRenderedPageBreak/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phục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hai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vai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trò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quan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trọng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khai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Đầu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dự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đoán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(</w:t>
      </w:r>
      <w:proofErr w:type="gram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predictive model)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chưa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gắn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trước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tốt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phải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cung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cấp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phản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ứng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thời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gian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nhanh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Thứ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hai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phục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tả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(</w:t>
      </w:r>
      <w:proofErr w:type="gram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descriptive model)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đặc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điểm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biệt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từ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nhau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Điều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đặc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biệt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hữu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ích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ứng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quan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trọng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chẳng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chẩn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y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tế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ra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cần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chứng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minh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thế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nào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đạt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quyết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>.</w:t>
      </w:r>
    </w:p>
    <w:p w14:paraId="0015BEC2" w14:textId="7E208DB8" w:rsidR="003366A4" w:rsidRPr="003366A4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Ví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dụ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: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tạo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ra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từ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xương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sống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hiện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Bảng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3.2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xương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sống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sau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proofErr w:type="gramStart"/>
      <w:r w:rsidRPr="003366A4">
        <w:rPr>
          <w:rFonts w:ascii="Times New Roman" w:hAnsi="Times New Roman" w:cs="Times New Roman"/>
          <w:iCs/>
          <w:sz w:val="32"/>
          <w:szCs w:val="32"/>
        </w:rPr>
        <w:t>đây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:</w:t>
      </w:r>
      <w:proofErr w:type="gramEnd"/>
    </w:p>
    <w:tbl>
      <w:tblPr>
        <w:tblW w:w="12150" w:type="dxa"/>
        <w:tblInd w:w="-1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0"/>
        <w:gridCol w:w="1080"/>
        <w:gridCol w:w="1260"/>
        <w:gridCol w:w="1350"/>
        <w:gridCol w:w="1350"/>
        <w:gridCol w:w="1080"/>
        <w:gridCol w:w="1080"/>
        <w:gridCol w:w="990"/>
      </w:tblGrid>
      <w:tr w:rsidR="003366A4" w:rsidRPr="008F525E" w14:paraId="55625589" w14:textId="77777777" w:rsidTr="001D25D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3C429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Vertebrate </w:t>
            </w: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 xml:space="preserve">Name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92EC4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Body </w:t>
            </w: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 xml:space="preserve">Temperature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3DC76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Skin </w:t>
            </w: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 xml:space="preserve">Cover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D6ABD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Gives </w:t>
            </w: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 xml:space="preserve">Birth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C6A1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Aquatic </w:t>
            </w: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 xml:space="preserve">Creature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4CC88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Aerial </w:t>
            </w: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 xml:space="preserve">Creature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402A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Has </w:t>
            </w: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 xml:space="preserve">Legs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58564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Hiber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 xml:space="preserve">nates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B358D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Class</w:t>
            </w: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>Label</w:t>
            </w:r>
          </w:p>
        </w:tc>
      </w:tr>
      <w:tr w:rsidR="003366A4" w:rsidRPr="008F525E" w14:paraId="4AA6335C" w14:textId="77777777" w:rsidTr="001D25D0">
        <w:trPr>
          <w:trHeight w:val="201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5784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gila</w:t>
            </w:r>
            <w:proofErr w:type="spellEnd"/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monster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22842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cold-blooded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F6CDA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scales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D138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2C02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71A53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no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9B492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yes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13DC0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yes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ABA35" w14:textId="77777777" w:rsidR="003366A4" w:rsidRPr="008F525E" w:rsidRDefault="003366A4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F52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?</w:t>
            </w:r>
          </w:p>
        </w:tc>
      </w:tr>
    </w:tbl>
    <w:p w14:paraId="650D1B6C" w14:textId="77777777" w:rsidR="003366A4" w:rsidRPr="005B5BF4" w:rsidRDefault="003366A4" w:rsidP="003366A4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40"/>
          <w:szCs w:val="40"/>
          <w:lang w:val="vi-VN"/>
        </w:rPr>
      </w:pPr>
    </w:p>
    <w:p w14:paraId="1E9CCA9E" w14:textId="77777777" w:rsidR="003366A4" w:rsidRDefault="003366A4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76A148C7" w14:textId="77777777" w:rsidR="003366A4" w:rsidRPr="003366A4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Ngoài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ra,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tả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giúp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đặc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điểm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xương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sống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bò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sát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chim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hoặc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</w:t>
      </w:r>
      <w:proofErr w:type="spellEnd"/>
    </w:p>
    <w:p w14:paraId="24720211" w14:textId="77777777" w:rsidR="003366A4" w:rsidRPr="003366A4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lưỡng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máu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nóng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xương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sống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sinh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con.</w:t>
      </w:r>
    </w:p>
    <w:p w14:paraId="1A4C8A22" w14:textId="77777777" w:rsidR="003366A4" w:rsidRPr="003366A4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3366A4">
        <w:rPr>
          <w:rFonts w:ascii="Times New Roman" w:hAnsi="Times New Roman" w:cs="Times New Roman"/>
          <w:iCs/>
          <w:sz w:val="32"/>
          <w:szCs w:val="32"/>
        </w:rPr>
        <w:tab/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điểm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ý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quan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đến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proofErr w:type="gramStart"/>
      <w:r w:rsidRPr="003366A4">
        <w:rPr>
          <w:rFonts w:ascii="Times New Roman" w:hAnsi="Times New Roman" w:cs="Times New Roman"/>
          <w:iCs/>
          <w:sz w:val="32"/>
          <w:szCs w:val="32"/>
        </w:rPr>
        <w:t>trước.Đầu</w:t>
      </w:r>
      <w:proofErr w:type="spellEnd"/>
      <w:proofErr w:type="gram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mặc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dù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tất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cả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hiển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thị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Bảng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3.2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chế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về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biến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đoán.Mặt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phải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danh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nghĩa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Điều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biệt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lastRenderedPageBreak/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từ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nhiệm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hồi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giá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trị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lượng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Thêm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tin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về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hồi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tìm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thấy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lục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D.</w:t>
      </w:r>
    </w:p>
    <w:p w14:paraId="055BF553" w14:textId="77777777" w:rsidR="003366A4" w:rsidRPr="003366A4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3366A4">
        <w:rPr>
          <w:rFonts w:ascii="Times New Roman" w:hAnsi="Times New Roman" w:cs="Times New Roman"/>
          <w:iCs/>
          <w:sz w:val="32"/>
          <w:szCs w:val="32"/>
        </w:rPr>
        <w:tab/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điểm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ý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phải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tất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cả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đều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quan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đến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nhiệm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chiều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dài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hoặc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trọng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lượng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trung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xương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sống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hữu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ích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vì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những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hiển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thị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cùng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giá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trị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cả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</w:p>
    <w:p w14:paraId="33DF22C2" w14:textId="77777777" w:rsidR="003366A4" w:rsidRPr="003366A4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bị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bỏ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tiền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lý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còn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tự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biệt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do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phải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concert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Chẳng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Body Temperature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đủ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biệt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xương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sống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Khi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</w:p>
    <w:p w14:paraId="623400BD" w14:textId="5C712067" w:rsidR="00B3074C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cùng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Gives Birth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việc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cải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thiện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Tuy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bao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gồm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bổ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sung,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chẳng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Skin Cover</w:t>
      </w:r>
      <w:r w:rsidRPr="003366A4">
        <w:rPr>
          <w:rFonts w:ascii="Times New Roman" w:hAnsi="Times New Roman" w:cs="Times New Roman"/>
          <w:iCs/>
          <w:sz w:val="32"/>
          <w:szCs w:val="32"/>
        </w:rPr>
        <w:t>,</w:t>
      </w:r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trở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còn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bao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gồm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tất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cả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vú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Phát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hiện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sự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kết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tối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ưu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biệt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tốt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nhất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từ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nhau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thách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thức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việc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xây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>.</w:t>
      </w:r>
    </w:p>
    <w:p w14:paraId="75C1D230" w14:textId="77777777" w:rsidR="003366A4" w:rsidRPr="003366A4" w:rsidRDefault="003366A4" w:rsidP="003366A4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3.2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Khung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chung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(</w:t>
      </w:r>
      <w:proofErr w:type="gram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General Framework for Classification)</w:t>
      </w:r>
    </w:p>
    <w:p w14:paraId="7AF4F70A" w14:textId="6EB7A37B" w:rsidR="003366A4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nhiệm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chưa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gắn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trình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(classifier)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thực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hiện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vậy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bộ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tả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theo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minh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họa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phần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trước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tạo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bằng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hiện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đã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gọi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tập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huấn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luyện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(</w:t>
      </w:r>
      <w:proofErr w:type="gram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training set)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chứa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giá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trị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thuộc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cũng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mỗi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hiện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Phương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pháp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hệ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thống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học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cung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cấp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huấn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luyện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gọi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toán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học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tập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(</w:t>
      </w:r>
      <w:proofErr w:type="gram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learning algorithm).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học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xây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từ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đào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tạo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gọi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quy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nạp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(induction).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cũng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tả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lastRenderedPageBreak/>
        <w:t>học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người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Viking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hoặc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xây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áp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nghiệm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chưa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thấy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chúng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gọi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khấu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trừ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(deduction).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Do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bao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gồm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hai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bước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: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áp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học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đào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tạo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dữ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học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sau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áp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gắn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3.3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minh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họa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khung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chung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>.</w:t>
      </w:r>
    </w:p>
    <w:p w14:paraId="0957F0FF" w14:textId="77777777" w:rsidR="003366A4" w:rsidRPr="003366A4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kỹ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b/>
          <w:bCs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cập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đến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tiếp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cận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chung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cây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quyết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chúng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ta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sẽ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nghiên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cứu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chương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giống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hầu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hết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bao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gồm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nhóm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quan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toán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học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Chương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4,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chúng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tôi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sẽ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nghiên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cứu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bổ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sung, bao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gồm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mạng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thần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kinh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máy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vectơ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hỗ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trợ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>.</w:t>
      </w:r>
    </w:p>
    <w:p w14:paraId="16079481" w14:textId="57ECC57B" w:rsidR="003366A4" w:rsidRDefault="003366A4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            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vài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lưu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ý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về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ngữ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Đầu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ngữ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“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(classifier)”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“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(model)”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tích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thường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đồng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nghĩa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Nếu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xây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toàn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cầu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duy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nhất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thì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điều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tốt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Tuy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nhiên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mọi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nghĩa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phải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mọi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đều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bởi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duy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nhất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chẳng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hạn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trình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 k</w:t>
      </w:r>
      <w:proofErr w:type="gram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-nearest neighbor</w:t>
      </w:r>
      <w:r w:rsidRPr="003366A4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xây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dựng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rõ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ràng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(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Mục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4.3),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3366A4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3366A4">
        <w:rPr>
          <w:rFonts w:ascii="Times New Roman" w:hAnsi="Times New Roman" w:cs="Times New Roman"/>
          <w:iCs/>
          <w:sz w:val="32"/>
          <w:szCs w:val="32"/>
        </w:rPr>
        <w:t>khi</w:t>
      </w:r>
      <w:proofErr w:type="spellEnd"/>
    </w:p>
    <w:p w14:paraId="3160F4A6" w14:textId="6F964C88" w:rsidR="00C67B17" w:rsidRDefault="00C67B17" w:rsidP="003366A4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noProof/>
          <w:color w:val="222222"/>
          <w:sz w:val="40"/>
          <w:szCs w:val="40"/>
        </w:rPr>
        <w:lastRenderedPageBreak/>
        <w:drawing>
          <wp:inline distT="0" distB="0" distL="0" distR="0" wp14:anchorId="74030181" wp14:editId="311A0D22">
            <wp:extent cx="5943600" cy="426653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0DE0" w14:textId="03FF123D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6B6B5058" w14:textId="0C94BC69" w:rsidR="00B3074C" w:rsidRDefault="00C67B17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3.3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Khung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chung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xây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dựng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>.</w:t>
      </w:r>
    </w:p>
    <w:p w14:paraId="14124599" w14:textId="77777777" w:rsidR="00C67B17" w:rsidRPr="00C67B17" w:rsidRDefault="00C67B17" w:rsidP="00C67B17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chẳng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đồng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bộ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kết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đầu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ra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(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Mục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4.10).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Thứ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hai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ngữ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(classifier)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thường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theo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nghĩa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chung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chỉ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Vì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vậy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bộ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cây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quyết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tham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khảo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cây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quyết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hoặc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cụ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xây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dựng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bằng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đó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May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mắn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thay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ý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nghĩa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“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bộ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(classifier)”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trên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YouTube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thường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rõ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ràng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từ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ngữ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cảnh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>.</w:t>
      </w:r>
    </w:p>
    <w:p w14:paraId="410CC451" w14:textId="4EABFA72" w:rsidR="00C67B17" w:rsidRDefault="00C67B17" w:rsidP="00C67B17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khung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chung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chỉ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ra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3.3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bước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cảm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ứng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khấu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trừ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phải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thực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hiện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riêng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thực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tế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sẽ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thảo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luận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sau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Phần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3.6,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bộ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huấn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luyện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kiểm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phải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độc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lập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nhau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đảm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bảo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rằng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cảm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ứng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nó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chưa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từng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gặp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trước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đây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cung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lastRenderedPageBreak/>
        <w:t>cấp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vậy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hiểu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biết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hiệu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suất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khái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quát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(generalization </w:t>
      </w:r>
      <w:proofErr w:type="gram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performance )</w:t>
      </w:r>
      <w:proofErr w:type="gram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tốt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Hiệu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suất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(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loại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)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đánh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giá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bằng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so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sánh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nhãn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thực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tế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hiện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Thông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tin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tóm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tắt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bảng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gọi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ma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trận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lỗi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(</w:t>
      </w:r>
      <w:proofErr w:type="gram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confusion matrix).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Bảng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3.4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tả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Confusion matrix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nhị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Mỗi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mục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nhập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fij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biểu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thị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lượng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phiên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bản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từ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j.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Ví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dụ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: f01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1330"/>
        <w:gridCol w:w="1980"/>
        <w:gridCol w:w="2070"/>
      </w:tblGrid>
      <w:tr w:rsidR="00C67B17" w:rsidRPr="00DB4D62" w14:paraId="2B2620DA" w14:textId="77777777" w:rsidTr="001D25D0">
        <w:trPr>
          <w:jc w:val="center"/>
        </w:trPr>
        <w:tc>
          <w:tcPr>
            <w:tcW w:w="2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8F0BE" w14:textId="77777777" w:rsidR="00C67B17" w:rsidRPr="00CA74A2" w:rsidRDefault="00C67B17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9AC3" w14:textId="77777777" w:rsidR="00C67B17" w:rsidRPr="00DB4D6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Predicted Class</w:t>
            </w:r>
          </w:p>
        </w:tc>
      </w:tr>
      <w:tr w:rsidR="00C67B17" w:rsidRPr="00DB4D62" w14:paraId="228E8571" w14:textId="77777777" w:rsidTr="001D25D0">
        <w:trPr>
          <w:trHeight w:val="386"/>
          <w:jc w:val="center"/>
        </w:trPr>
        <w:tc>
          <w:tcPr>
            <w:tcW w:w="2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2854" w14:textId="77777777" w:rsidR="00C67B17" w:rsidRPr="00CA74A2" w:rsidRDefault="00C67B17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1641" w14:textId="77777777" w:rsidR="00C67B17" w:rsidRPr="00DB4D6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 =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948" w14:textId="77777777" w:rsidR="00C67B17" w:rsidRPr="00DB4D6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 = 0</w:t>
            </w:r>
          </w:p>
        </w:tc>
      </w:tr>
      <w:tr w:rsidR="00C67B17" w:rsidRPr="00DB4D62" w14:paraId="7FCD865D" w14:textId="77777777" w:rsidTr="001D25D0">
        <w:trPr>
          <w:trHeight w:val="211"/>
          <w:jc w:val="center"/>
        </w:trPr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A20210" w14:textId="77777777" w:rsidR="00C67B17" w:rsidRPr="00DB4D6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Actual </w:t>
            </w:r>
            <w:r w:rsidRPr="00CA74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FA9F" w14:textId="77777777" w:rsidR="00C67B17" w:rsidRPr="00CA74A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 =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DCABA9" w14:textId="77777777" w:rsidR="00C67B17" w:rsidRPr="00DB4D6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f</w:t>
            </w: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23CA5" w14:textId="77777777" w:rsidR="00C67B17" w:rsidRPr="00DB4D6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f</w:t>
            </w: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C67B17" w:rsidRPr="00DB4D62" w14:paraId="190B18EC" w14:textId="77777777" w:rsidTr="001D25D0">
        <w:trPr>
          <w:trHeight w:val="210"/>
          <w:jc w:val="center"/>
        </w:trPr>
        <w:tc>
          <w:tcPr>
            <w:tcW w:w="10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8AAE1" w14:textId="77777777" w:rsidR="00C67B17" w:rsidRPr="00DB4D62" w:rsidRDefault="00C67B17" w:rsidP="001D2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02E6B" w14:textId="77777777" w:rsidR="00C67B17" w:rsidRPr="00DB4D6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 = 0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6696" w14:textId="77777777" w:rsidR="00C67B17" w:rsidRPr="00DB4D6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f</w:t>
            </w: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464E" w14:textId="77777777" w:rsidR="00C67B17" w:rsidRPr="00DB4D62" w:rsidRDefault="00C67B17" w:rsidP="001D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4D6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f</w:t>
            </w:r>
            <w:r w:rsidRPr="00DB4D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514E11B1" w14:textId="6A5B25DE" w:rsidR="00C67B17" w:rsidRDefault="00C67B17" w:rsidP="00C67B17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Bảng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gram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3.4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.</w:t>
      </w:r>
      <w:proofErr w:type="gram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Confusion Matrix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nhị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phân.</w:t>
      </w:r>
      <w:r>
        <w:rPr>
          <w:rFonts w:ascii="Times New Roman" w:hAnsi="Times New Roman" w:cs="Times New Roman"/>
          <w:iCs/>
          <w:sz w:val="32"/>
          <w:szCs w:val="32"/>
        </w:rPr>
        <w:t>4</w:t>
      </w:r>
    </w:p>
    <w:p w14:paraId="5CB2C8F8" w14:textId="77777777" w:rsidR="00C67B17" w:rsidRPr="00C67B17" w:rsidRDefault="00C67B17" w:rsidP="00C67B17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trường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hợp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từ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0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1.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lượng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đúng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thực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hiện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bởi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(f11 + f00)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lượng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dự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đoán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không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(f10 + f01).</w:t>
      </w:r>
    </w:p>
    <w:p w14:paraId="45C898C7" w14:textId="6630E8DE" w:rsidR="00C67B17" w:rsidRDefault="00C67B17" w:rsidP="00C67B17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Mặc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dù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Confusion Matrix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cung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cấp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thông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tin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cần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thiết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hoạt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động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tốt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thế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nào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việc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tóm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tắt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thông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tin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thành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giúp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thuận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tiện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so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sánh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hiệu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suất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tương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đối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nhau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Điều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này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có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thực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hiện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bằng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sử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số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liệu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đánh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giá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(</w:t>
      </w:r>
      <w:proofErr w:type="gram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evaluation  metric),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chẳng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độ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chính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xác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(accuracy),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tính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theo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sau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>:</w:t>
      </w:r>
    </w:p>
    <w:p w14:paraId="7D626AC1" w14:textId="225D54E2" w:rsidR="00C67B17" w:rsidRDefault="00C67B17" w:rsidP="00C67B17">
      <w:pPr>
        <w:jc w:val="both"/>
        <w:rPr>
          <w:rFonts w:ascii="Times New Roman" w:eastAsiaTheme="minorEastAsia" w:hAnsi="Times New Roman" w:cs="Times New Roman"/>
          <w:b/>
          <w:color w:val="222222"/>
          <w:sz w:val="36"/>
          <w:szCs w:val="36"/>
        </w:rPr>
      </w:pPr>
      <w:r w:rsidRPr="00630F5A">
        <w:rPr>
          <w:rFonts w:ascii="Times New Roman" w:hAnsi="Times New Roman" w:cs="Times New Roman"/>
          <w:color w:val="222222"/>
          <w:sz w:val="36"/>
          <w:szCs w:val="36"/>
        </w:rPr>
        <w:t>Accuracy=</w:t>
      </w:r>
      <m:oMath>
        <m:r>
          <w:rPr>
            <w:rFonts w:ascii="Cambria Math" w:hAnsi="Cambria Math" w:cs="Times New Roman"/>
            <w:color w:val="222222"/>
            <w:sz w:val="36"/>
            <w:szCs w:val="36"/>
          </w:rPr>
          <m:t xml:space="preserve">  </m:t>
        </m:r>
        <m:f>
          <m:fPr>
            <m:ctrlPr>
              <w:rPr>
                <w:rFonts w:ascii="Cambria Math" w:hAnsi="Cambria Math" w:cs="Times New Roman"/>
                <w:b/>
                <w:i/>
                <w:color w:val="222222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Number of correct predictions(Số lượng dự đoán đúng)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Total number of predictions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36"/>
                    <w:szCs w:val="36"/>
                  </w:rPr>
                  <m:t>Tổng số lượng dự đoán</m:t>
                </m:r>
              </m:e>
            </m:d>
          </m:den>
        </m:f>
      </m:oMath>
    </w:p>
    <w:p w14:paraId="718E2E73" w14:textId="1FEC05EE" w:rsidR="00C67B17" w:rsidRDefault="00C67B17" w:rsidP="00C67B17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Đối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nhị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độ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ra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bởi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>:</w:t>
      </w:r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p w14:paraId="3829557A" w14:textId="77777777" w:rsidR="00C67B17" w:rsidRDefault="00C67B17" w:rsidP="00C67B17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color w:val="222222"/>
          <w:sz w:val="36"/>
          <w:szCs w:val="36"/>
        </w:rPr>
      </w:pPr>
      <w:r w:rsidRPr="00566556">
        <w:rPr>
          <w:rFonts w:ascii="Times New Roman" w:hAnsi="Times New Roman" w:cs="Times New Roman"/>
          <w:b/>
          <w:color w:val="222222"/>
          <w:sz w:val="36"/>
          <w:szCs w:val="36"/>
        </w:rPr>
        <w:t>Accuracy=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z w:val="36"/>
            <w:szCs w:val="36"/>
          </w:rPr>
          <m:t xml:space="preserve">   </m:t>
        </m:r>
        <m:f>
          <m:fPr>
            <m:ctrlPr>
              <w:rPr>
                <w:rFonts w:ascii="Cambria Math" w:hAnsi="Cambria Math" w:cs="Times New Roman"/>
                <w:b/>
                <w:i/>
                <w:color w:val="222222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11+f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 xml:space="preserve"> 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11+f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10+f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01+f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00</m:t>
            </m:r>
          </m:den>
        </m:f>
      </m:oMath>
    </w:p>
    <w:p w14:paraId="3CAC46EA" w14:textId="478D5E75" w:rsidR="00C67B17" w:rsidRDefault="00C67B17" w:rsidP="00C67B17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Tỷ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lệ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proofErr w:type="spellStart"/>
      <w:proofErr w:type="gramStart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lỗi</w:t>
      </w:r>
      <w:proofErr w:type="spell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>( Error</w:t>
      </w:r>
      <w:proofErr w:type="gramEnd"/>
      <w:r w:rsidRPr="00C67B17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rate)</w:t>
      </w:r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là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một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số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liệu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liên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quan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định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như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sau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đối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với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vấn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loại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nhị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>:</w:t>
      </w:r>
    </w:p>
    <w:p w14:paraId="2681A4BA" w14:textId="52EF3B4C" w:rsidR="00C67B17" w:rsidRDefault="00C67B17" w:rsidP="00C67B17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color w:val="222222"/>
          <w:sz w:val="36"/>
          <w:szCs w:val="36"/>
        </w:rPr>
      </w:pPr>
      <w:r w:rsidRPr="00566556">
        <w:rPr>
          <w:rStyle w:val="fontstyle01"/>
          <w:rFonts w:ascii="Times New Roman" w:hAnsi="Times New Roman" w:cs="Times New Roman"/>
          <w:b/>
          <w:sz w:val="36"/>
          <w:szCs w:val="36"/>
        </w:rPr>
        <w:lastRenderedPageBreak/>
        <w:t>Error rate</w:t>
      </w:r>
      <w:r w:rsidRPr="00566556">
        <w:rPr>
          <w:rFonts w:ascii="Times New Roman" w:hAnsi="Times New Roman" w:cs="Times New Roman"/>
          <w:b/>
          <w:color w:val="222222"/>
          <w:sz w:val="36"/>
          <w:szCs w:val="36"/>
        </w:rPr>
        <w:t xml:space="preserve"> =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z w:val="36"/>
            <w:szCs w:val="36"/>
          </w:rPr>
          <m:t xml:space="preserve">   </m:t>
        </m:r>
        <m:f>
          <m:fPr>
            <m:ctrlPr>
              <w:rPr>
                <w:rFonts w:ascii="Cambria Math" w:hAnsi="Cambria Math" w:cs="Times New Roman"/>
                <w:b/>
                <w:i/>
                <w:color w:val="222222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Number of wrong predictions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Total number of predictions</m:t>
            </m:r>
          </m:den>
        </m:f>
      </m:oMath>
      <w:r>
        <w:rPr>
          <w:rFonts w:ascii="Times New Roman" w:hAnsi="Times New Roman" w:cs="Times New Roman"/>
          <w:b/>
          <w:color w:val="222222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222222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10+f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01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 xml:space="preserve"> 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11+f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10+f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01+f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36"/>
                <w:szCs w:val="36"/>
              </w:rPr>
              <m:t>00</m:t>
            </m:r>
          </m:den>
        </m:f>
      </m:oMath>
    </w:p>
    <w:p w14:paraId="3EC2B524" w14:textId="77777777" w:rsidR="00C67B17" w:rsidRDefault="00C67B17" w:rsidP="00C67B17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color w:val="222222"/>
          <w:sz w:val="36"/>
          <w:szCs w:val="36"/>
        </w:rPr>
      </w:pPr>
    </w:p>
    <w:p w14:paraId="156D8B31" w14:textId="687B0803" w:rsidR="00C67B17" w:rsidRDefault="00C67B17" w:rsidP="00C67B17">
      <w:pPr>
        <w:jc w:val="both"/>
        <w:rPr>
          <w:rFonts w:ascii="Times New Roman" w:hAnsi="Times New Roman" w:cs="Times New Roman"/>
          <w:iCs/>
          <w:sz w:val="32"/>
          <w:szCs w:val="32"/>
        </w:rPr>
      </w:pP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toán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học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tập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của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hầu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hết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kỹ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thuật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phân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lớp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được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thiết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kế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để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học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đạt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độ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chính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xác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cao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nhất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hoặc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tương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đương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,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tỷ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lệ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lỗi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thấp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nhất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khi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áp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dụng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cho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bộ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kiểm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tra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.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Chúng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tôi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sẽ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xem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xét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lại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chủ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đề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đánh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giá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mô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hình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trong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C67B17">
        <w:rPr>
          <w:rFonts w:ascii="Times New Roman" w:hAnsi="Times New Roman" w:cs="Times New Roman"/>
          <w:iCs/>
          <w:sz w:val="32"/>
          <w:szCs w:val="32"/>
        </w:rPr>
        <w:t>Phần</w:t>
      </w:r>
      <w:proofErr w:type="spellEnd"/>
      <w:r w:rsidRPr="00C67B17">
        <w:rPr>
          <w:rFonts w:ascii="Times New Roman" w:hAnsi="Times New Roman" w:cs="Times New Roman"/>
          <w:iCs/>
          <w:sz w:val="32"/>
          <w:szCs w:val="32"/>
        </w:rPr>
        <w:t xml:space="preserve"> 3.6.</w:t>
      </w:r>
    </w:p>
    <w:p w14:paraId="15DE9AA5" w14:textId="17DF58E7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6E6248CB" w14:textId="4B8F7A66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5A576F33" w14:textId="6751D0B1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48BFF5FC" w14:textId="074C9CAB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2122F09D" w14:textId="54757C1E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3A2776DF" w14:textId="1708190A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2CB547CF" w14:textId="4190AC5C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66312F4B" w14:textId="07F04357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27541415" w14:textId="77777777" w:rsidR="00B3074C" w:rsidRDefault="00B3074C" w:rsidP="00B3074C">
      <w:pPr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724F94E3" w14:textId="77777777" w:rsidR="00B3074C" w:rsidRDefault="00B3074C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01070AC0" w14:textId="063409D9" w:rsidR="00B3074C" w:rsidRDefault="00B3074C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156A6FC0" w14:textId="2F4DD447" w:rsidR="00B3074C" w:rsidRDefault="00B3074C" w:rsidP="00156353">
      <w:pPr>
        <w:rPr>
          <w:rFonts w:ascii="Times New Roman" w:hAnsi="Times New Roman" w:cs="Times New Roman"/>
          <w:iCs/>
          <w:sz w:val="32"/>
          <w:szCs w:val="32"/>
        </w:rPr>
      </w:pPr>
    </w:p>
    <w:p w14:paraId="57D572DA" w14:textId="77777777" w:rsidR="00B3074C" w:rsidRDefault="00B3074C" w:rsidP="00156353">
      <w:pPr>
        <w:rPr>
          <w:rFonts w:ascii="Times New Roman" w:hAnsi="Times New Roman" w:cs="Times New Roman"/>
          <w:sz w:val="40"/>
          <w:szCs w:val="40"/>
        </w:rPr>
      </w:pPr>
    </w:p>
    <w:p w14:paraId="245CDD9D" w14:textId="77777777" w:rsidR="00156353" w:rsidRPr="00156353" w:rsidRDefault="00156353" w:rsidP="00156353">
      <w:pPr>
        <w:rPr>
          <w:rFonts w:ascii="Times New Roman" w:hAnsi="Times New Roman" w:cs="Times New Roman"/>
          <w:sz w:val="32"/>
          <w:szCs w:val="32"/>
        </w:rPr>
      </w:pPr>
    </w:p>
    <w:sectPr w:rsidR="00156353" w:rsidRPr="0015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9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6C"/>
    <w:rsid w:val="00156353"/>
    <w:rsid w:val="003366A4"/>
    <w:rsid w:val="008B076C"/>
    <w:rsid w:val="00B16286"/>
    <w:rsid w:val="00B3074C"/>
    <w:rsid w:val="00C6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0C66"/>
  <w15:chartTrackingRefBased/>
  <w15:docId w15:val="{8BCF0F70-691C-4A21-A701-B24545F6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6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635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56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56353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1</cp:revision>
  <dcterms:created xsi:type="dcterms:W3CDTF">2020-05-27T11:38:00Z</dcterms:created>
  <dcterms:modified xsi:type="dcterms:W3CDTF">2020-05-27T12:29:00Z</dcterms:modified>
</cp:coreProperties>
</file>