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931229"/>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931229"/>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3690204"/>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3690204"/>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14284"/>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14284"/>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561795"/>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561795"/>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40936"/>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40936"/>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Phong để xử lý thông tin.</w:t>
      </w:r>
    </w:p>
    <w:p>
      <w:pPr/>
      <w:r>
        <w:t xml:space="preserve">8. Lớp Phong gọi hàm </w:t>
      </w:r>
      <w:r>
        <w:rPr>
          <w:rFonts w:ascii="Courier New" w:hAnsi="Courier New"/>
          <w:sz w:val="20"/>
        </w:rPr>
        <w:t>searchFreeRoom()</w:t>
      </w:r>
      <w:r>
        <w:t>.</w:t>
      </w:r>
    </w:p>
    <w:p>
      <w:pPr/>
      <w:r>
        <w:t>9. Lớp Phong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KhachHang.</w:t>
      </w:r>
    </w:p>
    <w:p>
      <w:pPr/>
      <w:r>
        <w:t xml:space="preserve">18. Lớp KhachHang gọi hàm </w:t>
      </w:r>
      <w:r>
        <w:rPr>
          <w:rFonts w:ascii="Courier New" w:hAnsi="Courier New"/>
          <w:sz w:val="20"/>
        </w:rPr>
        <w:t>searchClient()</w:t>
      </w:r>
      <w:r>
        <w:t>.</w:t>
      </w:r>
    </w:p>
    <w:p>
      <w:pPr/>
      <w:r>
        <w:t>19. Lớp KhachHang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Phong để xử lý.</w:t>
      </w:r>
    </w:p>
    <w:p>
      <w:pPr/>
      <w:r>
        <w:t xml:space="preserve">26. Lớp Phong gọi hàm </w:t>
      </w:r>
      <w:r>
        <w:rPr>
          <w:rFonts w:ascii="Courier New" w:hAnsi="Courier New"/>
          <w:sz w:val="20"/>
        </w:rPr>
        <w:t>changeStatus("Cho nhan")</w:t>
      </w:r>
      <w:r>
        <w:t>.</w:t>
      </w:r>
    </w:p>
    <w:p>
      <w:pPr/>
      <w:r>
        <w:t>27. Lớp Phong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40865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40865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Phong.</w:t>
      </w:r>
    </w:p>
    <w:p>
      <w:pPr/>
      <w:r>
        <w:t xml:space="preserve">7. Lớp Phong gọi hàm </w:t>
      </w:r>
      <w:r>
        <w:rPr>
          <w:rFonts w:ascii="Courier New" w:hAnsi="Courier New"/>
          <w:sz w:val="20"/>
        </w:rPr>
        <w:t>searchBooking(keyword)</w:t>
      </w:r>
      <w:r>
        <w:t>.</w:t>
      </w:r>
    </w:p>
    <w:p>
      <w:pPr/>
      <w:r>
        <w:t>8. Lớp Phong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Phong.</w:t>
      </w:r>
    </w:p>
    <w:p>
      <w:pPr/>
      <w:r>
        <w:t xml:space="preserve">15. Lớp Phong gọi hàm </w:t>
      </w:r>
      <w:r>
        <w:rPr>
          <w:rFonts w:ascii="Courier New" w:hAnsi="Courier New"/>
          <w:sz w:val="20"/>
        </w:rPr>
        <w:t>changeStatus("Trong")</w:t>
      </w:r>
      <w:r>
        <w:t>.</w:t>
      </w:r>
    </w:p>
    <w:p>
      <w:pPr/>
      <w:r>
        <w:t>16. Lớp Phong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289686"/>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289686"/>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Phong.</w:t>
      </w:r>
    </w:p>
    <w:p>
      <w:pPr/>
      <w:r>
        <w:t xml:space="preserve">9. Lớp Phong gọi hàm </w:t>
      </w:r>
      <w:r>
        <w:rPr>
          <w:rFonts w:ascii="Courier New" w:hAnsi="Courier New"/>
          <w:sz w:val="20"/>
        </w:rPr>
        <w:t>changeStatus("Dang hoat dong")</w:t>
      </w:r>
      <w:r>
        <w:t>.</w:t>
      </w:r>
    </w:p>
    <w:p>
      <w:pPr/>
      <w:r>
        <w:t xml:space="preserve">10. Lớp Phong gọi hàm </w:t>
      </w:r>
      <w:r>
        <w:rPr>
          <w:rFonts w:ascii="Courier New" w:hAnsi="Courier New"/>
          <w:sz w:val="20"/>
        </w:rPr>
        <w:t>startTimer()</w:t>
      </w:r>
      <w:r>
        <w:t>.</w:t>
      </w:r>
    </w:p>
    <w:p>
      <w:pPr/>
      <w:r>
        <w:t>11. Lớp Phong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Phong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516517"/>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516517"/>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HoaDon.</w:t>
      </w:r>
    </w:p>
    <w:p>
      <w:pPr/>
      <w:r>
        <w:t>7. Lớp HoaDon trả kết quả hóa đơn về InvoiceView.</w:t>
      </w:r>
    </w:p>
    <w:p>
      <w:pPr/>
      <w:r>
        <w:t xml:space="preserve">8. InvoiceView gọi lớp KhachHang </w:t>
      </w:r>
      <w:r>
        <w:rPr>
          <w:rFonts w:ascii="Courier New" w:hAnsi="Courier New"/>
          <w:sz w:val="20"/>
        </w:rPr>
        <w:t>checkMember()</w:t>
      </w:r>
      <w:r>
        <w:t xml:space="preserve"> để lấy thông tin khách.</w:t>
      </w:r>
    </w:p>
    <w:p>
      <w:pPr/>
      <w:r>
        <w:t xml:space="preserve">9. InvoiceView gọi lớp KhuyenMai </w:t>
      </w:r>
      <w:r>
        <w:rPr>
          <w:rFonts w:ascii="Courier New" w:hAnsi="Courier New"/>
          <w:sz w:val="20"/>
        </w:rPr>
        <w:t>applyVoucher()</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HoaDon.</w:t>
      </w:r>
    </w:p>
    <w:p>
      <w:pPr/>
      <w:r>
        <w:t xml:space="preserve">15. Payment gọi hàm </w:t>
      </w:r>
      <w:r>
        <w:rPr>
          <w:rFonts w:ascii="Courier New" w:hAnsi="Courier New"/>
          <w:sz w:val="20"/>
        </w:rPr>
        <w:t>changeStatus("Trong")</w:t>
      </w:r>
      <w:r>
        <w:t xml:space="preserve"> trên Phong.</w:t>
      </w:r>
    </w:p>
    <w:p>
      <w:pPr/>
      <w:r>
        <w:t xml:space="preserve">16. Payment gọi hàm </w:t>
      </w:r>
      <w:r>
        <w:rPr>
          <w:rFonts w:ascii="Courier New" w:hAnsi="Courier New"/>
          <w:sz w:val="20"/>
        </w:rPr>
        <w:t>addPoints(diem)</w:t>
      </w:r>
      <w:r>
        <w:t xml:space="preserve"> trên KhachHang.</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22953"/>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842295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852691"/>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5852691"/>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323869"/>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323869"/>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845540"/>
            <wp:docPr id="12" name="Picture 12"/>
            <wp:cNvGraphicFramePr>
              <a:graphicFrameLocks noChangeAspect="1"/>
            </wp:cNvGraphicFramePr>
            <a:graphic>
              <a:graphicData uri="http://schemas.openxmlformats.org/drawingml/2006/picture">
                <pic:pic>
                  <pic:nvPicPr>
                    <pic:cNvPr id="0" name="booking_seq_2.png"/>
                    <pic:cNvPicPr/>
                  </pic:nvPicPr>
                  <pic:blipFill>
                    <a:blip r:embed="rId20"/>
                    <a:stretch>
                      <a:fillRect/>
                    </a:stretch>
                  </pic:blipFill>
                  <pic:spPr>
                    <a:xfrm>
                      <a:off x="0" y="0"/>
                      <a:ext cx="5486400" cy="3845540"/>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508413"/>
            <wp:docPr id="13" name="Picture 13"/>
            <wp:cNvGraphicFramePr>
              <a:graphicFrameLocks noChangeAspect="1"/>
            </wp:cNvGraphicFramePr>
            <a:graphic>
              <a:graphicData uri="http://schemas.openxmlformats.org/drawingml/2006/picture">
                <pic:pic>
                  <pic:nvPicPr>
                    <pic:cNvPr id="0" name="booking_seq_3.png"/>
                    <pic:cNvPicPr/>
                  </pic:nvPicPr>
                  <pic:blipFill>
                    <a:blip r:embed="rId21"/>
                    <a:stretch>
                      <a:fillRect/>
                    </a:stretch>
                  </pic:blipFill>
                  <pic:spPr>
                    <a:xfrm>
                      <a:off x="0" y="0"/>
                      <a:ext cx="5486400" cy="4508413"/>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