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4524D" w14:textId="77777777" w:rsidR="008777C3" w:rsidRPr="008777C3" w:rsidRDefault="008777C3" w:rsidP="008777C3">
      <w:pPr>
        <w:jc w:val="both"/>
        <w:rPr>
          <w:rFonts w:ascii="Times New Roman" w:hAnsi="Times New Roman" w:cs="Times New Roman"/>
          <w:b/>
          <w:bCs/>
          <w:sz w:val="36"/>
          <w:szCs w:val="36"/>
        </w:rPr>
      </w:pPr>
      <w:r w:rsidRPr="008777C3">
        <w:rPr>
          <w:rFonts w:ascii="Times New Roman" w:hAnsi="Times New Roman" w:cs="Times New Roman"/>
          <w:b/>
          <w:bCs/>
          <w:sz w:val="36"/>
          <w:szCs w:val="36"/>
        </w:rPr>
        <w:t>Business Problem Statement</w:t>
      </w:r>
    </w:p>
    <w:p w14:paraId="05062F2A" w14:textId="29E64D24" w:rsidR="008777C3" w:rsidRPr="008777C3" w:rsidRDefault="008777C3" w:rsidP="008777C3">
      <w:pPr>
        <w:jc w:val="both"/>
        <w:rPr>
          <w:rFonts w:ascii="Times New Roman" w:hAnsi="Times New Roman" w:cs="Times New Roman"/>
          <w:sz w:val="26"/>
          <w:szCs w:val="26"/>
        </w:rPr>
      </w:pPr>
      <w:r w:rsidRPr="008777C3">
        <w:rPr>
          <w:rFonts w:ascii="Times New Roman" w:hAnsi="Times New Roman" w:cs="Times New Roman"/>
          <w:sz w:val="26"/>
          <w:szCs w:val="26"/>
        </w:rPr>
        <w:t>A leading retail bank wants to better understand its customers' transaction behaviors in order to improve cross-selling, customer satisfaction, and long-term loyalty. The management team has noticed shifts in banking patterns across different income demographics, financial product categories, and transaction channels (mobile, online, ATM vs. physical branch). They are particularly interested in uncovering which factors, such as monthly income, c</w:t>
      </w:r>
      <w:r w:rsidR="001E072B">
        <w:rPr>
          <w:rFonts w:ascii="Times New Roman" w:hAnsi="Times New Roman" w:cs="Times New Roman"/>
          <w:sz w:val="26"/>
          <w:szCs w:val="26"/>
        </w:rPr>
        <w:t>ustomer</w:t>
      </w:r>
      <w:r w:rsidRPr="008777C3">
        <w:rPr>
          <w:rFonts w:ascii="Times New Roman" w:hAnsi="Times New Roman" w:cs="Times New Roman"/>
          <w:sz w:val="26"/>
          <w:szCs w:val="26"/>
        </w:rPr>
        <w:t xml:space="preserve"> scores, transaction fees, and channel preferences, drive consumer financial decisions and product adoption.</w:t>
      </w:r>
    </w:p>
    <w:p w14:paraId="594C13E8" w14:textId="77777777" w:rsidR="008777C3" w:rsidRPr="008777C3" w:rsidRDefault="008777C3" w:rsidP="008777C3">
      <w:pPr>
        <w:jc w:val="both"/>
        <w:rPr>
          <w:rFonts w:ascii="Times New Roman" w:hAnsi="Times New Roman" w:cs="Times New Roman"/>
          <w:sz w:val="26"/>
          <w:szCs w:val="26"/>
        </w:rPr>
      </w:pPr>
      <w:r w:rsidRPr="008777C3">
        <w:rPr>
          <w:rFonts w:ascii="Times New Roman" w:hAnsi="Times New Roman" w:cs="Times New Roman"/>
          <w:sz w:val="26"/>
          <w:szCs w:val="26"/>
        </w:rPr>
        <w:t>You are tasked with analyzing the bank's transactional dataset to answer the following overarching business question:</w:t>
      </w:r>
    </w:p>
    <w:p w14:paraId="56A48738" w14:textId="77777777" w:rsidR="008777C3" w:rsidRPr="008777C3" w:rsidRDefault="008777C3" w:rsidP="008777C3">
      <w:pPr>
        <w:jc w:val="both"/>
        <w:rPr>
          <w:rFonts w:ascii="Times New Roman" w:hAnsi="Times New Roman" w:cs="Times New Roman"/>
          <w:sz w:val="26"/>
          <w:szCs w:val="26"/>
        </w:rPr>
      </w:pPr>
      <w:r w:rsidRPr="008777C3">
        <w:rPr>
          <w:rFonts w:ascii="Times New Roman" w:hAnsi="Times New Roman" w:cs="Times New Roman"/>
          <w:b/>
          <w:bCs/>
          <w:sz w:val="26"/>
          <w:szCs w:val="26"/>
        </w:rPr>
        <w:t>"How can the bank leverage customer transaction data to identify behavioral trends, improve customer segmentation, and optimize marketing and financial product strategies?"</w:t>
      </w:r>
    </w:p>
    <w:p w14:paraId="00E44451" w14:textId="77777777" w:rsidR="008777C3" w:rsidRPr="008777C3" w:rsidRDefault="008777C3" w:rsidP="008777C3">
      <w:pPr>
        <w:jc w:val="both"/>
        <w:rPr>
          <w:rFonts w:ascii="Times New Roman" w:hAnsi="Times New Roman" w:cs="Times New Roman"/>
          <w:b/>
          <w:bCs/>
          <w:sz w:val="36"/>
          <w:szCs w:val="36"/>
        </w:rPr>
      </w:pPr>
      <w:r w:rsidRPr="008777C3">
        <w:rPr>
          <w:rFonts w:ascii="Times New Roman" w:hAnsi="Times New Roman" w:cs="Times New Roman"/>
          <w:b/>
          <w:bCs/>
          <w:sz w:val="36"/>
          <w:szCs w:val="36"/>
        </w:rPr>
        <w:t>Deliverables</w:t>
      </w:r>
    </w:p>
    <w:p w14:paraId="501D8A27" w14:textId="77777777" w:rsidR="008777C3" w:rsidRPr="008777C3" w:rsidRDefault="008777C3" w:rsidP="008777C3">
      <w:pPr>
        <w:numPr>
          <w:ilvl w:val="0"/>
          <w:numId w:val="1"/>
        </w:numPr>
        <w:jc w:val="both"/>
        <w:rPr>
          <w:rFonts w:ascii="Times New Roman" w:hAnsi="Times New Roman" w:cs="Times New Roman"/>
          <w:sz w:val="26"/>
          <w:szCs w:val="26"/>
        </w:rPr>
      </w:pPr>
      <w:r w:rsidRPr="008777C3">
        <w:rPr>
          <w:rFonts w:ascii="Times New Roman" w:hAnsi="Times New Roman" w:cs="Times New Roman"/>
          <w:b/>
          <w:bCs/>
          <w:sz w:val="26"/>
          <w:szCs w:val="26"/>
        </w:rPr>
        <w:t>Data Preparation &amp; Modeling (Python):</w:t>
      </w:r>
      <w:r w:rsidRPr="008777C3">
        <w:rPr>
          <w:rFonts w:ascii="Times New Roman" w:hAnsi="Times New Roman" w:cs="Times New Roman"/>
          <w:sz w:val="26"/>
          <w:szCs w:val="26"/>
        </w:rPr>
        <w:t xml:space="preserve"> Clean and transform the raw banking dataset for analysis.</w:t>
      </w:r>
    </w:p>
    <w:p w14:paraId="1849D2E3" w14:textId="77777777" w:rsidR="008777C3" w:rsidRPr="008777C3" w:rsidRDefault="008777C3" w:rsidP="008777C3">
      <w:pPr>
        <w:numPr>
          <w:ilvl w:val="0"/>
          <w:numId w:val="1"/>
        </w:numPr>
        <w:jc w:val="both"/>
        <w:rPr>
          <w:rFonts w:ascii="Times New Roman" w:hAnsi="Times New Roman" w:cs="Times New Roman"/>
          <w:sz w:val="26"/>
          <w:szCs w:val="26"/>
        </w:rPr>
      </w:pPr>
      <w:r w:rsidRPr="008777C3">
        <w:rPr>
          <w:rFonts w:ascii="Times New Roman" w:hAnsi="Times New Roman" w:cs="Times New Roman"/>
          <w:b/>
          <w:bCs/>
          <w:sz w:val="26"/>
          <w:szCs w:val="26"/>
        </w:rPr>
        <w:t>Data Analysis (SQL):</w:t>
      </w:r>
      <w:r w:rsidRPr="008777C3">
        <w:rPr>
          <w:rFonts w:ascii="Times New Roman" w:hAnsi="Times New Roman" w:cs="Times New Roman"/>
          <w:sz w:val="26"/>
          <w:szCs w:val="26"/>
        </w:rPr>
        <w:t xml:space="preserve"> Organize the data into a structured format, simulate business transactions, and run queries to extract insights on customer segments, channel loyalty, and revenue drivers.</w:t>
      </w:r>
    </w:p>
    <w:p w14:paraId="632C0FCD" w14:textId="77777777" w:rsidR="008777C3" w:rsidRPr="008777C3" w:rsidRDefault="008777C3" w:rsidP="008777C3">
      <w:pPr>
        <w:numPr>
          <w:ilvl w:val="0"/>
          <w:numId w:val="1"/>
        </w:numPr>
        <w:jc w:val="both"/>
        <w:rPr>
          <w:rFonts w:ascii="Times New Roman" w:hAnsi="Times New Roman" w:cs="Times New Roman"/>
          <w:sz w:val="26"/>
          <w:szCs w:val="26"/>
        </w:rPr>
      </w:pPr>
      <w:r w:rsidRPr="008777C3">
        <w:rPr>
          <w:rFonts w:ascii="Times New Roman" w:hAnsi="Times New Roman" w:cs="Times New Roman"/>
          <w:b/>
          <w:bCs/>
          <w:sz w:val="26"/>
          <w:szCs w:val="26"/>
        </w:rPr>
        <w:t>Visualization &amp; Insights (Power BI / Tableau):</w:t>
      </w:r>
      <w:r w:rsidRPr="008777C3">
        <w:rPr>
          <w:rFonts w:ascii="Times New Roman" w:hAnsi="Times New Roman" w:cs="Times New Roman"/>
          <w:sz w:val="26"/>
          <w:szCs w:val="26"/>
        </w:rPr>
        <w:t xml:space="preserve"> Build an interactive dashboard that highlights key patterns and trends, enabling stakeholders to make data-driven decisions.</w:t>
      </w:r>
    </w:p>
    <w:p w14:paraId="2C67144D" w14:textId="77777777" w:rsidR="008777C3" w:rsidRPr="008777C3" w:rsidRDefault="008777C3" w:rsidP="008777C3">
      <w:pPr>
        <w:numPr>
          <w:ilvl w:val="0"/>
          <w:numId w:val="1"/>
        </w:numPr>
        <w:jc w:val="both"/>
        <w:rPr>
          <w:rFonts w:ascii="Times New Roman" w:hAnsi="Times New Roman" w:cs="Times New Roman"/>
          <w:sz w:val="26"/>
          <w:szCs w:val="26"/>
        </w:rPr>
      </w:pPr>
      <w:r w:rsidRPr="008777C3">
        <w:rPr>
          <w:rFonts w:ascii="Times New Roman" w:hAnsi="Times New Roman" w:cs="Times New Roman"/>
          <w:b/>
          <w:bCs/>
          <w:sz w:val="26"/>
          <w:szCs w:val="26"/>
        </w:rPr>
        <w:t>Report and Presentation:</w:t>
      </w:r>
      <w:r w:rsidRPr="008777C3">
        <w:rPr>
          <w:rFonts w:ascii="Times New Roman" w:hAnsi="Times New Roman" w:cs="Times New Roman"/>
          <w:sz w:val="26"/>
          <w:szCs w:val="26"/>
        </w:rPr>
        <w:t xml:space="preserve"> Write a clear project report summarizing your key findings and business recommendations. Prepare a presentation that visually communicates insights and actionable recommendations to stakeholders.</w:t>
      </w:r>
    </w:p>
    <w:p w14:paraId="098285DF" w14:textId="77777777" w:rsidR="008777C3" w:rsidRPr="008777C3" w:rsidRDefault="008777C3" w:rsidP="008777C3">
      <w:pPr>
        <w:numPr>
          <w:ilvl w:val="0"/>
          <w:numId w:val="1"/>
        </w:numPr>
        <w:jc w:val="both"/>
        <w:rPr>
          <w:rFonts w:ascii="Times New Roman" w:hAnsi="Times New Roman" w:cs="Times New Roman"/>
          <w:sz w:val="26"/>
          <w:szCs w:val="26"/>
        </w:rPr>
      </w:pPr>
      <w:r w:rsidRPr="008777C3">
        <w:rPr>
          <w:rFonts w:ascii="Times New Roman" w:hAnsi="Times New Roman" w:cs="Times New Roman"/>
          <w:b/>
          <w:bCs/>
          <w:sz w:val="26"/>
          <w:szCs w:val="26"/>
        </w:rPr>
        <w:t>GitHub Repository:</w:t>
      </w:r>
      <w:r w:rsidRPr="008777C3">
        <w:rPr>
          <w:rFonts w:ascii="Times New Roman" w:hAnsi="Times New Roman" w:cs="Times New Roman"/>
          <w:sz w:val="26"/>
          <w:szCs w:val="26"/>
        </w:rPr>
        <w:t xml:space="preserve"> Include all Python scripts, SQL queries, and dashboard files in a well-structured repository.</w:t>
      </w:r>
    </w:p>
    <w:p w14:paraId="33503581" w14:textId="77777777" w:rsidR="00544D96" w:rsidRPr="008777C3" w:rsidRDefault="00544D96" w:rsidP="008777C3">
      <w:pPr>
        <w:jc w:val="both"/>
        <w:rPr>
          <w:rFonts w:ascii="Times New Roman" w:hAnsi="Times New Roman" w:cs="Times New Roman"/>
          <w:sz w:val="26"/>
          <w:szCs w:val="26"/>
        </w:rPr>
      </w:pPr>
    </w:p>
    <w:sectPr w:rsidR="00544D96" w:rsidRPr="008777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5730E"/>
    <w:multiLevelType w:val="multilevel"/>
    <w:tmpl w:val="7892F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9096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7C3"/>
    <w:rsid w:val="001E072B"/>
    <w:rsid w:val="00417EC8"/>
    <w:rsid w:val="00450475"/>
    <w:rsid w:val="00503EEF"/>
    <w:rsid w:val="00544D96"/>
    <w:rsid w:val="008777C3"/>
    <w:rsid w:val="00DA2D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00945"/>
  <w15:chartTrackingRefBased/>
  <w15:docId w15:val="{A26C4D95-A578-4ECD-A2D4-EBC1F32E4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7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7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7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7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7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7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7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7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7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7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7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7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7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7C3"/>
    <w:rPr>
      <w:rFonts w:eastAsiaTheme="majorEastAsia" w:cstheme="majorBidi"/>
      <w:color w:val="272727" w:themeColor="text1" w:themeTint="D8"/>
    </w:rPr>
  </w:style>
  <w:style w:type="paragraph" w:styleId="Title">
    <w:name w:val="Title"/>
    <w:basedOn w:val="Normal"/>
    <w:next w:val="Normal"/>
    <w:link w:val="TitleChar"/>
    <w:uiPriority w:val="10"/>
    <w:qFormat/>
    <w:rsid w:val="00877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7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7C3"/>
    <w:pPr>
      <w:spacing w:before="160"/>
      <w:jc w:val="center"/>
    </w:pPr>
    <w:rPr>
      <w:i/>
      <w:iCs/>
      <w:color w:val="404040" w:themeColor="text1" w:themeTint="BF"/>
    </w:rPr>
  </w:style>
  <w:style w:type="character" w:customStyle="1" w:styleId="QuoteChar">
    <w:name w:val="Quote Char"/>
    <w:basedOn w:val="DefaultParagraphFont"/>
    <w:link w:val="Quote"/>
    <w:uiPriority w:val="29"/>
    <w:rsid w:val="008777C3"/>
    <w:rPr>
      <w:i/>
      <w:iCs/>
      <w:color w:val="404040" w:themeColor="text1" w:themeTint="BF"/>
    </w:rPr>
  </w:style>
  <w:style w:type="paragraph" w:styleId="ListParagraph">
    <w:name w:val="List Paragraph"/>
    <w:basedOn w:val="Normal"/>
    <w:uiPriority w:val="34"/>
    <w:qFormat/>
    <w:rsid w:val="008777C3"/>
    <w:pPr>
      <w:ind w:left="720"/>
      <w:contextualSpacing/>
    </w:pPr>
  </w:style>
  <w:style w:type="character" w:styleId="IntenseEmphasis">
    <w:name w:val="Intense Emphasis"/>
    <w:basedOn w:val="DefaultParagraphFont"/>
    <w:uiPriority w:val="21"/>
    <w:qFormat/>
    <w:rsid w:val="008777C3"/>
    <w:rPr>
      <w:i/>
      <w:iCs/>
      <w:color w:val="0F4761" w:themeColor="accent1" w:themeShade="BF"/>
    </w:rPr>
  </w:style>
  <w:style w:type="paragraph" w:styleId="IntenseQuote">
    <w:name w:val="Intense Quote"/>
    <w:basedOn w:val="Normal"/>
    <w:next w:val="Normal"/>
    <w:link w:val="IntenseQuoteChar"/>
    <w:uiPriority w:val="30"/>
    <w:qFormat/>
    <w:rsid w:val="008777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7C3"/>
    <w:rPr>
      <w:i/>
      <w:iCs/>
      <w:color w:val="0F4761" w:themeColor="accent1" w:themeShade="BF"/>
    </w:rPr>
  </w:style>
  <w:style w:type="character" w:styleId="IntenseReference">
    <w:name w:val="Intense Reference"/>
    <w:basedOn w:val="DefaultParagraphFont"/>
    <w:uiPriority w:val="32"/>
    <w:qFormat/>
    <w:rsid w:val="008777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31073">
      <w:bodyDiv w:val="1"/>
      <w:marLeft w:val="0"/>
      <w:marRight w:val="0"/>
      <w:marTop w:val="0"/>
      <w:marBottom w:val="0"/>
      <w:divBdr>
        <w:top w:val="none" w:sz="0" w:space="0" w:color="auto"/>
        <w:left w:val="none" w:sz="0" w:space="0" w:color="auto"/>
        <w:bottom w:val="none" w:sz="0" w:space="0" w:color="auto"/>
        <w:right w:val="none" w:sz="0" w:space="0" w:color="auto"/>
      </w:divBdr>
    </w:div>
    <w:div w:id="220334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252</Words>
  <Characters>1440</Characters>
  <Application>Microsoft Office Word</Application>
  <DocSecurity>0</DocSecurity>
  <Lines>12</Lines>
  <Paragraphs>3</Paragraphs>
  <ScaleCrop>false</ScaleCrop>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 NGOC THANH TRUC</dc:creator>
  <cp:keywords/>
  <dc:description/>
  <cp:lastModifiedBy>CU NGOC THANH TRUC</cp:lastModifiedBy>
  <cp:revision>2</cp:revision>
  <dcterms:created xsi:type="dcterms:W3CDTF">2026-05-01T03:47:00Z</dcterms:created>
  <dcterms:modified xsi:type="dcterms:W3CDTF">2026-05-09T15:28:00Z</dcterms:modified>
</cp:coreProperties>
</file>