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6378"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Đúng lúc này </w:t>
      </w:r>
      <w:r w:rsidRPr="00E532F3">
        <w:rPr>
          <w:rFonts w:ascii="Times New Roman" w:eastAsia="Times New Roman" w:hAnsi="Times New Roman" w:cs="Times New Roman"/>
          <w:b/>
          <w:bCs/>
          <w:kern w:val="0"/>
          <w14:ligatures w14:val="none"/>
        </w:rPr>
        <w:t>không nên tiếp tục lao vào cài thêm công nghệ</w:t>
      </w:r>
      <w:r w:rsidRPr="00E532F3">
        <w:rPr>
          <w:rFonts w:ascii="Times New Roman" w:eastAsia="Times New Roman" w:hAnsi="Times New Roman" w:cs="Times New Roman"/>
          <w:kern w:val="0"/>
          <w14:ligatures w14:val="none"/>
        </w:rPr>
        <w:t xml:space="preserve">. Vấn đề lớn nhất của bạn là phạm vi dữ liệu đã được mở rộng nhưng chưa biến thành một </w:t>
      </w:r>
      <w:r w:rsidRPr="00E532F3">
        <w:rPr>
          <w:rFonts w:ascii="Times New Roman" w:eastAsia="Times New Roman" w:hAnsi="Times New Roman" w:cs="Times New Roman"/>
          <w:b/>
          <w:bCs/>
          <w:kern w:val="0"/>
          <w14:ligatures w14:val="none"/>
        </w:rPr>
        <w:t>danh sách công việc có điểm kết thúc</w:t>
      </w:r>
      <w:r w:rsidRPr="00E532F3">
        <w:rPr>
          <w:rFonts w:ascii="Times New Roman" w:eastAsia="Times New Roman" w:hAnsi="Times New Roman" w:cs="Times New Roman"/>
          <w:kern w:val="0"/>
          <w14:ligatures w14:val="none"/>
        </w:rPr>
        <w:t>. Nếu cứ “tìm thêm dữ liệu” chung chung, bạn sẽ tiếp tục dậm chân.</w:t>
      </w:r>
    </w:p>
    <w:p w14:paraId="473AF1F9"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Mình đề xuất từ bây giờ chia TLCN thành </w:t>
      </w:r>
      <w:r w:rsidRPr="00E532F3">
        <w:rPr>
          <w:rFonts w:ascii="Times New Roman" w:eastAsia="Times New Roman" w:hAnsi="Times New Roman" w:cs="Times New Roman"/>
          <w:b/>
          <w:bCs/>
          <w:kern w:val="0"/>
          <w14:ligatures w14:val="none"/>
        </w:rPr>
        <w:t>3 track chạy song song</w:t>
      </w:r>
      <w:r w:rsidRPr="00E532F3">
        <w:rPr>
          <w:rFonts w:ascii="Times New Roman" w:eastAsia="Times New Roman" w:hAnsi="Times New Roman" w:cs="Times New Roman"/>
          <w:kern w:val="0"/>
          <w14:ligatures w14:val="none"/>
        </w:rPr>
        <w:t>:</w:t>
      </w:r>
    </w:p>
    <w:p w14:paraId="3B61AF3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Track A — Chốt Data Scope</w:t>
      </w:r>
      <w:r w:rsidRPr="00E532F3">
        <w:rPr>
          <w:rFonts w:ascii="Times New Roman" w:eastAsia="Times New Roman" w:hAnsi="Times New Roman" w:cs="Times New Roman"/>
          <w:kern w:val="0"/>
          <w14:ligatures w14:val="none"/>
        </w:rPr>
        <w:t xml:space="preserve"> → biết chính xác cần dữ liệu gì</w:t>
      </w:r>
      <w:r w:rsidRPr="00E532F3">
        <w:rPr>
          <w:rFonts w:ascii="Times New Roman" w:eastAsia="Times New Roman" w:hAnsi="Times New Roman" w:cs="Times New Roman"/>
          <w:kern w:val="0"/>
          <w14:ligatures w14:val="none"/>
        </w:rPr>
        <w:br/>
      </w:r>
      <w:r w:rsidRPr="00E532F3">
        <w:rPr>
          <w:rFonts w:ascii="Times New Roman" w:eastAsia="Times New Roman" w:hAnsi="Times New Roman" w:cs="Times New Roman"/>
          <w:b/>
          <w:bCs/>
          <w:kern w:val="0"/>
          <w14:ligatures w14:val="none"/>
        </w:rPr>
        <w:t>Track B — Data Acquisition</w:t>
      </w:r>
      <w:r w:rsidRPr="00E532F3">
        <w:rPr>
          <w:rFonts w:ascii="Times New Roman" w:eastAsia="Times New Roman" w:hAnsi="Times New Roman" w:cs="Times New Roman"/>
          <w:kern w:val="0"/>
          <w14:ligatures w14:val="none"/>
        </w:rPr>
        <w:t xml:space="preserve"> → săn và thu thập dữ liệu</w:t>
      </w:r>
      <w:r w:rsidRPr="00E532F3">
        <w:rPr>
          <w:rFonts w:ascii="Times New Roman" w:eastAsia="Times New Roman" w:hAnsi="Times New Roman" w:cs="Times New Roman"/>
          <w:kern w:val="0"/>
          <w14:ligatures w14:val="none"/>
        </w:rPr>
        <w:br/>
      </w:r>
      <w:r w:rsidRPr="00E532F3">
        <w:rPr>
          <w:rFonts w:ascii="Times New Roman" w:eastAsia="Times New Roman" w:hAnsi="Times New Roman" w:cs="Times New Roman"/>
          <w:b/>
          <w:bCs/>
          <w:kern w:val="0"/>
          <w14:ligatures w14:val="none"/>
        </w:rPr>
        <w:t>Track C — Lakehouse Implementation</w:t>
      </w:r>
      <w:r w:rsidRPr="00E532F3">
        <w:rPr>
          <w:rFonts w:ascii="Times New Roman" w:eastAsia="Times New Roman" w:hAnsi="Times New Roman" w:cs="Times New Roman"/>
          <w:kern w:val="0"/>
          <w14:ligatures w14:val="none"/>
        </w:rPr>
        <w:t xml:space="preserve"> → Bronze + pipeline + kiến trúc</w:t>
      </w:r>
    </w:p>
    <w:p w14:paraId="51DFE75A" w14:textId="5410DD62" w:rsidR="00E532F3" w:rsidRPr="00F53309" w:rsidRDefault="00E532F3" w:rsidP="00F53309">
      <w:pPr>
        <w:spacing w:before="100" w:beforeAutospacing="1" w:after="100" w:afterAutospacing="1" w:line="240" w:lineRule="auto"/>
        <w:rPr>
          <w:rFonts w:ascii="Times New Roman" w:eastAsia="Times New Roman" w:hAnsi="Times New Roman" w:cs="Times New Roman"/>
          <w:kern w:val="0"/>
          <w:lang w:val="vi-VN"/>
          <w14:ligatures w14:val="none"/>
        </w:rPr>
      </w:pPr>
      <w:r w:rsidRPr="00E532F3">
        <w:rPr>
          <w:rFonts w:ascii="Times New Roman" w:eastAsia="Times New Roman" w:hAnsi="Times New Roman" w:cs="Times New Roman"/>
          <w:kern w:val="0"/>
          <w14:ligatures w14:val="none"/>
        </w:rPr>
        <w:t xml:space="preserve">Bạn </w:t>
      </w:r>
      <w:r w:rsidRPr="00E532F3">
        <w:rPr>
          <w:rFonts w:ascii="Times New Roman" w:eastAsia="Times New Roman" w:hAnsi="Times New Roman" w:cs="Times New Roman"/>
          <w:b/>
          <w:bCs/>
          <w:kern w:val="0"/>
          <w14:ligatures w14:val="none"/>
        </w:rPr>
        <w:t>không cần chờ thu thập đủ dữ liệu mới làm Bronze/pipeline</w:t>
      </w:r>
      <w:r w:rsidRPr="00E532F3">
        <w:rPr>
          <w:rFonts w:ascii="Times New Roman" w:eastAsia="Times New Roman" w:hAnsi="Times New Roman" w:cs="Times New Roman"/>
          <w:kern w:val="0"/>
          <w14:ligatures w14:val="none"/>
        </w:rPr>
        <w:t>.</w:t>
      </w:r>
    </w:p>
    <w:p w14:paraId="15BB5A30"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I. Việc cần làm ngay: chia lại toàn bộ backlog</w:t>
      </w:r>
    </w:p>
    <w:p w14:paraId="4F7FABE4" w14:textId="77777777" w:rsidR="00E532F3" w:rsidRPr="00E532F3" w:rsidRDefault="00E532F3" w:rsidP="00E53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2F3">
        <w:rPr>
          <w:rFonts w:ascii="Times New Roman" w:eastAsia="Times New Roman" w:hAnsi="Times New Roman" w:cs="Times New Roman"/>
          <w:b/>
          <w:bCs/>
          <w:kern w:val="0"/>
          <w:sz w:val="36"/>
          <w:szCs w:val="36"/>
          <w14:ligatures w14:val="none"/>
        </w:rPr>
        <w:t>Giai đoạn 1 — Chốt bộ dữ liệu cuối cùng</w:t>
      </w:r>
    </w:p>
    <w:p w14:paraId="6FF23C77"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A. Dữ liệu hiện đã có — không tìm thêm vội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863"/>
        <w:gridCol w:w="2978"/>
      </w:tblGrid>
      <w:tr w:rsidR="00E532F3" w:rsidRPr="00E532F3" w14:paraId="447A1B55" w14:textId="77777777">
        <w:trPr>
          <w:tblHeader/>
          <w:tblCellSpacing w:w="15" w:type="dxa"/>
        </w:trPr>
        <w:tc>
          <w:tcPr>
            <w:tcW w:w="0" w:type="auto"/>
            <w:vAlign w:val="center"/>
            <w:hideMark/>
          </w:tcPr>
          <w:p w14:paraId="3B069DFD"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Domain</w:t>
            </w:r>
          </w:p>
        </w:tc>
        <w:tc>
          <w:tcPr>
            <w:tcW w:w="0" w:type="auto"/>
            <w:vAlign w:val="center"/>
            <w:hideMark/>
          </w:tcPr>
          <w:p w14:paraId="07E7B706"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Dữ liệu</w:t>
            </w:r>
          </w:p>
        </w:tc>
        <w:tc>
          <w:tcPr>
            <w:tcW w:w="0" w:type="auto"/>
            <w:vAlign w:val="center"/>
            <w:hideMark/>
          </w:tcPr>
          <w:p w14:paraId="5F6518ED"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Trạng thái</w:t>
            </w:r>
          </w:p>
        </w:tc>
      </w:tr>
      <w:tr w:rsidR="00E532F3" w:rsidRPr="00E532F3" w14:paraId="3A105A34" w14:textId="77777777">
        <w:trPr>
          <w:tblCellSpacing w:w="15" w:type="dxa"/>
        </w:trPr>
        <w:tc>
          <w:tcPr>
            <w:tcW w:w="0" w:type="auto"/>
            <w:vAlign w:val="center"/>
            <w:hideMark/>
          </w:tcPr>
          <w:p w14:paraId="1B77608D"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Production</w:t>
            </w:r>
          </w:p>
        </w:tc>
        <w:tc>
          <w:tcPr>
            <w:tcW w:w="0" w:type="auto"/>
            <w:vAlign w:val="center"/>
            <w:hideMark/>
          </w:tcPr>
          <w:p w14:paraId="4DBFBE70"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Diện tích cà phê Việt Nam 2005–2024</w:t>
            </w:r>
          </w:p>
        </w:tc>
        <w:tc>
          <w:tcPr>
            <w:tcW w:w="0" w:type="auto"/>
            <w:vAlign w:val="center"/>
            <w:hideMark/>
          </w:tcPr>
          <w:p w14:paraId="4FF9B7E3"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w:t>
            </w:r>
          </w:p>
        </w:tc>
      </w:tr>
      <w:tr w:rsidR="00E532F3" w:rsidRPr="00E532F3" w14:paraId="0BE5B1CF" w14:textId="77777777">
        <w:trPr>
          <w:tblCellSpacing w:w="15" w:type="dxa"/>
        </w:trPr>
        <w:tc>
          <w:tcPr>
            <w:tcW w:w="0" w:type="auto"/>
            <w:vAlign w:val="center"/>
            <w:hideMark/>
          </w:tcPr>
          <w:p w14:paraId="20615575"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Production</w:t>
            </w:r>
          </w:p>
        </w:tc>
        <w:tc>
          <w:tcPr>
            <w:tcW w:w="0" w:type="auto"/>
            <w:vAlign w:val="center"/>
            <w:hideMark/>
          </w:tcPr>
          <w:p w14:paraId="511837CE"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Sản lượng cà phê Việt Nam 2005–2024</w:t>
            </w:r>
          </w:p>
        </w:tc>
        <w:tc>
          <w:tcPr>
            <w:tcW w:w="0" w:type="auto"/>
            <w:vAlign w:val="center"/>
            <w:hideMark/>
          </w:tcPr>
          <w:p w14:paraId="2921AC8F"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w:t>
            </w:r>
          </w:p>
        </w:tc>
      </w:tr>
      <w:tr w:rsidR="00E532F3" w:rsidRPr="00E532F3" w14:paraId="6025840D" w14:textId="77777777">
        <w:trPr>
          <w:tblCellSpacing w:w="15" w:type="dxa"/>
        </w:trPr>
        <w:tc>
          <w:tcPr>
            <w:tcW w:w="0" w:type="auto"/>
            <w:vAlign w:val="center"/>
            <w:hideMark/>
          </w:tcPr>
          <w:p w14:paraId="05E30D19"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Domestic Price</w:t>
            </w:r>
          </w:p>
        </w:tc>
        <w:tc>
          <w:tcPr>
            <w:tcW w:w="0" w:type="auto"/>
            <w:vAlign w:val="center"/>
            <w:hideMark/>
          </w:tcPr>
          <w:p w14:paraId="727A22B7"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Giá cà phê theo tỉnh 2020–2026</w:t>
            </w:r>
          </w:p>
        </w:tc>
        <w:tc>
          <w:tcPr>
            <w:tcW w:w="0" w:type="auto"/>
            <w:vAlign w:val="center"/>
            <w:hideMark/>
          </w:tcPr>
          <w:p w14:paraId="5292ADE1"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w:t>
            </w:r>
          </w:p>
        </w:tc>
      </w:tr>
      <w:tr w:rsidR="00E532F3" w:rsidRPr="00E532F3" w14:paraId="76DFE6FB" w14:textId="77777777">
        <w:trPr>
          <w:tblCellSpacing w:w="15" w:type="dxa"/>
        </w:trPr>
        <w:tc>
          <w:tcPr>
            <w:tcW w:w="0" w:type="auto"/>
            <w:vAlign w:val="center"/>
            <w:hideMark/>
          </w:tcPr>
          <w:p w14:paraId="1A47D578"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Global Market</w:t>
            </w:r>
          </w:p>
        </w:tc>
        <w:tc>
          <w:tcPr>
            <w:tcW w:w="0" w:type="auto"/>
            <w:vAlign w:val="center"/>
            <w:hideMark/>
          </w:tcPr>
          <w:p w14:paraId="50D521E7"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London Robusta 2008–2026</w:t>
            </w:r>
          </w:p>
        </w:tc>
        <w:tc>
          <w:tcPr>
            <w:tcW w:w="0" w:type="auto"/>
            <w:vAlign w:val="center"/>
            <w:hideMark/>
          </w:tcPr>
          <w:p w14:paraId="1B82756F"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w:t>
            </w:r>
          </w:p>
        </w:tc>
      </w:tr>
      <w:tr w:rsidR="00E532F3" w:rsidRPr="00E532F3" w14:paraId="28E1B28C" w14:textId="77777777">
        <w:trPr>
          <w:tblCellSpacing w:w="15" w:type="dxa"/>
        </w:trPr>
        <w:tc>
          <w:tcPr>
            <w:tcW w:w="0" w:type="auto"/>
            <w:vAlign w:val="center"/>
            <w:hideMark/>
          </w:tcPr>
          <w:p w14:paraId="06AD2C37"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Trade</w:t>
            </w:r>
          </w:p>
        </w:tc>
        <w:tc>
          <w:tcPr>
            <w:tcW w:w="0" w:type="auto"/>
            <w:vAlign w:val="center"/>
            <w:hideMark/>
          </w:tcPr>
          <w:p w14:paraId="3C85E55D"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Xuất khẩu HS090111 2001–2024</w:t>
            </w:r>
          </w:p>
        </w:tc>
        <w:tc>
          <w:tcPr>
            <w:tcW w:w="0" w:type="auto"/>
            <w:vAlign w:val="center"/>
            <w:hideMark/>
          </w:tcPr>
          <w:p w14:paraId="77BD0124"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w:t>
            </w:r>
          </w:p>
        </w:tc>
      </w:tr>
      <w:tr w:rsidR="00E532F3" w:rsidRPr="00E532F3" w14:paraId="162A8832" w14:textId="77777777">
        <w:trPr>
          <w:tblCellSpacing w:w="15" w:type="dxa"/>
        </w:trPr>
        <w:tc>
          <w:tcPr>
            <w:tcW w:w="0" w:type="auto"/>
            <w:vAlign w:val="center"/>
            <w:hideMark/>
          </w:tcPr>
          <w:p w14:paraId="758B710F"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Weather</w:t>
            </w:r>
          </w:p>
        </w:tc>
        <w:tc>
          <w:tcPr>
            <w:tcW w:w="0" w:type="auto"/>
            <w:vAlign w:val="center"/>
            <w:hideMark/>
          </w:tcPr>
          <w:p w14:paraId="017D423E"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Weather</w:t>
            </w:r>
          </w:p>
        </w:tc>
        <w:tc>
          <w:tcPr>
            <w:tcW w:w="0" w:type="auto"/>
            <w:vAlign w:val="center"/>
            <w:hideMark/>
          </w:tcPr>
          <w:p w14:paraId="3D62E651"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w:t>
            </w:r>
          </w:p>
        </w:tc>
      </w:tr>
      <w:tr w:rsidR="00E532F3" w:rsidRPr="00E532F3" w14:paraId="2A74ADFB" w14:textId="77777777">
        <w:trPr>
          <w:tblCellSpacing w:w="15" w:type="dxa"/>
        </w:trPr>
        <w:tc>
          <w:tcPr>
            <w:tcW w:w="0" w:type="auto"/>
            <w:vAlign w:val="center"/>
            <w:hideMark/>
          </w:tcPr>
          <w:p w14:paraId="78B7B223"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FX</w:t>
            </w:r>
          </w:p>
        </w:tc>
        <w:tc>
          <w:tcPr>
            <w:tcW w:w="0" w:type="auto"/>
            <w:vAlign w:val="center"/>
            <w:hideMark/>
          </w:tcPr>
          <w:p w14:paraId="3A39EFF6"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USD/VND</w:t>
            </w:r>
          </w:p>
        </w:tc>
        <w:tc>
          <w:tcPr>
            <w:tcW w:w="0" w:type="auto"/>
            <w:vAlign w:val="center"/>
            <w:hideMark/>
          </w:tcPr>
          <w:p w14:paraId="5BB784F6"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w:t>
            </w:r>
          </w:p>
        </w:tc>
      </w:tr>
      <w:tr w:rsidR="00E532F3" w:rsidRPr="00E532F3" w14:paraId="28D5889F" w14:textId="77777777">
        <w:trPr>
          <w:tblCellSpacing w:w="15" w:type="dxa"/>
        </w:trPr>
        <w:tc>
          <w:tcPr>
            <w:tcW w:w="0" w:type="auto"/>
            <w:vAlign w:val="center"/>
            <w:hideMark/>
          </w:tcPr>
          <w:p w14:paraId="59433D24"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Energy</w:t>
            </w:r>
          </w:p>
        </w:tc>
        <w:tc>
          <w:tcPr>
            <w:tcW w:w="0" w:type="auto"/>
            <w:vAlign w:val="center"/>
            <w:hideMark/>
          </w:tcPr>
          <w:p w14:paraId="038D6872"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Brent/WTI</w:t>
            </w:r>
          </w:p>
        </w:tc>
        <w:tc>
          <w:tcPr>
            <w:tcW w:w="0" w:type="auto"/>
            <w:vAlign w:val="center"/>
            <w:hideMark/>
          </w:tcPr>
          <w:p w14:paraId="62EC9323"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w:t>
            </w:r>
          </w:p>
        </w:tc>
      </w:tr>
      <w:tr w:rsidR="00E532F3" w:rsidRPr="00E532F3" w14:paraId="07B95F48" w14:textId="77777777">
        <w:trPr>
          <w:tblCellSpacing w:w="15" w:type="dxa"/>
        </w:trPr>
        <w:tc>
          <w:tcPr>
            <w:tcW w:w="0" w:type="auto"/>
            <w:vAlign w:val="center"/>
            <w:hideMark/>
          </w:tcPr>
          <w:p w14:paraId="22E70C9D"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Fuel</w:t>
            </w:r>
          </w:p>
        </w:tc>
        <w:tc>
          <w:tcPr>
            <w:tcW w:w="0" w:type="auto"/>
            <w:vAlign w:val="center"/>
            <w:hideMark/>
          </w:tcPr>
          <w:p w14:paraId="14DB9624"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Giá nhiên liệu BBW</w:t>
            </w:r>
          </w:p>
        </w:tc>
        <w:tc>
          <w:tcPr>
            <w:tcW w:w="0" w:type="auto"/>
            <w:vAlign w:val="center"/>
            <w:hideMark/>
          </w:tcPr>
          <w:p w14:paraId="471B91E9"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w:t>
            </w:r>
          </w:p>
        </w:tc>
      </w:tr>
      <w:tr w:rsidR="00E532F3" w:rsidRPr="00E532F3" w14:paraId="4E3C2A02" w14:textId="77777777">
        <w:trPr>
          <w:tblCellSpacing w:w="15" w:type="dxa"/>
        </w:trPr>
        <w:tc>
          <w:tcPr>
            <w:tcW w:w="0" w:type="auto"/>
            <w:vAlign w:val="center"/>
            <w:hideMark/>
          </w:tcPr>
          <w:p w14:paraId="6D88F324"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BBW</w:t>
            </w:r>
          </w:p>
        </w:tc>
        <w:tc>
          <w:tcPr>
            <w:tcW w:w="0" w:type="auto"/>
            <w:vAlign w:val="center"/>
            <w:hideMark/>
          </w:tcPr>
          <w:p w14:paraId="39E4AFCE"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Coffee API</w:t>
            </w:r>
          </w:p>
        </w:tc>
        <w:tc>
          <w:tcPr>
            <w:tcW w:w="0" w:type="auto"/>
            <w:vAlign w:val="center"/>
            <w:hideMark/>
          </w:tcPr>
          <w:p w14:paraId="153931E7"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w:t>
            </w:r>
          </w:p>
        </w:tc>
      </w:tr>
      <w:tr w:rsidR="00E532F3" w:rsidRPr="00E532F3" w14:paraId="2A26285A" w14:textId="77777777">
        <w:trPr>
          <w:tblCellSpacing w:w="15" w:type="dxa"/>
        </w:trPr>
        <w:tc>
          <w:tcPr>
            <w:tcW w:w="0" w:type="auto"/>
            <w:vAlign w:val="center"/>
            <w:hideMark/>
          </w:tcPr>
          <w:p w14:paraId="75246651"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Company</w:t>
            </w:r>
          </w:p>
        </w:tc>
        <w:tc>
          <w:tcPr>
            <w:tcW w:w="0" w:type="auto"/>
            <w:vAlign w:val="center"/>
            <w:hideMark/>
          </w:tcPr>
          <w:p w14:paraId="1076183B"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Nestlé/NESCAFÉ Plan</w:t>
            </w:r>
          </w:p>
        </w:tc>
        <w:tc>
          <w:tcPr>
            <w:tcW w:w="0" w:type="auto"/>
            <w:vAlign w:val="center"/>
            <w:hideMark/>
          </w:tcPr>
          <w:p w14:paraId="1D8C4B01"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Segoe UI Emoji" w:eastAsia="Times New Roman" w:hAnsi="Segoe UI Emoji" w:cs="Segoe UI Emoji"/>
                <w:kern w:val="0"/>
                <w14:ligatures w14:val="none"/>
              </w:rPr>
              <w:t>⚠️</w:t>
            </w:r>
            <w:r w:rsidRPr="00E532F3">
              <w:rPr>
                <w:rFonts w:ascii="Times New Roman" w:eastAsia="Times New Roman" w:hAnsi="Times New Roman" w:cs="Times New Roman"/>
                <w:kern w:val="0"/>
                <w14:ligatures w14:val="none"/>
              </w:rPr>
              <w:t xml:space="preserve"> Có nhưng chưa chuẩn hóa</w:t>
            </w:r>
          </w:p>
        </w:tc>
      </w:tr>
    </w:tbl>
    <w:p w14:paraId="746D680C" w14:textId="6370587C" w:rsidR="00E532F3" w:rsidRPr="00F53309" w:rsidRDefault="00E532F3" w:rsidP="00F53309">
      <w:pPr>
        <w:spacing w:before="100" w:beforeAutospacing="1" w:after="100" w:afterAutospacing="1" w:line="240" w:lineRule="auto"/>
        <w:rPr>
          <w:rFonts w:ascii="Times New Roman" w:eastAsia="Times New Roman" w:hAnsi="Times New Roman" w:cs="Times New Roman"/>
          <w:kern w:val="0"/>
          <w:lang w:val="vi-VN"/>
          <w14:ligatures w14:val="none"/>
        </w:rPr>
      </w:pPr>
      <w:r w:rsidRPr="00E532F3">
        <w:rPr>
          <w:rFonts w:ascii="Times New Roman" w:eastAsia="Times New Roman" w:hAnsi="Times New Roman" w:cs="Times New Roman"/>
          <w:kern w:val="0"/>
          <w14:ligatures w14:val="none"/>
        </w:rPr>
        <w:t xml:space="preserve">Như vậy </w:t>
      </w:r>
      <w:r w:rsidRPr="00E532F3">
        <w:rPr>
          <w:rFonts w:ascii="Times New Roman" w:eastAsia="Times New Roman" w:hAnsi="Times New Roman" w:cs="Times New Roman"/>
          <w:b/>
          <w:bCs/>
          <w:kern w:val="0"/>
          <w14:ligatures w14:val="none"/>
        </w:rPr>
        <w:t>bạn không thiếu nền tảng dữ liệu</w:t>
      </w:r>
      <w:r w:rsidRPr="00E532F3">
        <w:rPr>
          <w:rFonts w:ascii="Times New Roman" w:eastAsia="Times New Roman" w:hAnsi="Times New Roman" w:cs="Times New Roman"/>
          <w:kern w:val="0"/>
          <w14:ligatures w14:val="none"/>
        </w:rPr>
        <w:t>. Bạn đang thiếu các lớp dữ liệu mở rộng để đề tài đủ lớn.</w:t>
      </w:r>
    </w:p>
    <w:p w14:paraId="243D89C6"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II. Những dữ liệu cần thu thập thêm</w:t>
      </w:r>
    </w:p>
    <w:p w14:paraId="60B3D18D" w14:textId="77777777" w:rsidR="00E532F3" w:rsidRPr="00E532F3" w:rsidRDefault="00E532F3" w:rsidP="00E53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2F3">
        <w:rPr>
          <w:rFonts w:ascii="Times New Roman" w:eastAsia="Times New Roman" w:hAnsi="Times New Roman" w:cs="Times New Roman"/>
          <w:b/>
          <w:bCs/>
          <w:kern w:val="0"/>
          <w:sz w:val="36"/>
          <w:szCs w:val="36"/>
          <w14:ligatures w14:val="none"/>
        </w:rPr>
        <w:t>1. Production — cần mở rộng</w:t>
      </w:r>
    </w:p>
    <w:p w14:paraId="6D7AEF1A"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Bạn đang có national production/area, nhưng lecturer muốn thị trường lớn hơn.</w:t>
      </w:r>
    </w:p>
    <w:p w14:paraId="2033B35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lastRenderedPageBreak/>
        <w:t>Tìm thêm:</w:t>
      </w:r>
    </w:p>
    <w:p w14:paraId="7A73732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Production</w:t>
      </w:r>
    </w:p>
    <w:p w14:paraId="3A15B6F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E532F3">
        <w:rPr>
          <w:rFonts w:ascii="Courier New" w:eastAsia="Times New Roman" w:hAnsi="Courier New" w:cs="Courier New"/>
          <w:kern w:val="0"/>
          <w:sz w:val="20"/>
          <w:szCs w:val="20"/>
          <w:highlight w:val="yellow"/>
          <w14:ligatures w14:val="none"/>
        </w:rPr>
        <w:t>├── Diện tích cà phê theo tỉnh</w:t>
      </w:r>
    </w:p>
    <w:p w14:paraId="6E19489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E532F3">
        <w:rPr>
          <w:rFonts w:ascii="Courier New" w:eastAsia="Times New Roman" w:hAnsi="Courier New" w:cs="Courier New"/>
          <w:kern w:val="0"/>
          <w:sz w:val="20"/>
          <w:szCs w:val="20"/>
          <w:highlight w:val="yellow"/>
          <w14:ligatures w14:val="none"/>
        </w:rPr>
        <w:t>├── Sản lượng cà phê theo tỉnh</w:t>
      </w:r>
    </w:p>
    <w:p w14:paraId="5B02DCC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E532F3">
        <w:rPr>
          <w:rFonts w:ascii="Courier New" w:eastAsia="Times New Roman" w:hAnsi="Courier New" w:cs="Courier New"/>
          <w:kern w:val="0"/>
          <w:sz w:val="20"/>
          <w:szCs w:val="20"/>
          <w:highlight w:val="yellow"/>
          <w14:ligatures w14:val="none"/>
        </w:rPr>
        <w:t>├── Năng suất theo tỉnh</w:t>
      </w:r>
    </w:p>
    <w:p w14:paraId="17DC144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E532F3">
        <w:rPr>
          <w:rFonts w:ascii="Courier New" w:eastAsia="Times New Roman" w:hAnsi="Courier New" w:cs="Courier New"/>
          <w:kern w:val="0"/>
          <w:sz w:val="20"/>
          <w:szCs w:val="20"/>
          <w:highlight w:val="yellow"/>
          <w14:ligatures w14:val="none"/>
        </w:rPr>
        <w:t>├── Diện tích tái canh</w:t>
      </w:r>
    </w:p>
    <w:p w14:paraId="710205A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E532F3">
        <w:rPr>
          <w:rFonts w:ascii="Courier New" w:eastAsia="Times New Roman" w:hAnsi="Courier New" w:cs="Courier New"/>
          <w:kern w:val="0"/>
          <w:sz w:val="20"/>
          <w:szCs w:val="20"/>
          <w:highlight w:val="yellow"/>
          <w14:ligatures w14:val="none"/>
        </w:rPr>
        <w:t>├── Diện tích trồng mới</w:t>
      </w:r>
    </w:p>
    <w:p w14:paraId="759F1A0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E532F3">
        <w:rPr>
          <w:rFonts w:ascii="Courier New" w:eastAsia="Times New Roman" w:hAnsi="Courier New" w:cs="Courier New"/>
          <w:kern w:val="0"/>
          <w:sz w:val="20"/>
          <w:szCs w:val="20"/>
          <w:highlight w:val="yellow"/>
          <w14:ligatures w14:val="none"/>
        </w:rPr>
        <w:t>├── Diện tích cà phê già cỗi</w:t>
      </w:r>
    </w:p>
    <w:p w14:paraId="73B55F7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E532F3">
        <w:rPr>
          <w:rFonts w:ascii="Courier New" w:eastAsia="Times New Roman" w:hAnsi="Courier New" w:cs="Courier New"/>
          <w:kern w:val="0"/>
          <w:sz w:val="20"/>
          <w:szCs w:val="20"/>
          <w:highlight w:val="yellow"/>
          <w14:ligatures w14:val="none"/>
        </w:rPr>
        <w:t>├── Robusta / Arabica</w:t>
      </w:r>
    </w:p>
    <w:p w14:paraId="101C66F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highlight w:val="yellow"/>
          <w14:ligatures w14:val="none"/>
        </w:rPr>
        <w:t>└── Niên vụ / crop year</w:t>
      </w:r>
    </w:p>
    <w:p w14:paraId="2CA712FC"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Ưu tiên:</w:t>
      </w:r>
      <w:r w:rsidRPr="00E532F3">
        <w:rPr>
          <w:rFonts w:ascii="Times New Roman" w:eastAsia="Times New Roman" w:hAnsi="Times New Roman" w:cs="Times New Roman"/>
          <w:kern w:val="0"/>
          <w14:ligatures w14:val="none"/>
        </w:rPr>
        <w:t xml:space="preserve"> Đắk Lắk, Lâm Đồng, Đắk Nông, Gia Lai, Kon Tum.</w:t>
      </w:r>
    </w:p>
    <w:p w14:paraId="5169DEFF" w14:textId="50F1CC66" w:rsidR="00E532F3" w:rsidRPr="00F53309" w:rsidRDefault="00E532F3" w:rsidP="00F53309">
      <w:pPr>
        <w:spacing w:before="100" w:beforeAutospacing="1" w:after="100" w:afterAutospacing="1" w:line="240" w:lineRule="auto"/>
        <w:rPr>
          <w:rFonts w:ascii="Times New Roman" w:eastAsia="Times New Roman" w:hAnsi="Times New Roman" w:cs="Times New Roman"/>
          <w:kern w:val="0"/>
          <w:lang w:val="vi-VN"/>
          <w14:ligatures w14:val="none"/>
        </w:rPr>
      </w:pPr>
      <w:r w:rsidRPr="00E532F3">
        <w:rPr>
          <w:rFonts w:ascii="Times New Roman" w:eastAsia="Times New Roman" w:hAnsi="Times New Roman" w:cs="Times New Roman"/>
          <w:kern w:val="0"/>
          <w14:ligatures w14:val="none"/>
        </w:rPr>
        <w:t>Đây là phần rất đáng tìm vì nó kết nối trực tiếp với giá nội địa mà bạn đã có.</w:t>
      </w:r>
    </w:p>
    <w:p w14:paraId="659CB01B"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2. Trade — phải mở rộng khỏi HS090111</w:t>
      </w:r>
    </w:p>
    <w:p w14:paraId="471CE2FC"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Đây là một trong những việc quan trọng nhất.</w:t>
      </w:r>
    </w:p>
    <w:p w14:paraId="3A3CBBF5"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Dataset hiện tại của bạn chủ yếu là:</w:t>
      </w:r>
    </w:p>
    <w:p w14:paraId="47037AB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HS090111</w:t>
      </w:r>
    </w:p>
    <w:p w14:paraId="6B88DBE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Coffee, not roasted, not decaffeinated</w:t>
      </w:r>
    </w:p>
    <w:p w14:paraId="7C6A44E6"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Nó chưa thể hiện đầy đủ </w:t>
      </w:r>
      <w:r w:rsidRPr="00E532F3">
        <w:rPr>
          <w:rFonts w:ascii="Times New Roman" w:eastAsia="Times New Roman" w:hAnsi="Times New Roman" w:cs="Times New Roman"/>
          <w:b/>
          <w:bCs/>
          <w:kern w:val="0"/>
          <w14:ligatures w14:val="none"/>
        </w:rPr>
        <w:t>thị trường cà phê chế biến</w:t>
      </w:r>
      <w:r w:rsidRPr="00E532F3">
        <w:rPr>
          <w:rFonts w:ascii="Times New Roman" w:eastAsia="Times New Roman" w:hAnsi="Times New Roman" w:cs="Times New Roman"/>
          <w:kern w:val="0"/>
          <w14:ligatures w14:val="none"/>
        </w:rPr>
        <w:t>.</w:t>
      </w:r>
    </w:p>
    <w:p w14:paraId="13E22D1C"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Cần tìm:</w:t>
      </w:r>
    </w:p>
    <w:p w14:paraId="66E940E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Green coffee</w:t>
      </w:r>
    </w:p>
    <w:p w14:paraId="1D6B741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Export quantity</w:t>
      </w:r>
    </w:p>
    <w:p w14:paraId="3E51B3E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Export value</w:t>
      </w:r>
    </w:p>
    <w:p w14:paraId="5F708AE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Export unit value</w:t>
      </w:r>
    </w:p>
    <w:p w14:paraId="7B8E7B4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Export destination</w:t>
      </w:r>
    </w:p>
    <w:p w14:paraId="241CB3E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Monthly/yearly</w:t>
      </w:r>
    </w:p>
    <w:p w14:paraId="7C2D8B1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3DCEB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Processed coffee</w:t>
      </w:r>
    </w:p>
    <w:p w14:paraId="303028E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Roasted coffee</w:t>
      </w:r>
    </w:p>
    <w:p w14:paraId="429E31C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Roasted &amp; ground</w:t>
      </w:r>
    </w:p>
    <w:p w14:paraId="49E9B0C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Instant coffee</w:t>
      </w:r>
    </w:p>
    <w:p w14:paraId="252EE52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Extracts/concentrates</w:t>
      </w:r>
    </w:p>
    <w:p w14:paraId="131A11D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Other processed coffee</w:t>
      </w:r>
    </w:p>
    <w:p w14:paraId="6A2B2491"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Và đặc biệt:</w:t>
      </w:r>
    </w:p>
    <w:p w14:paraId="1426C91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Vietnam</w:t>
      </w:r>
    </w:p>
    <w:p w14:paraId="2EFE095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62BA3EF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Germany</w:t>
      </w:r>
    </w:p>
    <w:p w14:paraId="1E0DEE6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Italy</w:t>
      </w:r>
    </w:p>
    <w:p w14:paraId="177EF3F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Spain</w:t>
      </w:r>
    </w:p>
    <w:p w14:paraId="7C62978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Japan</w:t>
      </w:r>
    </w:p>
    <w:p w14:paraId="6D5B405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lastRenderedPageBreak/>
        <w:t>USA</w:t>
      </w:r>
    </w:p>
    <w:p w14:paraId="60BF91C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Belgium</w:t>
      </w:r>
    </w:p>
    <w:p w14:paraId="3048999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Netherlands</w:t>
      </w:r>
    </w:p>
    <w:p w14:paraId="6C384FC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w:t>
      </w:r>
    </w:p>
    <w:p w14:paraId="475A5C8A"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theo:</w:t>
      </w:r>
    </w:p>
    <w:p w14:paraId="709CF7B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Year / Month</w:t>
      </w:r>
    </w:p>
    <w:p w14:paraId="50D822A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Partner</w:t>
      </w:r>
    </w:p>
    <w:p w14:paraId="0EB69EE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HS code</w:t>
      </w:r>
    </w:p>
    <w:p w14:paraId="0EFB319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Quantity</w:t>
      </w:r>
    </w:p>
    <w:p w14:paraId="55AABC6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Value</w:t>
      </w:r>
    </w:p>
    <w:p w14:paraId="120BBFD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Unit</w:t>
      </w:r>
    </w:p>
    <w:p w14:paraId="67CBB348"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Nếu lấy được </w:t>
      </w:r>
      <w:r w:rsidRPr="00E532F3">
        <w:rPr>
          <w:rFonts w:ascii="Times New Roman" w:eastAsia="Times New Roman" w:hAnsi="Times New Roman" w:cs="Times New Roman"/>
          <w:b/>
          <w:bCs/>
          <w:kern w:val="0"/>
          <w14:ligatures w14:val="none"/>
        </w:rPr>
        <w:t>monthly + quantity + value</w:t>
      </w:r>
      <w:r w:rsidRPr="00E532F3">
        <w:rPr>
          <w:rFonts w:ascii="Times New Roman" w:eastAsia="Times New Roman" w:hAnsi="Times New Roman" w:cs="Times New Roman"/>
          <w:kern w:val="0"/>
          <w14:ligatures w14:val="none"/>
        </w:rPr>
        <w:t>, đây sẽ là dataset cực kỳ có giá trị cho TLCN.</w:t>
      </w:r>
    </w:p>
    <w:p w14:paraId="0CA9CDFE"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2D2A2242">
          <v:rect id="_x0000_i1025" style="width:0;height:1.5pt" o:hralign="center" o:hrstd="t" o:hr="t" fillcolor="#a0a0a0" stroked="f"/>
        </w:pict>
      </w:r>
    </w:p>
    <w:p w14:paraId="69502DE9"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3. Processing — đây là phần lecturer đang muốn bạn mở rộng</w:t>
      </w:r>
    </w:p>
    <w:p w14:paraId="43FE3D07"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Đây chính là chỗ bạn đang thiếu.</w:t>
      </w:r>
    </w:p>
    <w:p w14:paraId="0B781947"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Không chỉ:</w:t>
      </w:r>
    </w:p>
    <w:p w14:paraId="196E633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Việt Nam sản xuất bao nhiêu cà phê?</w:t>
      </w:r>
    </w:p>
    <w:p w14:paraId="3AE09463"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mà:</w:t>
      </w:r>
    </w:p>
    <w:p w14:paraId="54A97347"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Cà phê Việt Nam được </w:t>
      </w:r>
      <w:r w:rsidRPr="00E532F3">
        <w:rPr>
          <w:rFonts w:ascii="Times New Roman" w:eastAsia="Times New Roman" w:hAnsi="Times New Roman" w:cs="Times New Roman"/>
          <w:b/>
          <w:bCs/>
          <w:kern w:val="0"/>
          <w14:ligatures w14:val="none"/>
        </w:rPr>
        <w:t>chế biến ở đâu, bởi ai, công suất bao nhiêu và đi vào những sản phẩm nào?</w:t>
      </w:r>
    </w:p>
    <w:p w14:paraId="03B8586B"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Cần tìm:</w:t>
      </w:r>
    </w:p>
    <w:p w14:paraId="5224AA6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Processing</w:t>
      </w:r>
    </w:p>
    <w:p w14:paraId="63A93D3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Company</w:t>
      </w:r>
    </w:p>
    <w:p w14:paraId="6E9DD84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Factory</w:t>
      </w:r>
    </w:p>
    <w:p w14:paraId="387F9E5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Province</w:t>
      </w:r>
    </w:p>
    <w:p w14:paraId="12EB765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Factory type</w:t>
      </w:r>
    </w:p>
    <w:p w14:paraId="6E2864B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Processing type</w:t>
      </w:r>
    </w:p>
    <w:p w14:paraId="1EAC8A4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Capacity</w:t>
      </w:r>
    </w:p>
    <w:p w14:paraId="5C41E93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Actual production/output</w:t>
      </w:r>
    </w:p>
    <w:p w14:paraId="679C9C8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Product</w:t>
      </w:r>
    </w:p>
    <w:p w14:paraId="7E2DADB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Year</w:t>
      </w:r>
    </w:p>
    <w:p w14:paraId="396D90E2"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Trong đó:</w:t>
      </w:r>
    </w:p>
    <w:p w14:paraId="3B5BF47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Factory type</w:t>
      </w:r>
    </w:p>
    <w:p w14:paraId="51BE1BD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lastRenderedPageBreak/>
        <w:t>├── Green coffee processing</w:t>
      </w:r>
    </w:p>
    <w:p w14:paraId="053F2A8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Dry mill</w:t>
      </w:r>
    </w:p>
    <w:p w14:paraId="634F369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Wet mill</w:t>
      </w:r>
    </w:p>
    <w:p w14:paraId="70EE058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Roasting</w:t>
      </w:r>
    </w:p>
    <w:p w14:paraId="7656577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Ground coffee</w:t>
      </w:r>
    </w:p>
    <w:p w14:paraId="696576C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Instant coffee</w:t>
      </w:r>
    </w:p>
    <w:p w14:paraId="748A52F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Freeze-dried coffee</w:t>
      </w:r>
    </w:p>
    <w:p w14:paraId="799E6B3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Capacity</w:t>
      </w:r>
      <w:r w:rsidRPr="00E532F3">
        <w:rPr>
          <w:rFonts w:ascii="Times New Roman" w:eastAsia="Times New Roman" w:hAnsi="Times New Roman" w:cs="Times New Roman"/>
          <w:kern w:val="0"/>
          <w14:ligatures w14:val="none"/>
        </w:rPr>
        <w:t xml:space="preserve"> rất dễ tìm hơn </w:t>
      </w:r>
      <w:r w:rsidRPr="00E532F3">
        <w:rPr>
          <w:rFonts w:ascii="Times New Roman" w:eastAsia="Times New Roman" w:hAnsi="Times New Roman" w:cs="Times New Roman"/>
          <w:b/>
          <w:bCs/>
          <w:kern w:val="0"/>
          <w14:ligatures w14:val="none"/>
        </w:rPr>
        <w:t>actual output</w:t>
      </w:r>
      <w:r w:rsidRPr="00E532F3">
        <w:rPr>
          <w:rFonts w:ascii="Times New Roman" w:eastAsia="Times New Roman" w:hAnsi="Times New Roman" w:cs="Times New Roman"/>
          <w:kern w:val="0"/>
          <w14:ligatures w14:val="none"/>
        </w:rPr>
        <w:t>.</w:t>
      </w:r>
    </w:p>
    <w:p w14:paraId="4D83AC31"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Vì vậy đừng tự đặt mục tiêu “phải có sản lượng thực tế của từng nhà máy”.</w:t>
      </w:r>
    </w:p>
    <w:p w14:paraId="4F71A8D8"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Có:</w:t>
      </w:r>
    </w:p>
    <w:p w14:paraId="5667468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Company</w:t>
      </w:r>
    </w:p>
    <w:p w14:paraId="53097DA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Factory</w:t>
      </w:r>
    </w:p>
    <w:p w14:paraId="2E25B2D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Location</w:t>
      </w:r>
    </w:p>
    <w:p w14:paraId="774A35F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Capacity</w:t>
      </w:r>
    </w:p>
    <w:p w14:paraId="75056BD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Year announced/operating</w:t>
      </w:r>
    </w:p>
    <w:p w14:paraId="6C06338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Product</w:t>
      </w:r>
    </w:p>
    <w:p w14:paraId="44F38C99"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đã đủ tạo một domain doanh nghiệp/chế biến có ý nghĩa.</w:t>
      </w:r>
    </w:p>
    <w:p w14:paraId="4E65993B"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Ví dụ hiện đã tìm thấy dữ liệu chính thức của Intimex: doanh nghiệp công bố 14 nhà máy chế biến cà phê, sản lượng xuất khẩu trung bình 450.000 tấn/năm; riêng một số nhà máy công bố công suất 120.000 tấn/năm và 90.000 tấn/năm. </w:t>
      </w:r>
      <w:hyperlink r:id="rId5" w:history="1">
        <w:r w:rsidRPr="00E532F3">
          <w:rPr>
            <w:rFonts w:ascii="Times New Roman" w:eastAsia="Times New Roman" w:hAnsi="Times New Roman" w:cs="Times New Roman"/>
            <w:color w:val="0000FF"/>
            <w:kern w:val="0"/>
            <w:u w:val="single"/>
            <w14:ligatures w14:val="none"/>
          </w:rPr>
          <w:t>Intimex Coffee</w:t>
        </w:r>
      </w:hyperlink>
    </w:p>
    <w:p w14:paraId="2AB4497F"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Intimex cũng có nhà máy cà phê hòa tan hoạt động từ 12/2019 với công suất 4.000 tấn cà phê sấy phun/năm và sản phẩm có cả Robusta và Arabica. </w:t>
      </w:r>
      <w:hyperlink r:id="rId6" w:history="1">
        <w:r w:rsidRPr="00E532F3">
          <w:rPr>
            <w:rFonts w:ascii="Times New Roman" w:eastAsia="Times New Roman" w:hAnsi="Times New Roman" w:cs="Times New Roman"/>
            <w:color w:val="0000FF"/>
            <w:kern w:val="0"/>
            <w:u w:val="single"/>
            <w14:ligatures w14:val="none"/>
          </w:rPr>
          <w:t>Intimex Coffee</w:t>
        </w:r>
      </w:hyperlink>
    </w:p>
    <w:p w14:paraId="6174578A"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Đây chính là kiểu dữ liệu bạn cần tìm.</w:t>
      </w:r>
    </w:p>
    <w:p w14:paraId="474F3122"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44710CCD">
          <v:rect id="_x0000_i1026" style="width:0;height:1.5pt" o:hralign="center" o:hrstd="t" o:hr="t" fillcolor="#a0a0a0" stroked="f"/>
        </w:pict>
      </w:r>
    </w:p>
    <w:p w14:paraId="441CC3B0"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4. Company — đây là phần bạn đang chưa hiểu cách tìm</w:t>
      </w:r>
    </w:p>
    <w:p w14:paraId="1E8C04B7"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Đừng tìm:</w:t>
      </w:r>
    </w:p>
    <w:p w14:paraId="7C9DA8C8"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Courier New" w:eastAsia="Times New Roman" w:hAnsi="Courier New" w:cs="Courier New"/>
          <w:kern w:val="0"/>
          <w:sz w:val="20"/>
          <w:szCs w:val="20"/>
          <w14:ligatures w14:val="none"/>
        </w:rPr>
        <w:t>"Nestlé coffee data"</w:t>
      </w:r>
    </w:p>
    <w:p w14:paraId="47610BB9"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Cách đó rất khó.</w:t>
      </w:r>
    </w:p>
    <w:p w14:paraId="710B96D7"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Bạn phải tìm </w:t>
      </w:r>
      <w:r w:rsidRPr="00E532F3">
        <w:rPr>
          <w:rFonts w:ascii="Times New Roman" w:eastAsia="Times New Roman" w:hAnsi="Times New Roman" w:cs="Times New Roman"/>
          <w:b/>
          <w:bCs/>
          <w:kern w:val="0"/>
          <w14:ligatures w14:val="none"/>
        </w:rPr>
        <w:t>metric</w:t>
      </w:r>
      <w:r w:rsidRPr="00E532F3">
        <w:rPr>
          <w:rFonts w:ascii="Times New Roman" w:eastAsia="Times New Roman" w:hAnsi="Times New Roman" w:cs="Times New Roman"/>
          <w:kern w:val="0"/>
          <w14:ligatures w14:val="none"/>
        </w:rPr>
        <w:t>, không tìm “data”.</w:t>
      </w:r>
    </w:p>
    <w:p w14:paraId="64A69FC1"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Ví dụ:</w:t>
      </w:r>
    </w:p>
    <w:p w14:paraId="674B8D72"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lastRenderedPageBreak/>
        <w:t>Với một công ty, tìm 5 nhóm metric</w:t>
      </w:r>
    </w:p>
    <w:p w14:paraId="587E428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COMPANY</w:t>
      </w:r>
    </w:p>
    <w:p w14:paraId="7ECC09E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w:t>
      </w:r>
    </w:p>
    <w:p w14:paraId="74A4548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1. SOURCING</w:t>
      </w:r>
    </w:p>
    <w:p w14:paraId="5F4BC40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coffee sourced</w:t>
      </w:r>
    </w:p>
    <w:p w14:paraId="78AC9D5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coffee procurement</w:t>
      </w:r>
    </w:p>
    <w:p w14:paraId="111D913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farmers</w:t>
      </w:r>
    </w:p>
    <w:p w14:paraId="3658A6D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sourcing regions</w:t>
      </w:r>
    </w:p>
    <w:p w14:paraId="0205B1B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sourcing volume</w:t>
      </w:r>
    </w:p>
    <w:p w14:paraId="2F7EAB7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w:t>
      </w:r>
    </w:p>
    <w:p w14:paraId="2985D29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2. PROCESSING</w:t>
      </w:r>
    </w:p>
    <w:p w14:paraId="0DED0F8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factory</w:t>
      </w:r>
    </w:p>
    <w:p w14:paraId="5A7A512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factory location</w:t>
      </w:r>
    </w:p>
    <w:p w14:paraId="21879F6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processing capacity</w:t>
      </w:r>
    </w:p>
    <w:p w14:paraId="6AFB1DA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production capacity</w:t>
      </w:r>
    </w:p>
    <w:p w14:paraId="3EACF3A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roasted coffee</w:t>
      </w:r>
    </w:p>
    <w:p w14:paraId="0C0BDD7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instant coffee</w:t>
      </w:r>
    </w:p>
    <w:p w14:paraId="3E3C77A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w:t>
      </w:r>
    </w:p>
    <w:p w14:paraId="30C7DFF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3. TRADE</w:t>
      </w:r>
    </w:p>
    <w:p w14:paraId="7EE808C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export volume</w:t>
      </w:r>
    </w:p>
    <w:p w14:paraId="26A6AD4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export value</w:t>
      </w:r>
    </w:p>
    <w:p w14:paraId="6351C8D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export markets</w:t>
      </w:r>
    </w:p>
    <w:p w14:paraId="5393CB3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destination countries</w:t>
      </w:r>
    </w:p>
    <w:p w14:paraId="67E792E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w:t>
      </w:r>
    </w:p>
    <w:p w14:paraId="39FCBD2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4. FARM / SUSTAINABILITY</w:t>
      </w:r>
    </w:p>
    <w:p w14:paraId="2FF080D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farmers</w:t>
      </w:r>
    </w:p>
    <w:p w14:paraId="388AA5F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certified farmers</w:t>
      </w:r>
    </w:p>
    <w:p w14:paraId="3A0EF9D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certified area</w:t>
      </w:r>
    </w:p>
    <w:p w14:paraId="6B93442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replanted area</w:t>
      </w:r>
    </w:p>
    <w:p w14:paraId="0BAB96D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seedlings</w:t>
      </w:r>
    </w:p>
    <w:p w14:paraId="50C59E6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water reduction</w:t>
      </w:r>
    </w:p>
    <w:p w14:paraId="4859A98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 fertilizer reduction</w:t>
      </w:r>
    </w:p>
    <w:p w14:paraId="32C9AC6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w:t>
      </w:r>
    </w:p>
    <w:p w14:paraId="7DE70D9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5. BUSINESS</w:t>
      </w:r>
    </w:p>
    <w:p w14:paraId="2401E3A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revenue</w:t>
      </w:r>
    </w:p>
    <w:p w14:paraId="778655C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coffee revenue</w:t>
      </w:r>
    </w:p>
    <w:p w14:paraId="7794A4C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investment</w:t>
      </w:r>
    </w:p>
    <w:p w14:paraId="1C82543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factory investment</w:t>
      </w:r>
    </w:p>
    <w:p w14:paraId="4EE58770"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Sau đó </w:t>
      </w:r>
      <w:r w:rsidRPr="00E532F3">
        <w:rPr>
          <w:rFonts w:ascii="Times New Roman" w:eastAsia="Times New Roman" w:hAnsi="Times New Roman" w:cs="Times New Roman"/>
          <w:b/>
          <w:bCs/>
          <w:kern w:val="0"/>
          <w14:ligatures w14:val="none"/>
        </w:rPr>
        <w:t>thay tên công ty vào</w:t>
      </w:r>
      <w:r w:rsidRPr="00E532F3">
        <w:rPr>
          <w:rFonts w:ascii="Times New Roman" w:eastAsia="Times New Roman" w:hAnsi="Times New Roman" w:cs="Times New Roman"/>
          <w:kern w:val="0"/>
          <w14:ligatures w14:val="none"/>
        </w:rPr>
        <w:t>.</w:t>
      </w:r>
    </w:p>
    <w:p w14:paraId="5689BC23"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Ví dụ Nestlé:</w:t>
      </w:r>
    </w:p>
    <w:p w14:paraId="7D036C7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 Vietnam" coffee sourcing</w:t>
      </w:r>
    </w:p>
    <w:p w14:paraId="07661F8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 Vietnam" coffee processing capacity</w:t>
      </w:r>
    </w:p>
    <w:p w14:paraId="73D52EC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 Vietnam" coffee factory</w:t>
      </w:r>
    </w:p>
    <w:p w14:paraId="547057D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 Vietnam" coffee farmers</w:t>
      </w:r>
    </w:p>
    <w:p w14:paraId="74E7B5E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 Vietnam" coffee procurement Vietnam</w:t>
      </w:r>
    </w:p>
    <w:p w14:paraId="7839C84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"NESCAFÉ Plan" Vietnam farmers</w:t>
      </w:r>
    </w:p>
    <w:p w14:paraId="5BC59E6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"NESCAFÉ Plan" Vietnam coffee volume</w:t>
      </w:r>
    </w:p>
    <w:p w14:paraId="475B392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"NESCAFÉ Plan" Vietnam hectares</w:t>
      </w:r>
    </w:p>
    <w:p w14:paraId="11AB5AB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"NESCAFÉ Plan" Vietnam factory</w:t>
      </w:r>
    </w:p>
    <w:p w14:paraId="75C2F883"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lastRenderedPageBreak/>
        <w:t>Rồi tìm PDF:</w:t>
      </w:r>
    </w:p>
    <w:p w14:paraId="53C4ACF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 Vietnam" annual report coffee filetype:pdf</w:t>
      </w:r>
    </w:p>
    <w:p w14:paraId="3B2CE88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 Vietnam" sustainability report coffee filetype:pdf</w:t>
      </w:r>
    </w:p>
    <w:p w14:paraId="44E190F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"NESCAFÉ Plan" report filetype:pdf</w:t>
      </w:r>
    </w:p>
    <w:p w14:paraId="1C82E1E5"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4004F19C">
          <v:rect id="_x0000_i1027" style="width:0;height:1.5pt" o:hralign="center" o:hrstd="t" o:hr="t" fillcolor="#a0a0a0" stroked="f"/>
        </w:pict>
      </w:r>
    </w:p>
    <w:p w14:paraId="6420CE54"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III. Không phải công ty nào cũng cần đủ 5 nhóm</w:t>
      </w:r>
    </w:p>
    <w:p w14:paraId="599858F0"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Đây là điểm rất quan trọng.</w:t>
      </w:r>
    </w:p>
    <w:p w14:paraId="4498C2A8"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Ví dụ:</w:t>
      </w:r>
    </w:p>
    <w:p w14:paraId="33708E35"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Nestlé</w:t>
      </w:r>
    </w:p>
    <w:p w14:paraId="000C65AB"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Rất mạnh ở:</w:t>
      </w:r>
    </w:p>
    <w:p w14:paraId="76A4FF8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Sourcing</w:t>
      </w:r>
    </w:p>
    <w:p w14:paraId="32EABC0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Sustainability</w:t>
      </w:r>
    </w:p>
    <w:p w14:paraId="723D0B3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Farmer</w:t>
      </w:r>
    </w:p>
    <w:p w14:paraId="2AE4750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Replanting</w:t>
      </w:r>
    </w:p>
    <w:p w14:paraId="1969856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Processing</w:t>
      </w:r>
    </w:p>
    <w:p w14:paraId="002F725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Traceability</w:t>
      </w:r>
    </w:p>
    <w:p w14:paraId="37418C9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Trang chính thức của Nestlé hiện công bố khá nhiều KPI NESCAFÉ Plan: hơn 23.000 nông hộ, hơn 492.000 lượt đào tạo, hơn 100 triệu cây giống, 86.000 ha tái canh và các chỉ tiêu về nước/phân bón; chương trình triển khai tại Việt Nam từ 2011. </w:t>
      </w:r>
      <w:hyperlink r:id="rId7" w:history="1">
        <w:r w:rsidRPr="00E532F3">
          <w:rPr>
            <w:rFonts w:ascii="Times New Roman" w:eastAsia="Times New Roman" w:hAnsi="Times New Roman" w:cs="Times New Roman"/>
            <w:color w:val="0000FF"/>
            <w:kern w:val="0"/>
            <w:u w:val="single"/>
            <w14:ligatures w14:val="none"/>
          </w:rPr>
          <w:t>Nestlé Việt Nam - Sống Vui Khoẻ</w:t>
        </w:r>
      </w:hyperlink>
    </w:p>
    <w:p w14:paraId="68BAECF8"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Nestlé cũng có thông tin về nhà máy Trị An và hoạt động chế biến sâu cà phê. </w:t>
      </w:r>
      <w:hyperlink r:id="rId8" w:history="1">
        <w:r w:rsidRPr="00E532F3">
          <w:rPr>
            <w:rFonts w:ascii="Times New Roman" w:eastAsia="Times New Roman" w:hAnsi="Times New Roman" w:cs="Times New Roman"/>
            <w:color w:val="0000FF"/>
            <w:kern w:val="0"/>
            <w:u w:val="single"/>
            <w14:ligatures w14:val="none"/>
          </w:rPr>
          <w:t>Nestlé Việt Nam - Sống Vui Khoẻ</w:t>
        </w:r>
      </w:hyperlink>
    </w:p>
    <w:p w14:paraId="6621E133"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Intimex</w:t>
      </w:r>
    </w:p>
    <w:p w14:paraId="3CC94C13"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Mạnh ở:</w:t>
      </w:r>
    </w:p>
    <w:p w14:paraId="117859F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Processing</w:t>
      </w:r>
    </w:p>
    <w:p w14:paraId="5120CD4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Export</w:t>
      </w:r>
    </w:p>
    <w:p w14:paraId="7270B1A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Factory</w:t>
      </w:r>
    </w:p>
    <w:p w14:paraId="685C33B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Instant coffee</w:t>
      </w:r>
    </w:p>
    <w:p w14:paraId="34393B5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Green coffee</w:t>
      </w:r>
    </w:p>
    <w:p w14:paraId="12A5569D"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Vĩnh Hiệp</w:t>
      </w:r>
    </w:p>
    <w:p w14:paraId="6BF883BF"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Mạnh ở:</w:t>
      </w:r>
    </w:p>
    <w:p w14:paraId="37E337D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Processing</w:t>
      </w:r>
    </w:p>
    <w:p w14:paraId="22E2EE5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lastRenderedPageBreak/>
        <w:t>Factory</w:t>
      </w:r>
    </w:p>
    <w:p w14:paraId="76DDEC9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Roasting</w:t>
      </w:r>
    </w:p>
    <w:p w14:paraId="3AC997F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Raw material region</w:t>
      </w:r>
    </w:p>
    <w:p w14:paraId="62D8EE5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Export</w:t>
      </w:r>
    </w:p>
    <w:p w14:paraId="373BB41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Website doanh nghiệp hiện ghi lịch sử sử dụng công suất 300 tấn/ngày, kho hơn 5.000 tấn và việc mở rộng nhà máy, vùng nguyên liệu; doanh nghiệp cũng đầu tư dây chuyền rang xay từ 2014. </w:t>
      </w:r>
      <w:hyperlink r:id="rId9" w:history="1">
        <w:r w:rsidRPr="00E532F3">
          <w:rPr>
            <w:rFonts w:ascii="Times New Roman" w:eastAsia="Times New Roman" w:hAnsi="Times New Roman" w:cs="Times New Roman"/>
            <w:color w:val="0000FF"/>
            <w:kern w:val="0"/>
            <w:u w:val="single"/>
            <w14:ligatures w14:val="none"/>
          </w:rPr>
          <w:t>Công ty TNHH Vĩnh Hiệp</w:t>
        </w:r>
      </w:hyperlink>
    </w:p>
    <w:p w14:paraId="08783983"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LDC</w:t>
      </w:r>
    </w:p>
    <w:p w14:paraId="07430CB1"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Mạnh ở:</w:t>
      </w:r>
    </w:p>
    <w:p w14:paraId="324A9B5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Sourcing</w:t>
      </w:r>
    </w:p>
    <w:p w14:paraId="73357B6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Processing</w:t>
      </w:r>
    </w:p>
    <w:p w14:paraId="65CBAD0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Farmers</w:t>
      </w:r>
    </w:p>
    <w:p w14:paraId="51B9CF9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Robusta</w:t>
      </w:r>
    </w:p>
    <w:p w14:paraId="605CC85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Export</w:t>
      </w:r>
    </w:p>
    <w:p w14:paraId="627E833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Instant coffee</w:t>
      </w:r>
    </w:p>
    <w:p w14:paraId="2A7C3450"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LDC Việt Nam hiện công bố 2 cơ sở chế biến cà phê, 2 điểm thu mua cà phê và một liên doanh nhà máy cà phê hòa tan sấy lạnh; trang Coffee của LDC cũng nêu hai trạm thu mua Robusta ở Lâm Đồng và Đắk Lắk cùng cơ sở chế biến tại Pleiku. </w:t>
      </w:r>
      <w:hyperlink r:id="rId10" w:history="1">
        <w:r w:rsidRPr="00E532F3">
          <w:rPr>
            <w:rFonts w:ascii="Times New Roman" w:eastAsia="Times New Roman" w:hAnsi="Times New Roman" w:cs="Times New Roman"/>
            <w:color w:val="0000FF"/>
            <w:kern w:val="0"/>
            <w:u w:val="single"/>
            <w14:ligatures w14:val="none"/>
          </w:rPr>
          <w:t>Global</w:t>
        </w:r>
      </w:hyperlink>
    </w:p>
    <w:p w14:paraId="79EFB368"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Simexco</w:t>
      </w:r>
    </w:p>
    <w:p w14:paraId="7BC28E85"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Mạnh ở:</w:t>
      </w:r>
    </w:p>
    <w:p w14:paraId="71E27A5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Sourcing</w:t>
      </w:r>
    </w:p>
    <w:p w14:paraId="187BC5A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Green coffee</w:t>
      </w:r>
    </w:p>
    <w:p w14:paraId="5F5A691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Export</w:t>
      </w:r>
    </w:p>
    <w:p w14:paraId="2A7F686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Factory</w:t>
      </w:r>
    </w:p>
    <w:p w14:paraId="74D45230"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Nguồn của Sở Công Thương Đắk Lắk hiện ghi Simexco có quy mô cà phê nhân 100.000–120.000 tấn/năm và liệt kê các nhà máy Hòa Phú, Bình Dương và Buôn Ma Thuột cùng công suất tương ứng. </w:t>
      </w:r>
      <w:hyperlink r:id="rId11" w:history="1">
        <w:r w:rsidRPr="00E532F3">
          <w:rPr>
            <w:rFonts w:ascii="Times New Roman" w:eastAsia="Times New Roman" w:hAnsi="Times New Roman" w:cs="Times New Roman"/>
            <w:color w:val="0000FF"/>
            <w:kern w:val="0"/>
            <w:u w:val="single"/>
            <w14:ligatures w14:val="none"/>
          </w:rPr>
          <w:t>Socongthuong Daklak</w:t>
        </w:r>
      </w:hyperlink>
    </w:p>
    <w:p w14:paraId="1061EC6F"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18B5BF0C">
          <v:rect id="_x0000_i1028" style="width:0;height:1.5pt" o:hralign="center" o:hrstd="t" o:hr="t" fillcolor="#a0a0a0" stroked="f"/>
        </w:pict>
      </w:r>
    </w:p>
    <w:p w14:paraId="17B80E82"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IV. Vì vậy danh sách công ty của bạn nên thu gọn</w:t>
      </w:r>
    </w:p>
    <w:p w14:paraId="0B113CD7"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Đừng cố lấy 15 công ty.</w:t>
      </w:r>
    </w:p>
    <w:p w14:paraId="2F57ACA5"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Nhóm A — bắt buộc khảo sát</w:t>
      </w:r>
    </w:p>
    <w:p w14:paraId="5186F3A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1. Nestlé / NESCAFÉ</w:t>
      </w:r>
    </w:p>
    <w:p w14:paraId="413F4DD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lastRenderedPageBreak/>
        <w:t>2. Intimex</w:t>
      </w:r>
    </w:p>
    <w:p w14:paraId="34997BE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3. Simexco Đắk Lắk</w:t>
      </w:r>
    </w:p>
    <w:p w14:paraId="7F334E7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4. Vĩnh Hiệp</w:t>
      </w:r>
    </w:p>
    <w:p w14:paraId="6E562D9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5. Phúc Sinh</w:t>
      </w:r>
    </w:p>
    <w:p w14:paraId="7B206F3E"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Nhóm B — bổ sung nếu có dữ liệu tốt</w:t>
      </w:r>
    </w:p>
    <w:p w14:paraId="265898E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6. Louis Dreyfus Company</w:t>
      </w:r>
    </w:p>
    <w:p w14:paraId="2FEFC29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7. ofi / Olam</w:t>
      </w:r>
    </w:p>
    <w:p w14:paraId="1C091CC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8. VINACAFE</w:t>
      </w:r>
    </w:p>
    <w:p w14:paraId="24A1FD26"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Nhóm C — downstream / chế biến sâu</w:t>
      </w:r>
    </w:p>
    <w:p w14:paraId="7579622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9. Trung Nguyên Legend</w:t>
      </w:r>
    </w:p>
    <w:p w14:paraId="4CB6AF8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10. Vinacafé Biên Hòa</w:t>
      </w:r>
    </w:p>
    <w:p w14:paraId="1779C88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11. TNI King Coffee</w:t>
      </w:r>
    </w:p>
    <w:p w14:paraId="360DE89C"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Trung Nguyên đặc biệt đáng khảo sát ở </w:t>
      </w:r>
      <w:r w:rsidRPr="00E532F3">
        <w:rPr>
          <w:rFonts w:ascii="Times New Roman" w:eastAsia="Times New Roman" w:hAnsi="Times New Roman" w:cs="Times New Roman"/>
          <w:b/>
          <w:bCs/>
          <w:kern w:val="0"/>
          <w14:ligatures w14:val="none"/>
        </w:rPr>
        <w:t>processing/instant coffee</w:t>
      </w:r>
      <w:r w:rsidRPr="00E532F3">
        <w:rPr>
          <w:rFonts w:ascii="Times New Roman" w:eastAsia="Times New Roman" w:hAnsi="Times New Roman" w:cs="Times New Roman"/>
          <w:kern w:val="0"/>
          <w14:ligatures w14:val="none"/>
        </w:rPr>
        <w:t xml:space="preserve">, vì hiện có dự án nhà máy tại Đắk Lắk công bố dây chuyền cà phê hòa tan 1.000 kg/giờ và sản lượng hơn 7.700 tấn bột cà phê/năm ở giai đoạn 1. </w:t>
      </w:r>
      <w:hyperlink r:id="rId12" w:history="1">
        <w:r w:rsidRPr="00E532F3">
          <w:rPr>
            <w:rFonts w:ascii="Times New Roman" w:eastAsia="Times New Roman" w:hAnsi="Times New Roman" w:cs="Times New Roman"/>
            <w:color w:val="0000FF"/>
            <w:kern w:val="0"/>
            <w:u w:val="single"/>
            <w14:ligatures w14:val="none"/>
          </w:rPr>
          <w:t>Dak Lak Province</w:t>
        </w:r>
      </w:hyperlink>
    </w:p>
    <w:p w14:paraId="4EA18A27"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0F6EECE1">
          <v:rect id="_x0000_i1029" style="width:0;height:1.5pt" o:hralign="center" o:hrstd="t" o:hr="t" fillcolor="#a0a0a0" stroked="f"/>
        </w:pict>
      </w:r>
    </w:p>
    <w:p w14:paraId="263DE013"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V. Cách biến dữ liệu công ty thành dataset thực sự</w:t>
      </w:r>
    </w:p>
    <w:p w14:paraId="2EC9ED9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Bạn </w:t>
      </w:r>
      <w:r w:rsidRPr="00E532F3">
        <w:rPr>
          <w:rFonts w:ascii="Times New Roman" w:eastAsia="Times New Roman" w:hAnsi="Times New Roman" w:cs="Times New Roman"/>
          <w:b/>
          <w:bCs/>
          <w:kern w:val="0"/>
          <w14:ligatures w14:val="none"/>
        </w:rPr>
        <w:t>không cần tìm một file CSV “Company Coffee Dataset Vietnam”</w:t>
      </w:r>
      <w:r w:rsidRPr="00E532F3">
        <w:rPr>
          <w:rFonts w:ascii="Times New Roman" w:eastAsia="Times New Roman" w:hAnsi="Times New Roman" w:cs="Times New Roman"/>
          <w:kern w:val="0"/>
          <w14:ligatures w14:val="none"/>
        </w:rPr>
        <w:t>. Khả năng cao sẽ không có.</w:t>
      </w:r>
    </w:p>
    <w:p w14:paraId="13AC14D8"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Bạn phải </w:t>
      </w:r>
      <w:r w:rsidRPr="00E532F3">
        <w:rPr>
          <w:rFonts w:ascii="Times New Roman" w:eastAsia="Times New Roman" w:hAnsi="Times New Roman" w:cs="Times New Roman"/>
          <w:b/>
          <w:bCs/>
          <w:kern w:val="0"/>
          <w14:ligatures w14:val="none"/>
        </w:rPr>
        <w:t>xây dataset từ các disclosure</w:t>
      </w:r>
      <w:r w:rsidRPr="00E532F3">
        <w:rPr>
          <w:rFonts w:ascii="Times New Roman" w:eastAsia="Times New Roman" w:hAnsi="Times New Roman" w:cs="Times New Roman"/>
          <w:kern w:val="0"/>
          <w14:ligatures w14:val="none"/>
        </w:rPr>
        <w:t>.</w:t>
      </w:r>
    </w:p>
    <w:p w14:paraId="4BA86049"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540"/>
        <w:gridCol w:w="2006"/>
        <w:gridCol w:w="607"/>
        <w:gridCol w:w="847"/>
        <w:gridCol w:w="2311"/>
        <w:gridCol w:w="1218"/>
        <w:gridCol w:w="822"/>
      </w:tblGrid>
      <w:tr w:rsidR="00E532F3" w:rsidRPr="00E532F3" w14:paraId="5E009F56" w14:textId="77777777">
        <w:trPr>
          <w:tblHeader/>
          <w:tblCellSpacing w:w="15" w:type="dxa"/>
        </w:trPr>
        <w:tc>
          <w:tcPr>
            <w:tcW w:w="0" w:type="auto"/>
            <w:vAlign w:val="center"/>
            <w:hideMark/>
          </w:tcPr>
          <w:p w14:paraId="1582A4BE"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company</w:t>
            </w:r>
          </w:p>
        </w:tc>
        <w:tc>
          <w:tcPr>
            <w:tcW w:w="0" w:type="auto"/>
            <w:vAlign w:val="center"/>
            <w:hideMark/>
          </w:tcPr>
          <w:p w14:paraId="4FF6C6CB"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year</w:t>
            </w:r>
          </w:p>
        </w:tc>
        <w:tc>
          <w:tcPr>
            <w:tcW w:w="0" w:type="auto"/>
            <w:vAlign w:val="center"/>
            <w:hideMark/>
          </w:tcPr>
          <w:p w14:paraId="4935354F"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metric</w:t>
            </w:r>
          </w:p>
        </w:tc>
        <w:tc>
          <w:tcPr>
            <w:tcW w:w="0" w:type="auto"/>
            <w:vAlign w:val="center"/>
            <w:hideMark/>
          </w:tcPr>
          <w:p w14:paraId="194AF031"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value</w:t>
            </w:r>
          </w:p>
        </w:tc>
        <w:tc>
          <w:tcPr>
            <w:tcW w:w="0" w:type="auto"/>
            <w:vAlign w:val="center"/>
            <w:hideMark/>
          </w:tcPr>
          <w:p w14:paraId="6AED4F21"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unit</w:t>
            </w:r>
          </w:p>
        </w:tc>
        <w:tc>
          <w:tcPr>
            <w:tcW w:w="0" w:type="auto"/>
            <w:vAlign w:val="center"/>
            <w:hideMark/>
          </w:tcPr>
          <w:p w14:paraId="2D01A232"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product</w:t>
            </w:r>
          </w:p>
        </w:tc>
        <w:tc>
          <w:tcPr>
            <w:tcW w:w="0" w:type="auto"/>
            <w:vAlign w:val="center"/>
            <w:hideMark/>
          </w:tcPr>
          <w:p w14:paraId="32B81FB9"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location</w:t>
            </w:r>
          </w:p>
        </w:tc>
        <w:tc>
          <w:tcPr>
            <w:tcW w:w="0" w:type="auto"/>
            <w:vAlign w:val="center"/>
            <w:hideMark/>
          </w:tcPr>
          <w:p w14:paraId="5CA5C197" w14:textId="77777777" w:rsidR="00E532F3" w:rsidRPr="00E532F3" w:rsidRDefault="00E532F3" w:rsidP="00E532F3">
            <w:pPr>
              <w:spacing w:after="0" w:line="240" w:lineRule="auto"/>
              <w:jc w:val="center"/>
              <w:rPr>
                <w:rFonts w:ascii="Times New Roman" w:eastAsia="Times New Roman" w:hAnsi="Times New Roman" w:cs="Times New Roman"/>
                <w:b/>
                <w:bCs/>
                <w:kern w:val="0"/>
                <w14:ligatures w14:val="none"/>
              </w:rPr>
            </w:pPr>
            <w:r w:rsidRPr="00E532F3">
              <w:rPr>
                <w:rFonts w:ascii="Times New Roman" w:eastAsia="Times New Roman" w:hAnsi="Times New Roman" w:cs="Times New Roman"/>
                <w:b/>
                <w:bCs/>
                <w:kern w:val="0"/>
                <w14:ligatures w14:val="none"/>
              </w:rPr>
              <w:t>source</w:t>
            </w:r>
          </w:p>
        </w:tc>
      </w:tr>
      <w:tr w:rsidR="00E532F3" w:rsidRPr="00E532F3" w14:paraId="1279F8FA" w14:textId="77777777">
        <w:trPr>
          <w:tblCellSpacing w:w="15" w:type="dxa"/>
        </w:trPr>
        <w:tc>
          <w:tcPr>
            <w:tcW w:w="0" w:type="auto"/>
            <w:vAlign w:val="center"/>
            <w:hideMark/>
          </w:tcPr>
          <w:p w14:paraId="58ED8C25"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Nestlé</w:t>
            </w:r>
          </w:p>
        </w:tc>
        <w:tc>
          <w:tcPr>
            <w:tcW w:w="0" w:type="auto"/>
            <w:vAlign w:val="center"/>
            <w:hideMark/>
          </w:tcPr>
          <w:p w14:paraId="2C26427B"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2024</w:t>
            </w:r>
          </w:p>
        </w:tc>
        <w:tc>
          <w:tcPr>
            <w:tcW w:w="0" w:type="auto"/>
            <w:vAlign w:val="center"/>
            <w:hideMark/>
          </w:tcPr>
          <w:p w14:paraId="52D136C2"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farmer_count</w:t>
            </w:r>
          </w:p>
        </w:tc>
        <w:tc>
          <w:tcPr>
            <w:tcW w:w="0" w:type="auto"/>
            <w:vAlign w:val="center"/>
            <w:hideMark/>
          </w:tcPr>
          <w:p w14:paraId="3F2E94A8"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w:t>
            </w:r>
          </w:p>
        </w:tc>
        <w:tc>
          <w:tcPr>
            <w:tcW w:w="0" w:type="auto"/>
            <w:vAlign w:val="center"/>
            <w:hideMark/>
          </w:tcPr>
          <w:p w14:paraId="7909C53F"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farmers</w:t>
            </w:r>
          </w:p>
        </w:tc>
        <w:tc>
          <w:tcPr>
            <w:tcW w:w="0" w:type="auto"/>
            <w:vAlign w:val="center"/>
            <w:hideMark/>
          </w:tcPr>
          <w:p w14:paraId="06E10863"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Robusta</w:t>
            </w:r>
          </w:p>
        </w:tc>
        <w:tc>
          <w:tcPr>
            <w:tcW w:w="0" w:type="auto"/>
            <w:vAlign w:val="center"/>
            <w:hideMark/>
          </w:tcPr>
          <w:p w14:paraId="020B733E"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Tây Nguyên</w:t>
            </w:r>
          </w:p>
        </w:tc>
        <w:tc>
          <w:tcPr>
            <w:tcW w:w="0" w:type="auto"/>
            <w:vAlign w:val="center"/>
            <w:hideMark/>
          </w:tcPr>
          <w:p w14:paraId="0C50CA9F"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Nestlé</w:t>
            </w:r>
          </w:p>
        </w:tc>
      </w:tr>
      <w:tr w:rsidR="00E532F3" w:rsidRPr="00E532F3" w14:paraId="2BB80C49" w14:textId="77777777">
        <w:trPr>
          <w:tblCellSpacing w:w="15" w:type="dxa"/>
        </w:trPr>
        <w:tc>
          <w:tcPr>
            <w:tcW w:w="0" w:type="auto"/>
            <w:vAlign w:val="center"/>
            <w:hideMark/>
          </w:tcPr>
          <w:p w14:paraId="6C5156AA"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Nestlé</w:t>
            </w:r>
          </w:p>
        </w:tc>
        <w:tc>
          <w:tcPr>
            <w:tcW w:w="0" w:type="auto"/>
            <w:vAlign w:val="center"/>
            <w:hideMark/>
          </w:tcPr>
          <w:p w14:paraId="0776B022"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2024</w:t>
            </w:r>
          </w:p>
        </w:tc>
        <w:tc>
          <w:tcPr>
            <w:tcW w:w="0" w:type="auto"/>
            <w:vAlign w:val="center"/>
            <w:hideMark/>
          </w:tcPr>
          <w:p w14:paraId="6F4FC7AA"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replanted_area</w:t>
            </w:r>
          </w:p>
        </w:tc>
        <w:tc>
          <w:tcPr>
            <w:tcW w:w="0" w:type="auto"/>
            <w:vAlign w:val="center"/>
            <w:hideMark/>
          </w:tcPr>
          <w:p w14:paraId="62ABB141"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w:t>
            </w:r>
          </w:p>
        </w:tc>
        <w:tc>
          <w:tcPr>
            <w:tcW w:w="0" w:type="auto"/>
            <w:vAlign w:val="center"/>
            <w:hideMark/>
          </w:tcPr>
          <w:p w14:paraId="6FBBE50D"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ha</w:t>
            </w:r>
          </w:p>
        </w:tc>
        <w:tc>
          <w:tcPr>
            <w:tcW w:w="0" w:type="auto"/>
            <w:vAlign w:val="center"/>
            <w:hideMark/>
          </w:tcPr>
          <w:p w14:paraId="164F06C8"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Robusta</w:t>
            </w:r>
          </w:p>
        </w:tc>
        <w:tc>
          <w:tcPr>
            <w:tcW w:w="0" w:type="auto"/>
            <w:vAlign w:val="center"/>
            <w:hideMark/>
          </w:tcPr>
          <w:p w14:paraId="70C3DF39"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Tây Nguyên</w:t>
            </w:r>
          </w:p>
        </w:tc>
        <w:tc>
          <w:tcPr>
            <w:tcW w:w="0" w:type="auto"/>
            <w:vAlign w:val="center"/>
            <w:hideMark/>
          </w:tcPr>
          <w:p w14:paraId="2557933B"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Nestlé</w:t>
            </w:r>
          </w:p>
        </w:tc>
      </w:tr>
      <w:tr w:rsidR="00E532F3" w:rsidRPr="00E532F3" w14:paraId="482C52F0" w14:textId="77777777">
        <w:trPr>
          <w:tblCellSpacing w:w="15" w:type="dxa"/>
        </w:trPr>
        <w:tc>
          <w:tcPr>
            <w:tcW w:w="0" w:type="auto"/>
            <w:vAlign w:val="center"/>
            <w:hideMark/>
          </w:tcPr>
          <w:p w14:paraId="4EBC1BCB"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Intimex</w:t>
            </w:r>
          </w:p>
        </w:tc>
        <w:tc>
          <w:tcPr>
            <w:tcW w:w="0" w:type="auto"/>
            <w:vAlign w:val="center"/>
            <w:hideMark/>
          </w:tcPr>
          <w:p w14:paraId="21831B55"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2024</w:t>
            </w:r>
          </w:p>
        </w:tc>
        <w:tc>
          <w:tcPr>
            <w:tcW w:w="0" w:type="auto"/>
            <w:vAlign w:val="center"/>
            <w:hideMark/>
          </w:tcPr>
          <w:p w14:paraId="3DBC4486"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export_volume</w:t>
            </w:r>
          </w:p>
        </w:tc>
        <w:tc>
          <w:tcPr>
            <w:tcW w:w="0" w:type="auto"/>
            <w:vAlign w:val="center"/>
            <w:hideMark/>
          </w:tcPr>
          <w:p w14:paraId="7A9DAECE"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w:t>
            </w:r>
          </w:p>
        </w:tc>
        <w:tc>
          <w:tcPr>
            <w:tcW w:w="0" w:type="auto"/>
            <w:vAlign w:val="center"/>
            <w:hideMark/>
          </w:tcPr>
          <w:p w14:paraId="0E4804C8"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ton/year</w:t>
            </w:r>
          </w:p>
        </w:tc>
        <w:tc>
          <w:tcPr>
            <w:tcW w:w="0" w:type="auto"/>
            <w:vAlign w:val="center"/>
            <w:hideMark/>
          </w:tcPr>
          <w:p w14:paraId="7BEC2E84"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Green coffee</w:t>
            </w:r>
          </w:p>
        </w:tc>
        <w:tc>
          <w:tcPr>
            <w:tcW w:w="0" w:type="auto"/>
            <w:vAlign w:val="center"/>
            <w:hideMark/>
          </w:tcPr>
          <w:p w14:paraId="2EC17132"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Vietnam</w:t>
            </w:r>
          </w:p>
        </w:tc>
        <w:tc>
          <w:tcPr>
            <w:tcW w:w="0" w:type="auto"/>
            <w:vAlign w:val="center"/>
            <w:hideMark/>
          </w:tcPr>
          <w:p w14:paraId="4E204CBA"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Intimex</w:t>
            </w:r>
          </w:p>
        </w:tc>
      </w:tr>
      <w:tr w:rsidR="00E532F3" w:rsidRPr="00E532F3" w14:paraId="3A6AE521" w14:textId="77777777">
        <w:trPr>
          <w:tblCellSpacing w:w="15" w:type="dxa"/>
        </w:trPr>
        <w:tc>
          <w:tcPr>
            <w:tcW w:w="0" w:type="auto"/>
            <w:vAlign w:val="center"/>
            <w:hideMark/>
          </w:tcPr>
          <w:p w14:paraId="67769315"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Intimex</w:t>
            </w:r>
          </w:p>
        </w:tc>
        <w:tc>
          <w:tcPr>
            <w:tcW w:w="0" w:type="auto"/>
            <w:vAlign w:val="center"/>
            <w:hideMark/>
          </w:tcPr>
          <w:p w14:paraId="4AF57AEC"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2019</w:t>
            </w:r>
          </w:p>
        </w:tc>
        <w:tc>
          <w:tcPr>
            <w:tcW w:w="0" w:type="auto"/>
            <w:vAlign w:val="center"/>
            <w:hideMark/>
          </w:tcPr>
          <w:p w14:paraId="467997F6"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instant_capacity</w:t>
            </w:r>
          </w:p>
        </w:tc>
        <w:tc>
          <w:tcPr>
            <w:tcW w:w="0" w:type="auto"/>
            <w:vAlign w:val="center"/>
            <w:hideMark/>
          </w:tcPr>
          <w:p w14:paraId="41C7853E"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4000</w:t>
            </w:r>
          </w:p>
        </w:tc>
        <w:tc>
          <w:tcPr>
            <w:tcW w:w="0" w:type="auto"/>
            <w:vAlign w:val="center"/>
            <w:hideMark/>
          </w:tcPr>
          <w:p w14:paraId="1E4F834D"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ton/year</w:t>
            </w:r>
          </w:p>
        </w:tc>
        <w:tc>
          <w:tcPr>
            <w:tcW w:w="0" w:type="auto"/>
            <w:vAlign w:val="center"/>
            <w:hideMark/>
          </w:tcPr>
          <w:p w14:paraId="6B6CEA66"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Instant Robusta/Arabica</w:t>
            </w:r>
          </w:p>
        </w:tc>
        <w:tc>
          <w:tcPr>
            <w:tcW w:w="0" w:type="auto"/>
            <w:vAlign w:val="center"/>
            <w:hideMark/>
          </w:tcPr>
          <w:p w14:paraId="4C694B8E"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Bình Dương</w:t>
            </w:r>
          </w:p>
        </w:tc>
        <w:tc>
          <w:tcPr>
            <w:tcW w:w="0" w:type="auto"/>
            <w:vAlign w:val="center"/>
            <w:hideMark/>
          </w:tcPr>
          <w:p w14:paraId="7E847434"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Intimex</w:t>
            </w:r>
          </w:p>
        </w:tc>
      </w:tr>
      <w:tr w:rsidR="00E532F3" w:rsidRPr="00E532F3" w14:paraId="31DBE3C3" w14:textId="77777777">
        <w:trPr>
          <w:tblCellSpacing w:w="15" w:type="dxa"/>
        </w:trPr>
        <w:tc>
          <w:tcPr>
            <w:tcW w:w="0" w:type="auto"/>
            <w:vAlign w:val="center"/>
            <w:hideMark/>
          </w:tcPr>
          <w:p w14:paraId="31E4EEBE"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Simexco</w:t>
            </w:r>
          </w:p>
        </w:tc>
        <w:tc>
          <w:tcPr>
            <w:tcW w:w="0" w:type="auto"/>
            <w:vAlign w:val="center"/>
            <w:hideMark/>
          </w:tcPr>
          <w:p w14:paraId="36A7BB00"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w:t>
            </w:r>
          </w:p>
        </w:tc>
        <w:tc>
          <w:tcPr>
            <w:tcW w:w="0" w:type="auto"/>
            <w:vAlign w:val="center"/>
            <w:hideMark/>
          </w:tcPr>
          <w:p w14:paraId="5BBDCFE2"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processing_capacity</w:t>
            </w:r>
          </w:p>
        </w:tc>
        <w:tc>
          <w:tcPr>
            <w:tcW w:w="0" w:type="auto"/>
            <w:vAlign w:val="center"/>
            <w:hideMark/>
          </w:tcPr>
          <w:p w14:paraId="1BDCE5A0"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w:t>
            </w:r>
          </w:p>
        </w:tc>
        <w:tc>
          <w:tcPr>
            <w:tcW w:w="0" w:type="auto"/>
            <w:vAlign w:val="center"/>
            <w:hideMark/>
          </w:tcPr>
          <w:p w14:paraId="0461DA69"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ton/day</w:t>
            </w:r>
          </w:p>
        </w:tc>
        <w:tc>
          <w:tcPr>
            <w:tcW w:w="0" w:type="auto"/>
            <w:vAlign w:val="center"/>
            <w:hideMark/>
          </w:tcPr>
          <w:p w14:paraId="390492DC"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Green coffee</w:t>
            </w:r>
          </w:p>
        </w:tc>
        <w:tc>
          <w:tcPr>
            <w:tcW w:w="0" w:type="auto"/>
            <w:vAlign w:val="center"/>
            <w:hideMark/>
          </w:tcPr>
          <w:p w14:paraId="7F82DBE8"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Đắk Lắk</w:t>
            </w:r>
          </w:p>
        </w:tc>
        <w:tc>
          <w:tcPr>
            <w:tcW w:w="0" w:type="auto"/>
            <w:vAlign w:val="center"/>
            <w:hideMark/>
          </w:tcPr>
          <w:p w14:paraId="5A3B5940"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w:t>
            </w:r>
          </w:p>
        </w:tc>
      </w:tr>
      <w:tr w:rsidR="00E532F3" w:rsidRPr="00E532F3" w14:paraId="393629BE" w14:textId="77777777">
        <w:trPr>
          <w:tblCellSpacing w:w="15" w:type="dxa"/>
        </w:trPr>
        <w:tc>
          <w:tcPr>
            <w:tcW w:w="0" w:type="auto"/>
            <w:vAlign w:val="center"/>
            <w:hideMark/>
          </w:tcPr>
          <w:p w14:paraId="5BBD7ED0"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LDC</w:t>
            </w:r>
          </w:p>
        </w:tc>
        <w:tc>
          <w:tcPr>
            <w:tcW w:w="0" w:type="auto"/>
            <w:vAlign w:val="center"/>
            <w:hideMark/>
          </w:tcPr>
          <w:p w14:paraId="0FB6DCA3"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w:t>
            </w:r>
          </w:p>
        </w:tc>
        <w:tc>
          <w:tcPr>
            <w:tcW w:w="0" w:type="auto"/>
            <w:vAlign w:val="center"/>
            <w:hideMark/>
          </w:tcPr>
          <w:p w14:paraId="753B2258"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farmer_count</w:t>
            </w:r>
          </w:p>
        </w:tc>
        <w:tc>
          <w:tcPr>
            <w:tcW w:w="0" w:type="auto"/>
            <w:vAlign w:val="center"/>
            <w:hideMark/>
          </w:tcPr>
          <w:p w14:paraId="78A16E98"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w:t>
            </w:r>
          </w:p>
        </w:tc>
        <w:tc>
          <w:tcPr>
            <w:tcW w:w="0" w:type="auto"/>
            <w:vAlign w:val="center"/>
            <w:hideMark/>
          </w:tcPr>
          <w:p w14:paraId="641CBB52"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farmers</w:t>
            </w:r>
          </w:p>
        </w:tc>
        <w:tc>
          <w:tcPr>
            <w:tcW w:w="0" w:type="auto"/>
            <w:vAlign w:val="center"/>
            <w:hideMark/>
          </w:tcPr>
          <w:p w14:paraId="3D4B2D9A"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Robusta</w:t>
            </w:r>
          </w:p>
        </w:tc>
        <w:tc>
          <w:tcPr>
            <w:tcW w:w="0" w:type="auto"/>
            <w:vAlign w:val="center"/>
            <w:hideMark/>
          </w:tcPr>
          <w:p w14:paraId="08214D9B"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Vietnam</w:t>
            </w:r>
          </w:p>
        </w:tc>
        <w:tc>
          <w:tcPr>
            <w:tcW w:w="0" w:type="auto"/>
            <w:vAlign w:val="center"/>
            <w:hideMark/>
          </w:tcPr>
          <w:p w14:paraId="00AAF2ED"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LDC</w:t>
            </w:r>
          </w:p>
        </w:tc>
      </w:tr>
    </w:tbl>
    <w:p w14:paraId="6DEC27FA"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lastRenderedPageBreak/>
        <w:t xml:space="preserve">Đây </w:t>
      </w:r>
      <w:r w:rsidRPr="00E532F3">
        <w:rPr>
          <w:rFonts w:ascii="Times New Roman" w:eastAsia="Times New Roman" w:hAnsi="Times New Roman" w:cs="Times New Roman"/>
          <w:b/>
          <w:bCs/>
          <w:kern w:val="0"/>
          <w14:ligatures w14:val="none"/>
        </w:rPr>
        <w:t>chính là dữ liệu doanh nghiệp</w:t>
      </w:r>
      <w:r w:rsidRPr="00E532F3">
        <w:rPr>
          <w:rFonts w:ascii="Times New Roman" w:eastAsia="Times New Roman" w:hAnsi="Times New Roman" w:cs="Times New Roman"/>
          <w:kern w:val="0"/>
          <w14:ligatures w14:val="none"/>
        </w:rPr>
        <w:t>.</w:t>
      </w:r>
    </w:p>
    <w:p w14:paraId="17C691D7"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Và sau này:</w:t>
      </w:r>
    </w:p>
    <w:p w14:paraId="37D5ADD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Bronze</w:t>
      </w:r>
    </w:p>
    <w:p w14:paraId="1B7BB91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7477D3C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Raw HTML / PDF</w:t>
      </w:r>
    </w:p>
    <w:p w14:paraId="3405981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55A8C02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Silver</w:t>
      </w:r>
    </w:p>
    <w:p w14:paraId="45DFDC6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38162AA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Company Metric</w:t>
      </w:r>
    </w:p>
    <w:p w14:paraId="456F82C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61F960B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Gold</w:t>
      </w:r>
    </w:p>
    <w:p w14:paraId="37002472"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2D822C16">
          <v:rect id="_x0000_i1030" style="width:0;height:1.5pt" o:hralign="center" o:hrstd="t" o:hr="t" fillcolor="#a0a0a0" stroked="f"/>
        </w:pict>
      </w:r>
    </w:p>
    <w:p w14:paraId="1B830CB2"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VI. Nhưng đừng biến dữ liệu công ty thành một mớ hỗn độn</w:t>
      </w:r>
    </w:p>
    <w:p w14:paraId="0D8AD5FE"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Mỗi số liệu phải có:</w:t>
      </w:r>
    </w:p>
    <w:p w14:paraId="2240362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company_id</w:t>
      </w:r>
    </w:p>
    <w:p w14:paraId="14698D6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metric_id</w:t>
      </w:r>
    </w:p>
    <w:p w14:paraId="30631E4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value</w:t>
      </w:r>
    </w:p>
    <w:p w14:paraId="658CA26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unit</w:t>
      </w:r>
    </w:p>
    <w:p w14:paraId="5F3EBD0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period</w:t>
      </w:r>
    </w:p>
    <w:p w14:paraId="04E79D0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geography</w:t>
      </w:r>
    </w:p>
    <w:p w14:paraId="4480C2D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product</w:t>
      </w:r>
    </w:p>
    <w:p w14:paraId="1ABF275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source</w:t>
      </w:r>
    </w:p>
    <w:p w14:paraId="3254224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source_url</w:t>
      </w:r>
    </w:p>
    <w:p w14:paraId="60B394B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reported_at</w:t>
      </w:r>
    </w:p>
    <w:p w14:paraId="645D470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value_type</w:t>
      </w:r>
    </w:p>
    <w:p w14:paraId="697A14B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note</w:t>
      </w:r>
    </w:p>
    <w:p w14:paraId="0B793CB3"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Đặc biệt thêm:</w:t>
      </w:r>
    </w:p>
    <w:p w14:paraId="451A437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value_type</w:t>
      </w:r>
    </w:p>
    <w:p w14:paraId="1B9A2A88"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vì:</w:t>
      </w:r>
    </w:p>
    <w:p w14:paraId="045E6D2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ACTUAL</w:t>
      </w:r>
    </w:p>
    <w:p w14:paraId="358DA75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CAPACITY</w:t>
      </w:r>
    </w:p>
    <w:p w14:paraId="165A77D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TARGET</w:t>
      </w:r>
    </w:p>
    <w:p w14:paraId="27B48A3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CUMULATIVE</w:t>
      </w:r>
    </w:p>
    <w:p w14:paraId="542807C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ESTIMATE</w:t>
      </w:r>
    </w:p>
    <w:p w14:paraId="1EBFFB7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PLANNED</w:t>
      </w:r>
    </w:p>
    <w:p w14:paraId="461E1231"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khác nhau hoàn toàn.</w:t>
      </w:r>
    </w:p>
    <w:p w14:paraId="0AACAA1C"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Ví dụ:</w:t>
      </w:r>
    </w:p>
    <w:p w14:paraId="1D06B28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lastRenderedPageBreak/>
        <w:t>“Công suất 120.000 tấn/năm”</w:t>
      </w:r>
    </w:p>
    <w:p w14:paraId="24FB2A3A"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không được coi là:</w:t>
      </w:r>
    </w:p>
    <w:p w14:paraId="528FB65B"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“Sản lượng 120.000 tấn/năm”.</w:t>
      </w:r>
    </w:p>
    <w:p w14:paraId="6E539F3E"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75E2123E">
          <v:rect id="_x0000_i1031" style="width:0;height:1.5pt" o:hralign="center" o:hrstd="t" o:hr="t" fillcolor="#a0a0a0" stroked="f"/>
        </w:pict>
      </w:r>
    </w:p>
    <w:p w14:paraId="1910F3BA"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VII. Đây là backlog công việc mình muốn bạn làm từ bây giờ</w:t>
      </w:r>
    </w:p>
    <w:p w14:paraId="3A62F71E" w14:textId="77777777" w:rsidR="00E532F3" w:rsidRPr="00E532F3" w:rsidRDefault="00E532F3" w:rsidP="00E53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2F3">
        <w:rPr>
          <w:rFonts w:ascii="Segoe UI Emoji" w:eastAsia="Times New Roman" w:hAnsi="Segoe UI Emoji" w:cs="Segoe UI Emoji"/>
          <w:b/>
          <w:bCs/>
          <w:kern w:val="0"/>
          <w:sz w:val="36"/>
          <w:szCs w:val="36"/>
          <w14:ligatures w14:val="none"/>
        </w:rPr>
        <w:t>🔴</w:t>
      </w:r>
      <w:r w:rsidRPr="00E532F3">
        <w:rPr>
          <w:rFonts w:ascii="Times New Roman" w:eastAsia="Times New Roman" w:hAnsi="Times New Roman" w:cs="Times New Roman"/>
          <w:b/>
          <w:bCs/>
          <w:kern w:val="0"/>
          <w:sz w:val="36"/>
          <w:szCs w:val="36"/>
          <w14:ligatures w14:val="none"/>
        </w:rPr>
        <w:t xml:space="preserve"> PRIORITY 1 — phải hoàn thành</w:t>
      </w:r>
    </w:p>
    <w:p w14:paraId="01AF1DDB"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1. Chốt Data Scope</w:t>
      </w:r>
    </w:p>
    <w:p w14:paraId="361919E0"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Tạo một file:</w:t>
      </w:r>
    </w:p>
    <w:p w14:paraId="7C026C8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metadata/source_matrix.xlsx</w:t>
      </w:r>
    </w:p>
    <w:p w14:paraId="0409A8AC"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Các domain:</w:t>
      </w:r>
    </w:p>
    <w:p w14:paraId="0198824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01 Production</w:t>
      </w:r>
    </w:p>
    <w:p w14:paraId="52CA0B8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02 Domestic Price</w:t>
      </w:r>
    </w:p>
    <w:p w14:paraId="2C28DC9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03 Global Market</w:t>
      </w:r>
    </w:p>
    <w:p w14:paraId="36A341A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04 Trade</w:t>
      </w:r>
    </w:p>
    <w:p w14:paraId="301B8C3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05 Processing</w:t>
      </w:r>
    </w:p>
    <w:p w14:paraId="2BDF42A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06 Company</w:t>
      </w:r>
    </w:p>
    <w:p w14:paraId="2F0C88E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07 Sustainability</w:t>
      </w:r>
    </w:p>
    <w:p w14:paraId="0EED2BB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08 Weather</w:t>
      </w:r>
    </w:p>
    <w:p w14:paraId="3BB3A40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09 FX</w:t>
      </w:r>
    </w:p>
    <w:p w14:paraId="75A7E35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10 Energy/Fuel</w:t>
      </w:r>
    </w:p>
    <w:p w14:paraId="44C8D7FF"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Mỗi domain ghi:</w:t>
      </w:r>
    </w:p>
    <w:p w14:paraId="68131A6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Dataset</w:t>
      </w:r>
    </w:p>
    <w:p w14:paraId="3FE8567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Source</w:t>
      </w:r>
    </w:p>
    <w:p w14:paraId="4F4A729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Grain</w:t>
      </w:r>
    </w:p>
    <w:p w14:paraId="761AF6C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Time range</w:t>
      </w:r>
    </w:p>
    <w:p w14:paraId="0379132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Frequency</w:t>
      </w:r>
    </w:p>
    <w:p w14:paraId="56E1365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Geography</w:t>
      </w:r>
    </w:p>
    <w:p w14:paraId="18EF23D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Robusta-specific?</w:t>
      </w:r>
    </w:p>
    <w:p w14:paraId="293DCBD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Format</w:t>
      </w:r>
    </w:p>
    <w:p w14:paraId="42C1B27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API/PDF/CSV/HTML</w:t>
      </w:r>
    </w:p>
    <w:p w14:paraId="1BE7BA3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Status</w:t>
      </w:r>
    </w:p>
    <w:p w14:paraId="23DFEB6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Priority</w:t>
      </w:r>
    </w:p>
    <w:p w14:paraId="6055DDCD"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Không tìm dữ liệu lung tung trước khi có bảng này.</w:t>
      </w:r>
    </w:p>
    <w:p w14:paraId="592ADB16"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lastRenderedPageBreak/>
        <w:pict w14:anchorId="7CE2D4F2">
          <v:rect id="_x0000_i1032" style="width:0;height:1.5pt" o:hralign="center" o:hrstd="t" o:hr="t" fillcolor="#a0a0a0" stroked="f"/>
        </w:pict>
      </w:r>
    </w:p>
    <w:p w14:paraId="5C23BE1F"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2. Tìm dữ liệu Processing</w:t>
      </w:r>
    </w:p>
    <w:p w14:paraId="62419103"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Mục tiêu tối thiểu:</w:t>
      </w:r>
    </w:p>
    <w:p w14:paraId="0865138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10–20 factories</w:t>
      </w:r>
    </w:p>
    <w:p w14:paraId="28AC04E8"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Mỗi factory:</w:t>
      </w:r>
    </w:p>
    <w:p w14:paraId="6A44F55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Company</w:t>
      </w:r>
    </w:p>
    <w:p w14:paraId="7285329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Factory</w:t>
      </w:r>
    </w:p>
    <w:p w14:paraId="7AF2D43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Province</w:t>
      </w:r>
    </w:p>
    <w:p w14:paraId="50C3806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Processing type</w:t>
      </w:r>
    </w:p>
    <w:p w14:paraId="7722654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Capacity</w:t>
      </w:r>
    </w:p>
    <w:p w14:paraId="7D936D6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Unit</w:t>
      </w:r>
    </w:p>
    <w:p w14:paraId="1BD87C0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Start year</w:t>
      </w:r>
    </w:p>
    <w:p w14:paraId="5B1C001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Product</w:t>
      </w:r>
    </w:p>
    <w:p w14:paraId="5C3D99B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Source</w:t>
      </w:r>
    </w:p>
    <w:p w14:paraId="423E4C35"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Đây là dataset mở rộng rất khả thi.</w:t>
      </w:r>
    </w:p>
    <w:p w14:paraId="6AFE6179"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25105502">
          <v:rect id="_x0000_i1033" style="width:0;height:1.5pt" o:hralign="center" o:hrstd="t" o:hr="t" fillcolor="#a0a0a0" stroked="f"/>
        </w:pict>
      </w:r>
    </w:p>
    <w:p w14:paraId="3BEE3F17"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3. Tìm dữ liệu Company</w:t>
      </w:r>
    </w:p>
    <w:p w14:paraId="3DF730FE"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Không cần hàng nghìn dòng.</w:t>
      </w:r>
    </w:p>
    <w:p w14:paraId="4F1F5FBB"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Mục tiêu đầu tiên:</w:t>
      </w:r>
    </w:p>
    <w:p w14:paraId="01A8728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5 companies</w:t>
      </w:r>
    </w:p>
    <w:p w14:paraId="363DBC7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w:t>
      </w:r>
    </w:p>
    <w:p w14:paraId="7973255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3–5 metric groups</w:t>
      </w:r>
    </w:p>
    <w:p w14:paraId="516DAF83"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Tức là:</w:t>
      </w:r>
    </w:p>
    <w:p w14:paraId="77F3141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w:t>
      </w:r>
    </w:p>
    <w:p w14:paraId="4357D9C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Intimex</w:t>
      </w:r>
    </w:p>
    <w:p w14:paraId="1C4B871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Simexco</w:t>
      </w:r>
    </w:p>
    <w:p w14:paraId="188A02E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Vĩnh Hiệp</w:t>
      </w:r>
    </w:p>
    <w:p w14:paraId="019E1C5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LDC</w:t>
      </w:r>
    </w:p>
    <w:p w14:paraId="29B19623"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mỗi công ty tìm:</w:t>
      </w:r>
    </w:p>
    <w:p w14:paraId="1CD98B7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Sourcing</w:t>
      </w:r>
    </w:p>
    <w:p w14:paraId="60C835E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Processing</w:t>
      </w:r>
    </w:p>
    <w:p w14:paraId="7BC89CB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Export</w:t>
      </w:r>
    </w:p>
    <w:p w14:paraId="5A303C9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Sustainability</w:t>
      </w:r>
    </w:p>
    <w:p w14:paraId="07925F3B"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Nếu công ty nào không có metric → ghi </w:t>
      </w:r>
      <w:r w:rsidRPr="00E532F3">
        <w:rPr>
          <w:rFonts w:ascii="Courier New" w:eastAsia="Times New Roman" w:hAnsi="Courier New" w:cs="Courier New"/>
          <w:kern w:val="0"/>
          <w:sz w:val="20"/>
          <w:szCs w:val="20"/>
          <w14:ligatures w14:val="none"/>
        </w:rPr>
        <w:t>NO DATA</w:t>
      </w:r>
      <w:r w:rsidRPr="00E532F3">
        <w:rPr>
          <w:rFonts w:ascii="Times New Roman" w:eastAsia="Times New Roman" w:hAnsi="Times New Roman" w:cs="Times New Roman"/>
          <w:kern w:val="0"/>
          <w14:ligatures w14:val="none"/>
        </w:rPr>
        <w:t xml:space="preserve">, </w:t>
      </w:r>
      <w:r w:rsidRPr="00E532F3">
        <w:rPr>
          <w:rFonts w:ascii="Times New Roman" w:eastAsia="Times New Roman" w:hAnsi="Times New Roman" w:cs="Times New Roman"/>
          <w:b/>
          <w:bCs/>
          <w:kern w:val="0"/>
          <w14:ligatures w14:val="none"/>
        </w:rPr>
        <w:t>không cố bịa/ước lượng</w:t>
      </w:r>
      <w:r w:rsidRPr="00E532F3">
        <w:rPr>
          <w:rFonts w:ascii="Times New Roman" w:eastAsia="Times New Roman" w:hAnsi="Times New Roman" w:cs="Times New Roman"/>
          <w:kern w:val="0"/>
          <w14:ligatures w14:val="none"/>
        </w:rPr>
        <w:t>.</w:t>
      </w:r>
    </w:p>
    <w:p w14:paraId="155C0825"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lastRenderedPageBreak/>
        <w:pict w14:anchorId="7E99E266">
          <v:rect id="_x0000_i1034" style="width:0;height:1.5pt" o:hralign="center" o:hrstd="t" o:hr="t" fillcolor="#a0a0a0" stroked="f"/>
        </w:pict>
      </w:r>
    </w:p>
    <w:p w14:paraId="06B11F47"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4. Mở rộng Trade</w:t>
      </w:r>
    </w:p>
    <w:p w14:paraId="5409A43C"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Ưu tiên:</w:t>
      </w:r>
    </w:p>
    <w:p w14:paraId="10EE698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HS code</w:t>
      </w:r>
    </w:p>
    <w:p w14:paraId="2553A18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w:t>
      </w:r>
    </w:p>
    <w:p w14:paraId="1467D1E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Green</w:t>
      </w:r>
    </w:p>
    <w:p w14:paraId="6DECE81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Roasted</w:t>
      </w:r>
    </w:p>
    <w:p w14:paraId="3491357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Instant</w:t>
      </w:r>
    </w:p>
    <w:p w14:paraId="41BBFD9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Extracts</w:t>
      </w:r>
    </w:p>
    <w:p w14:paraId="63FCD6B5"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với:</w:t>
      </w:r>
    </w:p>
    <w:p w14:paraId="75C5CED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Year/Month</w:t>
      </w:r>
    </w:p>
    <w:p w14:paraId="409C2BC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Partner</w:t>
      </w:r>
    </w:p>
    <w:p w14:paraId="4249255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Quantity</w:t>
      </w:r>
    </w:p>
    <w:p w14:paraId="0B29B06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Value</w:t>
      </w:r>
    </w:p>
    <w:p w14:paraId="5962262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Unit</w:t>
      </w:r>
    </w:p>
    <w:p w14:paraId="255F91B9"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708F577E">
          <v:rect id="_x0000_i1035" style="width:0;height:1.5pt" o:hralign="center" o:hrstd="t" o:hr="t" fillcolor="#a0a0a0" stroked="f"/>
        </w:pict>
      </w:r>
    </w:p>
    <w:p w14:paraId="5E6625F8"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 xml:space="preserve">VIII. </w:t>
      </w:r>
      <w:r w:rsidRPr="00E532F3">
        <w:rPr>
          <w:rFonts w:ascii="Segoe UI Emoji" w:eastAsia="Times New Roman" w:hAnsi="Segoe UI Emoji" w:cs="Segoe UI Emoji"/>
          <w:b/>
          <w:bCs/>
          <w:kern w:val="36"/>
          <w:sz w:val="48"/>
          <w:szCs w:val="48"/>
          <w14:ligatures w14:val="none"/>
        </w:rPr>
        <w:t>🟠</w:t>
      </w:r>
      <w:r w:rsidRPr="00E532F3">
        <w:rPr>
          <w:rFonts w:ascii="Times New Roman" w:eastAsia="Times New Roman" w:hAnsi="Times New Roman" w:cs="Times New Roman"/>
          <w:b/>
          <w:bCs/>
          <w:kern w:val="36"/>
          <w:sz w:val="48"/>
          <w:szCs w:val="48"/>
          <w14:ligatures w14:val="none"/>
        </w:rPr>
        <w:t xml:space="preserve"> Trong lúc tìm dữ liệu, phải làm Bronze</w:t>
      </w:r>
    </w:p>
    <w:p w14:paraId="0FCB8B0A"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Đây là chỗ mình muốn bạn thay đổi cách làm.</w:t>
      </w:r>
    </w:p>
    <w:p w14:paraId="0EA1C059"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Không chờ dữ liệu hoàn chỉnh.</w:t>
      </w:r>
    </w:p>
    <w:p w14:paraId="6E5CD545"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Bạn chỉ cần lấy </w:t>
      </w:r>
      <w:r w:rsidRPr="00E532F3">
        <w:rPr>
          <w:rFonts w:ascii="Times New Roman" w:eastAsia="Times New Roman" w:hAnsi="Times New Roman" w:cs="Times New Roman"/>
          <w:b/>
          <w:bCs/>
          <w:kern w:val="0"/>
          <w14:ligatures w14:val="none"/>
        </w:rPr>
        <w:t>3 nguồn đại diện</w:t>
      </w:r>
      <w:r w:rsidRPr="00E532F3">
        <w:rPr>
          <w:rFonts w:ascii="Times New Roman" w:eastAsia="Times New Roman" w:hAnsi="Times New Roman" w:cs="Times New Roman"/>
          <w:kern w:val="0"/>
          <w14:ligatures w14:val="none"/>
        </w:rPr>
        <w:t xml:space="preserve"> để dựng vertical slice:</w:t>
      </w:r>
    </w:p>
    <w:p w14:paraId="7A6EA81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BBW Coffee API</w:t>
      </w:r>
    </w:p>
    <w:p w14:paraId="02331CC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7DE2B39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Python</w:t>
      </w:r>
    </w:p>
    <w:p w14:paraId="7D115AE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1DD99B8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Bronze</w:t>
      </w:r>
    </w:p>
    <w:p w14:paraId="402F44E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73561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Production CSV</w:t>
      </w:r>
    </w:p>
    <w:p w14:paraId="13BA9A1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78B5D67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Python</w:t>
      </w:r>
    </w:p>
    <w:p w14:paraId="72F288D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5D77D39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Bronze</w:t>
      </w:r>
    </w:p>
    <w:p w14:paraId="58FDA9C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66907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 HTML</w:t>
      </w:r>
    </w:p>
    <w:p w14:paraId="77C1951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5880E44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Python</w:t>
      </w:r>
    </w:p>
    <w:p w14:paraId="63C3351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52D97CE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Bronze</w:t>
      </w:r>
    </w:p>
    <w:p w14:paraId="7C990B1E"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lastRenderedPageBreak/>
        <w:t>Ba loại này đại diện cho:</w:t>
      </w:r>
    </w:p>
    <w:p w14:paraId="164C8B5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API</w:t>
      </w:r>
    </w:p>
    <w:p w14:paraId="118B463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CSV</w:t>
      </w:r>
    </w:p>
    <w:p w14:paraId="2711F7F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HTML</w:t>
      </w:r>
    </w:p>
    <w:p w14:paraId="776175FF"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Sau đó chứng minh:</w:t>
      </w:r>
    </w:p>
    <w:p w14:paraId="70F8A03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3 kiểu nguồn</w:t>
      </w:r>
    </w:p>
    <w:p w14:paraId="0D280D8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549B543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1 Bronze architecture</w:t>
      </w:r>
    </w:p>
    <w:p w14:paraId="65F9FAC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42174EE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MinIO</w:t>
      </w:r>
    </w:p>
    <w:p w14:paraId="133A07B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344712F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raw preserved</w:t>
      </w:r>
    </w:p>
    <w:p w14:paraId="25AF172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4918C87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metadata</w:t>
      </w:r>
    </w:p>
    <w:p w14:paraId="56CFD3D3"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Đây mới là bằng chứng Data Engineering.</w:t>
      </w:r>
    </w:p>
    <w:p w14:paraId="7DFE27E1"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461C611A">
          <v:rect id="_x0000_i1036" style="width:0;height:1.5pt" o:hralign="center" o:hrstd="t" o:hr="t" fillcolor="#a0a0a0" stroked="f"/>
        </w:pict>
      </w:r>
    </w:p>
    <w:p w14:paraId="1A4CE7F7"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 xml:space="preserve">IX. </w:t>
      </w:r>
      <w:r w:rsidRPr="00E532F3">
        <w:rPr>
          <w:rFonts w:ascii="Segoe UI Emoji" w:eastAsia="Times New Roman" w:hAnsi="Segoe UI Emoji" w:cs="Segoe UI Emoji"/>
          <w:b/>
          <w:bCs/>
          <w:kern w:val="36"/>
          <w:sz w:val="48"/>
          <w:szCs w:val="48"/>
          <w14:ligatures w14:val="none"/>
        </w:rPr>
        <w:t>🟡</w:t>
      </w:r>
      <w:r w:rsidRPr="00E532F3">
        <w:rPr>
          <w:rFonts w:ascii="Times New Roman" w:eastAsia="Times New Roman" w:hAnsi="Times New Roman" w:cs="Times New Roman"/>
          <w:b/>
          <w:bCs/>
          <w:kern w:val="36"/>
          <w:sz w:val="48"/>
          <w:szCs w:val="48"/>
          <w14:ligatures w14:val="none"/>
        </w:rPr>
        <w:t xml:space="preserve"> Sau Bronze mới vẽ Pipeline</w:t>
      </w:r>
    </w:p>
    <w:p w14:paraId="136BA0B6"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Bạn không cần chờ tất cả dữ liệu.</w:t>
      </w:r>
    </w:p>
    <w:p w14:paraId="23011F8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Vẽ ngay architecture v1:</w:t>
      </w:r>
    </w:p>
    <w:p w14:paraId="7D22C3A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BBW API</w:t>
      </w:r>
    </w:p>
    <w:p w14:paraId="39B98A9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CSV datasets</w:t>
      </w:r>
    </w:p>
    <w:p w14:paraId="1E063B9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Data Sources ────┼── Open-Meteo</w:t>
      </w:r>
    </w:p>
    <w:p w14:paraId="7028D1F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Trade</w:t>
      </w:r>
    </w:p>
    <w:p w14:paraId="690AEC5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Company HTML/PDF</w:t>
      </w:r>
    </w:p>
    <w:p w14:paraId="6319545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Other APIs</w:t>
      </w:r>
    </w:p>
    <w:p w14:paraId="5DC66BA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201D70F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24827DA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Python Ingestion</w:t>
      </w:r>
    </w:p>
    <w:p w14:paraId="3D1B610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5E66694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19E21F9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12E39AD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BRONZE  │</w:t>
      </w:r>
    </w:p>
    <w:p w14:paraId="40B6C9B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MinIO   │</w:t>
      </w:r>
    </w:p>
    <w:p w14:paraId="3F648AF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0F34867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6D166CE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105D8BB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PySpark</w:t>
      </w:r>
    </w:p>
    <w:p w14:paraId="6FC5368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7BC8E2F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64B7A0A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w:t>
      </w:r>
    </w:p>
    <w:p w14:paraId="739B03C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Data Quality      Transform</w:t>
      </w:r>
    </w:p>
    <w:p w14:paraId="1CEDC73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w:t>
      </w:r>
    </w:p>
    <w:p w14:paraId="6900204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lastRenderedPageBreak/>
        <w:t xml:space="preserve">              └────────┬────────┘</w:t>
      </w:r>
    </w:p>
    <w:p w14:paraId="44E356C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6085DED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0AC305A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SILVER   │</w:t>
      </w:r>
    </w:p>
    <w:p w14:paraId="76BC6A7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Parquet / │</w:t>
      </w:r>
    </w:p>
    <w:p w14:paraId="354D948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Iceberg  │</w:t>
      </w:r>
    </w:p>
    <w:p w14:paraId="7C46C5B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421D02A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6DFBD1F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70B25F3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Gold Fact/Dim</w:t>
      </w:r>
    </w:p>
    <w:p w14:paraId="05FAEE3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0690660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6CA6018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                   ▼</w:t>
      </w:r>
    </w:p>
    <w:p w14:paraId="3795E86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Power BI            Forecast</w:t>
      </w:r>
    </w:p>
    <w:p w14:paraId="0D023042"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Đây chỉ là </w:t>
      </w:r>
      <w:r w:rsidRPr="00E532F3">
        <w:rPr>
          <w:rFonts w:ascii="Times New Roman" w:eastAsia="Times New Roman" w:hAnsi="Times New Roman" w:cs="Times New Roman"/>
          <w:b/>
          <w:bCs/>
          <w:kern w:val="0"/>
          <w14:ligatures w14:val="none"/>
        </w:rPr>
        <w:t>architecture v1</w:t>
      </w:r>
      <w:r w:rsidRPr="00E532F3">
        <w:rPr>
          <w:rFonts w:ascii="Times New Roman" w:eastAsia="Times New Roman" w:hAnsi="Times New Roman" w:cs="Times New Roman"/>
          <w:kern w:val="0"/>
          <w14:ligatures w14:val="none"/>
        </w:rPr>
        <w:t>. Sau này sửa được.</w:t>
      </w:r>
    </w:p>
    <w:p w14:paraId="28021038"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49C604AD">
          <v:rect id="_x0000_i1037" style="width:0;height:1.5pt" o:hralign="center" o:hrstd="t" o:hr="t" fillcolor="#a0a0a0" stroked="f"/>
        </w:pict>
      </w:r>
    </w:p>
    <w:p w14:paraId="72350FAE"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X. Lịch làm việc mình đề xuất cho bạn</w:t>
      </w:r>
    </w:p>
    <w:p w14:paraId="78A77028" w14:textId="77777777" w:rsidR="00E532F3" w:rsidRPr="00E532F3" w:rsidRDefault="00E532F3" w:rsidP="00E53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2F3">
        <w:rPr>
          <w:rFonts w:ascii="Times New Roman" w:eastAsia="Times New Roman" w:hAnsi="Times New Roman" w:cs="Times New Roman"/>
          <w:b/>
          <w:bCs/>
          <w:kern w:val="0"/>
          <w:sz w:val="36"/>
          <w:szCs w:val="36"/>
          <w14:ligatures w14:val="none"/>
        </w:rPr>
        <w:t>Ngày 1 — hôm nay</w:t>
      </w:r>
    </w:p>
    <w:p w14:paraId="4A86A8BD"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Không cài thêm công nghệ.</w:t>
      </w:r>
    </w:p>
    <w:p w14:paraId="2B043E6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Hoàn thành:</w:t>
      </w:r>
    </w:p>
    <w:p w14:paraId="5CDA5319" w14:textId="77777777" w:rsidR="00E532F3" w:rsidRPr="00E532F3" w:rsidRDefault="00E532F3" w:rsidP="00E532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Source Matrix v1</w:t>
      </w:r>
    </w:p>
    <w:p w14:paraId="3EB2DEF1" w14:textId="77777777" w:rsidR="00E532F3" w:rsidRPr="00E532F3" w:rsidRDefault="00E532F3" w:rsidP="00E532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Chia 10 domains</w:t>
      </w:r>
    </w:p>
    <w:p w14:paraId="6F1F9CDD" w14:textId="77777777" w:rsidR="00E532F3" w:rsidRPr="00E532F3" w:rsidRDefault="00E532F3" w:rsidP="00E532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Chốt Must/Should/Nice</w:t>
      </w:r>
    </w:p>
    <w:p w14:paraId="2AD1B7E8" w14:textId="77777777" w:rsidR="00E532F3" w:rsidRPr="00E532F3" w:rsidRDefault="00E532F3" w:rsidP="00E532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Chốt 5 công ty khảo sát</w:t>
      </w:r>
    </w:p>
    <w:p w14:paraId="4A890F3B" w14:textId="77777777" w:rsidR="00E532F3" w:rsidRPr="00E532F3" w:rsidRDefault="00E532F3" w:rsidP="00E532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Chốt metric cần tìm cho từng công ty</w:t>
      </w:r>
    </w:p>
    <w:p w14:paraId="071A1D02" w14:textId="77777777" w:rsidR="00E532F3" w:rsidRPr="00E532F3" w:rsidRDefault="00E532F3" w:rsidP="00E532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Vẽ Architecture v1</w:t>
      </w:r>
    </w:p>
    <w:p w14:paraId="0FD78FA6"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4CAE3FB5">
          <v:rect id="_x0000_i1038" style="width:0;height:1.5pt" o:hralign="center" o:hrstd="t" o:hr="t" fillcolor="#a0a0a0" stroked="f"/>
        </w:pict>
      </w:r>
    </w:p>
    <w:p w14:paraId="5BAE9670" w14:textId="77777777" w:rsidR="00E532F3" w:rsidRPr="00E532F3" w:rsidRDefault="00E532F3" w:rsidP="00E53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2F3">
        <w:rPr>
          <w:rFonts w:ascii="Times New Roman" w:eastAsia="Times New Roman" w:hAnsi="Times New Roman" w:cs="Times New Roman"/>
          <w:b/>
          <w:bCs/>
          <w:kern w:val="0"/>
          <w:sz w:val="36"/>
          <w:szCs w:val="36"/>
          <w14:ligatures w14:val="none"/>
        </w:rPr>
        <w:t>Ngày 2</w:t>
      </w:r>
    </w:p>
    <w:p w14:paraId="53CE3D4C"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Tập trung </w:t>
      </w:r>
      <w:r w:rsidRPr="00E532F3">
        <w:rPr>
          <w:rFonts w:ascii="Times New Roman" w:eastAsia="Times New Roman" w:hAnsi="Times New Roman" w:cs="Times New Roman"/>
          <w:b/>
          <w:bCs/>
          <w:kern w:val="0"/>
          <w14:ligatures w14:val="none"/>
        </w:rPr>
        <w:t>Company + Processing</w:t>
      </w:r>
      <w:r w:rsidRPr="00E532F3">
        <w:rPr>
          <w:rFonts w:ascii="Times New Roman" w:eastAsia="Times New Roman" w:hAnsi="Times New Roman" w:cs="Times New Roman"/>
          <w:kern w:val="0"/>
          <w14:ligatures w14:val="none"/>
        </w:rPr>
        <w:t>:</w:t>
      </w:r>
    </w:p>
    <w:p w14:paraId="2A127B0E" w14:textId="77777777" w:rsidR="00E532F3" w:rsidRPr="00E532F3" w:rsidRDefault="00E532F3" w:rsidP="00E532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Nestlé</w:t>
      </w:r>
    </w:p>
    <w:p w14:paraId="220797E3" w14:textId="77777777" w:rsidR="00E532F3" w:rsidRPr="00E532F3" w:rsidRDefault="00E532F3" w:rsidP="00E532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Intimex</w:t>
      </w:r>
    </w:p>
    <w:p w14:paraId="185AA41A" w14:textId="77777777" w:rsidR="00E532F3" w:rsidRPr="00E532F3" w:rsidRDefault="00E532F3" w:rsidP="00E532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Simexco</w:t>
      </w:r>
    </w:p>
    <w:p w14:paraId="68563B9B" w14:textId="77777777" w:rsidR="00E532F3" w:rsidRPr="00E532F3" w:rsidRDefault="00E532F3" w:rsidP="00E532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Vĩnh Hiệp</w:t>
      </w:r>
    </w:p>
    <w:p w14:paraId="4F39920F" w14:textId="77777777" w:rsidR="00E532F3" w:rsidRPr="00E532F3" w:rsidRDefault="00E532F3" w:rsidP="00E532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LDC</w:t>
      </w:r>
    </w:p>
    <w:p w14:paraId="6EA520BD"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Mỗi công ty ít nhất tìm:</w:t>
      </w:r>
    </w:p>
    <w:p w14:paraId="4FE5E3F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lastRenderedPageBreak/>
        <w:t>Factory</w:t>
      </w:r>
    </w:p>
    <w:p w14:paraId="4166D3B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Capacity</w:t>
      </w:r>
    </w:p>
    <w:p w14:paraId="20D4152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Sourcing</w:t>
      </w:r>
    </w:p>
    <w:p w14:paraId="033C499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Farmers</w:t>
      </w:r>
    </w:p>
    <w:p w14:paraId="3ADF15B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Export</w:t>
      </w:r>
    </w:p>
    <w:p w14:paraId="1B50153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Sustainability</w:t>
      </w:r>
    </w:p>
    <w:p w14:paraId="6A4B0817"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Không cần tìm mọi thứ.</w:t>
      </w:r>
    </w:p>
    <w:p w14:paraId="5B825922"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53CEDAF2">
          <v:rect id="_x0000_i1039" style="width:0;height:1.5pt" o:hralign="center" o:hrstd="t" o:hr="t" fillcolor="#a0a0a0" stroked="f"/>
        </w:pict>
      </w:r>
    </w:p>
    <w:p w14:paraId="32A25414" w14:textId="77777777" w:rsidR="00E532F3" w:rsidRPr="00E532F3" w:rsidRDefault="00E532F3" w:rsidP="00E53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2F3">
        <w:rPr>
          <w:rFonts w:ascii="Times New Roman" w:eastAsia="Times New Roman" w:hAnsi="Times New Roman" w:cs="Times New Roman"/>
          <w:b/>
          <w:bCs/>
          <w:kern w:val="0"/>
          <w:sz w:val="36"/>
          <w:szCs w:val="36"/>
          <w14:ligatures w14:val="none"/>
        </w:rPr>
        <w:t>Ngày 3</w:t>
      </w:r>
    </w:p>
    <w:p w14:paraId="18805E3B"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Hoàn thành:</w:t>
      </w:r>
    </w:p>
    <w:p w14:paraId="0FABC48B" w14:textId="77777777" w:rsidR="00E532F3" w:rsidRPr="00E532F3" w:rsidRDefault="00E532F3" w:rsidP="00E532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Trade mở rộng</w:t>
      </w:r>
    </w:p>
    <w:p w14:paraId="4B9FCA6F" w14:textId="77777777" w:rsidR="00E532F3" w:rsidRPr="00E532F3" w:rsidRDefault="00E532F3" w:rsidP="00E532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Processing dataset</w:t>
      </w:r>
    </w:p>
    <w:p w14:paraId="4C25D82B" w14:textId="77777777" w:rsidR="00E532F3" w:rsidRPr="00E532F3" w:rsidRDefault="00E532F3" w:rsidP="00E532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Company Metric dataset v0.1</w:t>
      </w:r>
    </w:p>
    <w:p w14:paraId="62E2CD46" w14:textId="77777777" w:rsidR="00E532F3" w:rsidRPr="00E532F3" w:rsidRDefault="00E532F3" w:rsidP="00E532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Source URL</w:t>
      </w:r>
    </w:p>
    <w:p w14:paraId="31E9E699" w14:textId="77777777" w:rsidR="00E532F3" w:rsidRPr="00E532F3" w:rsidRDefault="00E532F3" w:rsidP="00E532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Data dictionary</w:t>
      </w:r>
    </w:p>
    <w:p w14:paraId="75405232"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41B247BC">
          <v:rect id="_x0000_i1040" style="width:0;height:1.5pt" o:hralign="center" o:hrstd="t" o:hr="t" fillcolor="#a0a0a0" stroked="f"/>
        </w:pict>
      </w:r>
    </w:p>
    <w:p w14:paraId="3F9E4778" w14:textId="77777777" w:rsidR="00E532F3" w:rsidRPr="00E532F3" w:rsidRDefault="00E532F3" w:rsidP="00E53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2F3">
        <w:rPr>
          <w:rFonts w:ascii="Times New Roman" w:eastAsia="Times New Roman" w:hAnsi="Times New Roman" w:cs="Times New Roman"/>
          <w:b/>
          <w:bCs/>
          <w:kern w:val="0"/>
          <w:sz w:val="36"/>
          <w:szCs w:val="36"/>
          <w14:ligatures w14:val="none"/>
        </w:rPr>
        <w:t>Ngày 4</w:t>
      </w:r>
    </w:p>
    <w:p w14:paraId="36289173"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Quay sang kỹ thuật:</w:t>
      </w:r>
    </w:p>
    <w:p w14:paraId="4D60ADD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MinIO</w:t>
      </w:r>
    </w:p>
    <w:p w14:paraId="10FABCE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7E2D6D3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coffee-lakehouse</w:t>
      </w:r>
    </w:p>
    <w:p w14:paraId="2FC3B08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0157BA8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bronze/</w:t>
      </w:r>
    </w:p>
    <w:p w14:paraId="1D9CA411"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Upload/ingest:</w:t>
      </w:r>
    </w:p>
    <w:p w14:paraId="1D4EE8C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BBW Coffee</w:t>
      </w:r>
    </w:p>
    <w:p w14:paraId="7745265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Production CSV</w:t>
      </w:r>
    </w:p>
    <w:p w14:paraId="32DDE750"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 HTML</w:t>
      </w:r>
    </w:p>
    <w:p w14:paraId="05FFAD60"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6F76DE9F">
          <v:rect id="_x0000_i1041" style="width:0;height:1.5pt" o:hralign="center" o:hrstd="t" o:hr="t" fillcolor="#a0a0a0" stroked="f"/>
        </w:pict>
      </w:r>
    </w:p>
    <w:p w14:paraId="3CAAF007" w14:textId="77777777" w:rsidR="00E532F3" w:rsidRPr="00E532F3" w:rsidRDefault="00E532F3" w:rsidP="00E53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2F3">
        <w:rPr>
          <w:rFonts w:ascii="Times New Roman" w:eastAsia="Times New Roman" w:hAnsi="Times New Roman" w:cs="Times New Roman"/>
          <w:b/>
          <w:bCs/>
          <w:kern w:val="0"/>
          <w:sz w:val="36"/>
          <w:szCs w:val="36"/>
          <w14:ligatures w14:val="none"/>
        </w:rPr>
        <w:t>Ngày 5</w:t>
      </w:r>
    </w:p>
    <w:p w14:paraId="04C70035"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Python ingestion:</w:t>
      </w:r>
    </w:p>
    <w:p w14:paraId="615FA58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API → MinIO</w:t>
      </w:r>
    </w:p>
    <w:p w14:paraId="2D5F0A2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CSV → MinIO</w:t>
      </w:r>
    </w:p>
    <w:p w14:paraId="32167F7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HTML → MinIO</w:t>
      </w:r>
    </w:p>
    <w:p w14:paraId="2425FD7C"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lastRenderedPageBreak/>
        <w:t>Mỗi batch có:</w:t>
      </w:r>
    </w:p>
    <w:p w14:paraId="607A496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raw file</w:t>
      </w:r>
    </w:p>
    <w:p w14:paraId="4E5FAA19"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metadata.json</w:t>
      </w:r>
    </w:p>
    <w:p w14:paraId="470D5035"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batch_id</w:t>
      </w:r>
    </w:p>
    <w:p w14:paraId="64CAD3E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ingested_at</w:t>
      </w:r>
    </w:p>
    <w:p w14:paraId="543005C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source</w:t>
      </w:r>
    </w:p>
    <w:p w14:paraId="515B9537"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3E47661C">
          <v:rect id="_x0000_i1042" style="width:0;height:1.5pt" o:hralign="center" o:hrstd="t" o:hr="t" fillcolor="#a0a0a0" stroked="f"/>
        </w:pict>
      </w:r>
    </w:p>
    <w:p w14:paraId="41782F9B" w14:textId="77777777" w:rsidR="00E532F3" w:rsidRPr="00E532F3" w:rsidRDefault="00E532F3" w:rsidP="00E53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2F3">
        <w:rPr>
          <w:rFonts w:ascii="Times New Roman" w:eastAsia="Times New Roman" w:hAnsi="Times New Roman" w:cs="Times New Roman"/>
          <w:b/>
          <w:bCs/>
          <w:kern w:val="0"/>
          <w:sz w:val="36"/>
          <w:szCs w:val="36"/>
          <w14:ligatures w14:val="none"/>
        </w:rPr>
        <w:t>Ngày 6</w:t>
      </w:r>
    </w:p>
    <w:p w14:paraId="3AC711DE"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Bắt đầu PySpark:</w:t>
      </w:r>
    </w:p>
    <w:p w14:paraId="0205533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Bronze</w:t>
      </w:r>
    </w:p>
    <w:p w14:paraId="2155DEC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764FB5C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read</w:t>
      </w:r>
    </w:p>
    <w:p w14:paraId="6AFCB8E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7C4F5A3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schema</w:t>
      </w:r>
    </w:p>
    <w:p w14:paraId="0B444B58"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560B295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DQ</w:t>
      </w:r>
    </w:p>
    <w:p w14:paraId="053DB53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xml:space="preserve"> ↓</w:t>
      </w:r>
    </w:p>
    <w:p w14:paraId="2B5CD05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Silver</w:t>
      </w:r>
    </w:p>
    <w:p w14:paraId="22B0CA7C"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Chỉ làm </w:t>
      </w:r>
      <w:r w:rsidRPr="00E532F3">
        <w:rPr>
          <w:rFonts w:ascii="Times New Roman" w:eastAsia="Times New Roman" w:hAnsi="Times New Roman" w:cs="Times New Roman"/>
          <w:b/>
          <w:bCs/>
          <w:kern w:val="0"/>
          <w14:ligatures w14:val="none"/>
        </w:rPr>
        <w:t>1 domain trước</w:t>
      </w:r>
      <w:r w:rsidRPr="00E532F3">
        <w:rPr>
          <w:rFonts w:ascii="Times New Roman" w:eastAsia="Times New Roman" w:hAnsi="Times New Roman" w:cs="Times New Roman"/>
          <w:kern w:val="0"/>
          <w14:ligatures w14:val="none"/>
        </w:rPr>
        <w:t xml:space="preserve">, tốt nhất là </w:t>
      </w:r>
      <w:r w:rsidRPr="00E532F3">
        <w:rPr>
          <w:rFonts w:ascii="Courier New" w:eastAsia="Times New Roman" w:hAnsi="Courier New" w:cs="Courier New"/>
          <w:kern w:val="0"/>
          <w:sz w:val="20"/>
          <w:szCs w:val="20"/>
          <w14:ligatures w14:val="none"/>
        </w:rPr>
        <w:t>domestic_price</w:t>
      </w:r>
      <w:r w:rsidRPr="00E532F3">
        <w:rPr>
          <w:rFonts w:ascii="Times New Roman" w:eastAsia="Times New Roman" w:hAnsi="Times New Roman" w:cs="Times New Roman"/>
          <w:kern w:val="0"/>
          <w14:ligatures w14:val="none"/>
        </w:rPr>
        <w:t>.</w:t>
      </w:r>
    </w:p>
    <w:p w14:paraId="7354B1B7"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54250CD3">
          <v:rect id="_x0000_i1043" style="width:0;height:1.5pt" o:hralign="center" o:hrstd="t" o:hr="t" fillcolor="#a0a0a0" stroked="f"/>
        </w:pict>
      </w:r>
    </w:p>
    <w:p w14:paraId="13329BF0" w14:textId="77777777" w:rsidR="00E532F3" w:rsidRPr="00E532F3" w:rsidRDefault="00E532F3" w:rsidP="00E532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32F3">
        <w:rPr>
          <w:rFonts w:ascii="Times New Roman" w:eastAsia="Times New Roman" w:hAnsi="Times New Roman" w:cs="Times New Roman"/>
          <w:b/>
          <w:bCs/>
          <w:kern w:val="0"/>
          <w:sz w:val="36"/>
          <w:szCs w:val="36"/>
          <w14:ligatures w14:val="none"/>
        </w:rPr>
        <w:t>Ngày 7</w:t>
      </w:r>
    </w:p>
    <w:p w14:paraId="179513BE"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Hoàn thiện:</w:t>
      </w:r>
    </w:p>
    <w:p w14:paraId="4D23136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Architecture diagram</w:t>
      </w:r>
    </w:p>
    <w:p w14:paraId="55AD074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Data Source Matrix</w:t>
      </w:r>
    </w:p>
    <w:p w14:paraId="69FDF27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Data Dictionary</w:t>
      </w:r>
    </w:p>
    <w:p w14:paraId="4E4C4CE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DQ Rules</w:t>
      </w:r>
    </w:p>
    <w:p w14:paraId="602EE2D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Bronze PoC</w:t>
      </w:r>
    </w:p>
    <w:p w14:paraId="01C0BF9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Silver PoC</w:t>
      </w:r>
    </w:p>
    <w:p w14:paraId="5A832F97"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Đến đây bạn đã có cái để </w:t>
      </w:r>
      <w:r w:rsidRPr="00E532F3">
        <w:rPr>
          <w:rFonts w:ascii="Times New Roman" w:eastAsia="Times New Roman" w:hAnsi="Times New Roman" w:cs="Times New Roman"/>
          <w:b/>
          <w:bCs/>
          <w:kern w:val="0"/>
          <w14:ligatures w14:val="none"/>
        </w:rPr>
        <w:t>báo cáo với giảng viên</w:t>
      </w:r>
      <w:r w:rsidRPr="00E532F3">
        <w:rPr>
          <w:rFonts w:ascii="Times New Roman" w:eastAsia="Times New Roman" w:hAnsi="Times New Roman" w:cs="Times New Roman"/>
          <w:kern w:val="0"/>
          <w14:ligatures w14:val="none"/>
        </w:rPr>
        <w:t>, thay vì chỉ nói “em đang tìm dữ liệu”.</w:t>
      </w:r>
    </w:p>
    <w:p w14:paraId="75C599FB" w14:textId="77777777" w:rsidR="00E532F3" w:rsidRPr="00E532F3" w:rsidRDefault="00E532F3" w:rsidP="00E532F3">
      <w:pPr>
        <w:spacing w:after="0"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pict w14:anchorId="2C69CD86">
          <v:rect id="_x0000_i1044" style="width:0;height:1.5pt" o:hralign="center" o:hrstd="t" o:hr="t" fillcolor="#a0a0a0" stroked="f"/>
        </w:pict>
      </w:r>
    </w:p>
    <w:p w14:paraId="38B13921" w14:textId="77777777" w:rsidR="00E532F3" w:rsidRPr="00E532F3" w:rsidRDefault="00E532F3" w:rsidP="00E532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32F3">
        <w:rPr>
          <w:rFonts w:ascii="Times New Roman" w:eastAsia="Times New Roman" w:hAnsi="Times New Roman" w:cs="Times New Roman"/>
          <w:b/>
          <w:bCs/>
          <w:kern w:val="36"/>
          <w:sz w:val="48"/>
          <w:szCs w:val="48"/>
          <w14:ligatures w14:val="none"/>
        </w:rPr>
        <w:t>XI. Và quan trọng nhất: tiêu chuẩn “đủ dữ liệu” của đề tài</w:t>
      </w:r>
    </w:p>
    <w:p w14:paraId="01E98614"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Bạn </w:t>
      </w:r>
      <w:r w:rsidRPr="00E532F3">
        <w:rPr>
          <w:rFonts w:ascii="Times New Roman" w:eastAsia="Times New Roman" w:hAnsi="Times New Roman" w:cs="Times New Roman"/>
          <w:b/>
          <w:bCs/>
          <w:kern w:val="0"/>
          <w14:ligatures w14:val="none"/>
        </w:rPr>
        <w:t>không cần</w:t>
      </w:r>
      <w:r w:rsidRPr="00E532F3">
        <w:rPr>
          <w:rFonts w:ascii="Times New Roman" w:eastAsia="Times New Roman" w:hAnsi="Times New Roman" w:cs="Times New Roman"/>
          <w:kern w:val="0"/>
          <w14:ligatures w14:val="none"/>
        </w:rPr>
        <w:t>:</w:t>
      </w:r>
    </w:p>
    <w:p w14:paraId="76C94DA2"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lastRenderedPageBreak/>
        <w:t>“Tìm được dữ liệu của tất cả công ty cà phê Việt Nam.”</w:t>
      </w:r>
    </w:p>
    <w:p w14:paraId="23B42BAE"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Điều đó gần như không khả thi.</w:t>
      </w:r>
    </w:p>
    <w:p w14:paraId="51FC64F0"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Bạn cần chứng minh:</w:t>
      </w:r>
    </w:p>
    <w:p w14:paraId="5AB923E7"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Hệ thống có khả năng tích hợp dữ liệu thị trường Robusta từ nhiều loại nguồn và nhiều cấp độ thông tin, bao gồm dữ liệu sản xuất, giá, thương mại, chế biến và thông tin doanh nghiệp, với cơ chế lưu trữ, kiểm soát chất lượng và truy xuất nguồn gốc.</w:t>
      </w:r>
    </w:p>
    <w:p w14:paraId="0BA33129"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Với bộ:</w:t>
      </w:r>
    </w:p>
    <w:p w14:paraId="0EA1960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Production</w:t>
      </w:r>
    </w:p>
    <w:p w14:paraId="6804B9B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Domestic Price</w:t>
      </w:r>
    </w:p>
    <w:p w14:paraId="1854BBE1"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London</w:t>
      </w:r>
    </w:p>
    <w:p w14:paraId="05B874E4"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Trade</w:t>
      </w:r>
    </w:p>
    <w:p w14:paraId="1069139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Weather</w:t>
      </w:r>
    </w:p>
    <w:p w14:paraId="2A223E2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FX</w:t>
      </w:r>
    </w:p>
    <w:p w14:paraId="7EB67EDB"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Fuel/Energy</w:t>
      </w:r>
    </w:p>
    <w:p w14:paraId="3A2D95F7"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Processing</w:t>
      </w:r>
    </w:p>
    <w:p w14:paraId="01DEE8B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 Company</w:t>
      </w:r>
    </w:p>
    <w:p w14:paraId="5F919E79"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là đề tài đã lớn hơn rất nhiều so với phiên bản ban đầu chỉ xoay quanh giá.</w:t>
      </w:r>
    </w:p>
    <w:p w14:paraId="70796F6F"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 xml:space="preserve">Và </w:t>
      </w:r>
      <w:r w:rsidRPr="00E532F3">
        <w:rPr>
          <w:rFonts w:ascii="Times New Roman" w:eastAsia="Times New Roman" w:hAnsi="Times New Roman" w:cs="Times New Roman"/>
          <w:b/>
          <w:bCs/>
          <w:kern w:val="0"/>
          <w14:ligatures w14:val="none"/>
        </w:rPr>
        <w:t>dữ liệu công ty không nên được xem là dataset chính để phân tích giá</w:t>
      </w:r>
      <w:r w:rsidRPr="00E532F3">
        <w:rPr>
          <w:rFonts w:ascii="Times New Roman" w:eastAsia="Times New Roman" w:hAnsi="Times New Roman" w:cs="Times New Roman"/>
          <w:kern w:val="0"/>
          <w14:ligatures w14:val="none"/>
        </w:rPr>
        <w:t xml:space="preserve">. Nó đóng vai trò mở rộng </w:t>
      </w:r>
      <w:r w:rsidRPr="00E532F3">
        <w:rPr>
          <w:rFonts w:ascii="Times New Roman" w:eastAsia="Times New Roman" w:hAnsi="Times New Roman" w:cs="Times New Roman"/>
          <w:b/>
          <w:bCs/>
          <w:kern w:val="0"/>
          <w14:ligatures w14:val="none"/>
        </w:rPr>
        <w:t>cấu trúc thị trường và năng lực chế biến/sourcing của các doanh nghiệp</w:t>
      </w:r>
      <w:r w:rsidRPr="00E532F3">
        <w:rPr>
          <w:rFonts w:ascii="Times New Roman" w:eastAsia="Times New Roman" w:hAnsi="Times New Roman" w:cs="Times New Roman"/>
          <w:kern w:val="0"/>
          <w14:ligatures w14:val="none"/>
        </w:rPr>
        <w:t>. Đây là cách hợp lý nhất để đáp ứng yêu cầu giảng viên mà không làm Gold trở thành một kho dữ liệu tạp nham.</w:t>
      </w:r>
    </w:p>
    <w:p w14:paraId="7DB4E03E" w14:textId="77777777" w:rsidR="00E532F3" w:rsidRPr="00E532F3" w:rsidRDefault="00E532F3" w:rsidP="00E532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532F3">
        <w:rPr>
          <w:rFonts w:ascii="Times New Roman" w:eastAsia="Times New Roman" w:hAnsi="Times New Roman" w:cs="Times New Roman"/>
          <w:b/>
          <w:bCs/>
          <w:kern w:val="0"/>
          <w:sz w:val="27"/>
          <w:szCs w:val="27"/>
          <w14:ligatures w14:val="none"/>
        </w:rPr>
        <w:t>Việc bạn nên làm ngay bây giờ</w:t>
      </w:r>
    </w:p>
    <w:p w14:paraId="1F0BB285"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Đừng tiếp tục tự search từng công ty một cách ngẫu nhiên.</w:t>
      </w:r>
      <w:r w:rsidRPr="00E532F3">
        <w:rPr>
          <w:rFonts w:ascii="Times New Roman" w:eastAsia="Times New Roman" w:hAnsi="Times New Roman" w:cs="Times New Roman"/>
          <w:kern w:val="0"/>
          <w14:ligatures w14:val="none"/>
        </w:rPr>
        <w:t xml:space="preserve"> Hãy tạo trước bảng </w:t>
      </w:r>
      <w:r w:rsidRPr="00E532F3">
        <w:rPr>
          <w:rFonts w:ascii="Courier New" w:eastAsia="Times New Roman" w:hAnsi="Courier New" w:cs="Courier New"/>
          <w:kern w:val="0"/>
          <w:sz w:val="20"/>
          <w:szCs w:val="20"/>
          <w14:ligatures w14:val="none"/>
        </w:rPr>
        <w:t>Company Data Acquisition</w:t>
      </w:r>
      <w:r w:rsidRPr="00E532F3">
        <w:rPr>
          <w:rFonts w:ascii="Times New Roman" w:eastAsia="Times New Roman" w:hAnsi="Times New Roman" w:cs="Times New Roman"/>
          <w:kern w:val="0"/>
          <w14:ligatures w14:val="none"/>
        </w:rPr>
        <w:t xml:space="preserve"> với 5 công ty:</w:t>
      </w:r>
    </w:p>
    <w:p w14:paraId="1ECC65DF"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Nestlé</w:t>
      </w:r>
    </w:p>
    <w:p w14:paraId="226CCF6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Intimex</w:t>
      </w:r>
    </w:p>
    <w:p w14:paraId="435DE03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Simexco</w:t>
      </w:r>
    </w:p>
    <w:p w14:paraId="036F5522"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Vĩnh Hiệp</w:t>
      </w:r>
    </w:p>
    <w:p w14:paraId="6121A0D6"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LDC</w:t>
      </w:r>
    </w:p>
    <w:p w14:paraId="62242761"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t>và 6 cột metric:</w:t>
      </w:r>
    </w:p>
    <w:p w14:paraId="200794D3"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Sourcing</w:t>
      </w:r>
    </w:p>
    <w:p w14:paraId="5DE51B4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Farmers</w:t>
      </w:r>
    </w:p>
    <w:p w14:paraId="395518BD"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Factory</w:t>
      </w:r>
    </w:p>
    <w:p w14:paraId="10A2D43E"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Processing Capacity</w:t>
      </w:r>
    </w:p>
    <w:p w14:paraId="51B5103C"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Export</w:t>
      </w:r>
    </w:p>
    <w:p w14:paraId="2A3CB31A" w14:textId="77777777" w:rsidR="00E532F3" w:rsidRPr="00E532F3" w:rsidRDefault="00E532F3" w:rsidP="00E53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532F3">
        <w:rPr>
          <w:rFonts w:ascii="Courier New" w:eastAsia="Times New Roman" w:hAnsi="Courier New" w:cs="Courier New"/>
          <w:kern w:val="0"/>
          <w:sz w:val="20"/>
          <w:szCs w:val="20"/>
          <w14:ligatures w14:val="none"/>
        </w:rPr>
        <w:t>Sustainability</w:t>
      </w:r>
    </w:p>
    <w:p w14:paraId="75AFB619"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kern w:val="0"/>
          <w14:ligatures w14:val="none"/>
        </w:rPr>
        <w:lastRenderedPageBreak/>
        <w:t xml:space="preserve">Mình đã kiểm tra sơ bộ và </w:t>
      </w:r>
      <w:r w:rsidRPr="00E532F3">
        <w:rPr>
          <w:rFonts w:ascii="Times New Roman" w:eastAsia="Times New Roman" w:hAnsi="Times New Roman" w:cs="Times New Roman"/>
          <w:b/>
          <w:bCs/>
          <w:kern w:val="0"/>
          <w14:ligatures w14:val="none"/>
        </w:rPr>
        <w:t>5 công ty này thực sự có các loại thông tin công khai tương ứng</w:t>
      </w:r>
      <w:r w:rsidRPr="00E532F3">
        <w:rPr>
          <w:rFonts w:ascii="Times New Roman" w:eastAsia="Times New Roman" w:hAnsi="Times New Roman" w:cs="Times New Roman"/>
          <w:kern w:val="0"/>
          <w14:ligatures w14:val="none"/>
        </w:rPr>
        <w:t xml:space="preserve">, không phải danh sách chọn theo cảm tính: Nestlé có bộ KPI NESCAFÉ Plan rất rõ; Intimex công bố nhà máy/công suất/xuất khẩu; Simexco có quy mô và cơ sở vật chất; Vĩnh Hiệp có lịch sử công suất và rang xay; LDC công bố cơ sở chế biến, vùng thu mua và nông dân. </w:t>
      </w:r>
      <w:hyperlink r:id="rId13" w:history="1">
        <w:r w:rsidRPr="00E532F3">
          <w:rPr>
            <w:rFonts w:ascii="Times New Roman" w:eastAsia="Times New Roman" w:hAnsi="Times New Roman" w:cs="Times New Roman"/>
            <w:color w:val="0000FF"/>
            <w:kern w:val="0"/>
            <w:u w:val="single"/>
            <w14:ligatures w14:val="none"/>
          </w:rPr>
          <w:t>Nestlé Việt Nam - Sống Vui Khoẻ</w:t>
        </w:r>
      </w:hyperlink>
    </w:p>
    <w:p w14:paraId="70E9CC20" w14:textId="77777777" w:rsidR="00E532F3" w:rsidRPr="00E532F3" w:rsidRDefault="00E532F3" w:rsidP="00E532F3">
      <w:pPr>
        <w:spacing w:before="100" w:beforeAutospacing="1" w:after="100" w:afterAutospacing="1" w:line="240" w:lineRule="auto"/>
        <w:rPr>
          <w:rFonts w:ascii="Times New Roman" w:eastAsia="Times New Roman" w:hAnsi="Times New Roman" w:cs="Times New Roman"/>
          <w:kern w:val="0"/>
          <w14:ligatures w14:val="none"/>
        </w:rPr>
      </w:pPr>
      <w:r w:rsidRPr="00E532F3">
        <w:rPr>
          <w:rFonts w:ascii="Times New Roman" w:eastAsia="Times New Roman" w:hAnsi="Times New Roman" w:cs="Times New Roman"/>
          <w:b/>
          <w:bCs/>
          <w:kern w:val="0"/>
          <w14:ligatures w14:val="none"/>
        </w:rPr>
        <w:t>Sau đó mới mở rộng sang Phúc Sinh, ofi, Trung Nguyên, Vinacafé... nếu 5 công ty đầu cho thấy dữ liệu đủ tốt.</w:t>
      </w:r>
      <w:r w:rsidRPr="00E532F3">
        <w:rPr>
          <w:rFonts w:ascii="Times New Roman" w:eastAsia="Times New Roman" w:hAnsi="Times New Roman" w:cs="Times New Roman"/>
          <w:kern w:val="0"/>
          <w14:ligatures w14:val="none"/>
        </w:rPr>
        <w:t xml:space="preserve"> Điều này sẽ giúp bạn vừa tiến được phần thu thập dữ liệu, vừa không tiếp tục mắc kẹt ở việc “tìm cho đủ”.</w:t>
      </w:r>
    </w:p>
    <w:p w14:paraId="62E0B630" w14:textId="77777777" w:rsidR="00E532F3" w:rsidRPr="00E532F3" w:rsidRDefault="00E532F3">
      <w:pPr>
        <w:rPr>
          <w:rFonts w:ascii="Times New Roman" w:hAnsi="Times New Roman" w:cs="Times New Roman"/>
        </w:rPr>
      </w:pPr>
    </w:p>
    <w:sectPr w:rsidR="00E532F3" w:rsidRPr="00E53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D2D43"/>
    <w:multiLevelType w:val="multilevel"/>
    <w:tmpl w:val="3BE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06E64"/>
    <w:multiLevelType w:val="multilevel"/>
    <w:tmpl w:val="7718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856CF"/>
    <w:multiLevelType w:val="multilevel"/>
    <w:tmpl w:val="1CBC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A385A"/>
    <w:multiLevelType w:val="multilevel"/>
    <w:tmpl w:val="2FA2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A3FB5"/>
    <w:multiLevelType w:val="multilevel"/>
    <w:tmpl w:val="85E8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D0BBE"/>
    <w:multiLevelType w:val="multilevel"/>
    <w:tmpl w:val="56A8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967176">
    <w:abstractNumId w:val="5"/>
  </w:num>
  <w:num w:numId="2" w16cid:durableId="406001699">
    <w:abstractNumId w:val="1"/>
  </w:num>
  <w:num w:numId="3" w16cid:durableId="2024697867">
    <w:abstractNumId w:val="0"/>
  </w:num>
  <w:num w:numId="4" w16cid:durableId="159807384">
    <w:abstractNumId w:val="2"/>
  </w:num>
  <w:num w:numId="5" w16cid:durableId="56589114">
    <w:abstractNumId w:val="4"/>
  </w:num>
  <w:num w:numId="6" w16cid:durableId="2051146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F3"/>
    <w:rsid w:val="003D3247"/>
    <w:rsid w:val="00753F26"/>
    <w:rsid w:val="008E0D2B"/>
    <w:rsid w:val="00E532F3"/>
    <w:rsid w:val="00ED45F4"/>
    <w:rsid w:val="00F53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03D3F"/>
  <w15:chartTrackingRefBased/>
  <w15:docId w15:val="{54612E82-90EF-4280-A841-B9595C74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2F3"/>
    <w:rPr>
      <w:rFonts w:eastAsiaTheme="majorEastAsia" w:cstheme="majorBidi"/>
      <w:color w:val="272727" w:themeColor="text1" w:themeTint="D8"/>
    </w:rPr>
  </w:style>
  <w:style w:type="paragraph" w:styleId="Title">
    <w:name w:val="Title"/>
    <w:basedOn w:val="Normal"/>
    <w:next w:val="Normal"/>
    <w:link w:val="TitleChar"/>
    <w:uiPriority w:val="10"/>
    <w:qFormat/>
    <w:rsid w:val="00E53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2F3"/>
    <w:pPr>
      <w:spacing w:before="160"/>
      <w:jc w:val="center"/>
    </w:pPr>
    <w:rPr>
      <w:i/>
      <w:iCs/>
      <w:color w:val="404040" w:themeColor="text1" w:themeTint="BF"/>
    </w:rPr>
  </w:style>
  <w:style w:type="character" w:customStyle="1" w:styleId="QuoteChar">
    <w:name w:val="Quote Char"/>
    <w:basedOn w:val="DefaultParagraphFont"/>
    <w:link w:val="Quote"/>
    <w:uiPriority w:val="29"/>
    <w:rsid w:val="00E532F3"/>
    <w:rPr>
      <w:i/>
      <w:iCs/>
      <w:color w:val="404040" w:themeColor="text1" w:themeTint="BF"/>
    </w:rPr>
  </w:style>
  <w:style w:type="paragraph" w:styleId="ListParagraph">
    <w:name w:val="List Paragraph"/>
    <w:basedOn w:val="Normal"/>
    <w:uiPriority w:val="34"/>
    <w:qFormat/>
    <w:rsid w:val="00E532F3"/>
    <w:pPr>
      <w:ind w:left="720"/>
      <w:contextualSpacing/>
    </w:pPr>
  </w:style>
  <w:style w:type="character" w:styleId="IntenseEmphasis">
    <w:name w:val="Intense Emphasis"/>
    <w:basedOn w:val="DefaultParagraphFont"/>
    <w:uiPriority w:val="21"/>
    <w:qFormat/>
    <w:rsid w:val="00E532F3"/>
    <w:rPr>
      <w:i/>
      <w:iCs/>
      <w:color w:val="0F4761" w:themeColor="accent1" w:themeShade="BF"/>
    </w:rPr>
  </w:style>
  <w:style w:type="paragraph" w:styleId="IntenseQuote">
    <w:name w:val="Intense Quote"/>
    <w:basedOn w:val="Normal"/>
    <w:next w:val="Normal"/>
    <w:link w:val="IntenseQuoteChar"/>
    <w:uiPriority w:val="30"/>
    <w:qFormat/>
    <w:rsid w:val="00E53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2F3"/>
    <w:rPr>
      <w:i/>
      <w:iCs/>
      <w:color w:val="0F4761" w:themeColor="accent1" w:themeShade="BF"/>
    </w:rPr>
  </w:style>
  <w:style w:type="character" w:styleId="IntenseReference">
    <w:name w:val="Intense Reference"/>
    <w:basedOn w:val="DefaultParagraphFont"/>
    <w:uiPriority w:val="32"/>
    <w:qFormat/>
    <w:rsid w:val="00E532F3"/>
    <w:rPr>
      <w:b/>
      <w:bCs/>
      <w:smallCaps/>
      <w:color w:val="0F4761" w:themeColor="accent1" w:themeShade="BF"/>
      <w:spacing w:val="5"/>
    </w:rPr>
  </w:style>
  <w:style w:type="character" w:styleId="Hyperlink">
    <w:name w:val="Hyperlink"/>
    <w:basedOn w:val="DefaultParagraphFont"/>
    <w:uiPriority w:val="99"/>
    <w:unhideWhenUsed/>
    <w:rsid w:val="00E532F3"/>
    <w:rPr>
      <w:color w:val="467886" w:themeColor="hyperlink"/>
      <w:u w:val="single"/>
    </w:rPr>
  </w:style>
  <w:style w:type="character" w:styleId="UnresolvedMention">
    <w:name w:val="Unresolved Mention"/>
    <w:basedOn w:val="DefaultParagraphFont"/>
    <w:uiPriority w:val="99"/>
    <w:semiHidden/>
    <w:unhideWhenUsed/>
    <w:rsid w:val="00E53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stle.com.vn/vi/media/nestle-tri-an-nguoi-dan-trong-ca-phe?utm_source=chatgpt.com" TargetMode="External"/><Relationship Id="rId13" Type="http://schemas.openxmlformats.org/officeDocument/2006/relationships/hyperlink" Target="https://www.nestle.com.vn/vi/chuong-trinh-nescafe-plan?utm_source=chatgpt.com" TargetMode="External"/><Relationship Id="rId3" Type="http://schemas.openxmlformats.org/officeDocument/2006/relationships/settings" Target="settings.xml"/><Relationship Id="rId7" Type="http://schemas.openxmlformats.org/officeDocument/2006/relationships/hyperlink" Target="https://www.nestle.com.vn/vi/chuong-trinh-nescafe-plan?utm_source=chatgpt.com" TargetMode="External"/><Relationship Id="rId12" Type="http://schemas.openxmlformats.org/officeDocument/2006/relationships/hyperlink" Target="https://daklak.gov.vn/chi-tiet-tin/-/asset_publisher/TqHb5v0CaLB0/content/khoi-cong-va-khoi-ong-he-thong-nha-may-ca-phe-hang-au-the-gioi-tai-ak-lak/pop_up?_101_INSTANCE_TqHb5v0CaLB0_viewMode=print&am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timexcoffee.com.vn/instant-coffee/?utm_source=chatgpt.com" TargetMode="External"/><Relationship Id="rId11" Type="http://schemas.openxmlformats.org/officeDocument/2006/relationships/hyperlink" Target="https://socongthuong.daklak.gov.vn/bus-directory/Ca-phe/Cong-ty-TNHH-MTV-Xuat-nhap-khau-2-9-Dak-Lak-2/?utm_source=chatgpt.com" TargetMode="External"/><Relationship Id="rId5" Type="http://schemas.openxmlformats.org/officeDocument/2006/relationships/hyperlink" Target="https://www.intimexcoffee.com.vn/vi/?utm_source=chatgpt.com" TargetMode="External"/><Relationship Id="rId15" Type="http://schemas.openxmlformats.org/officeDocument/2006/relationships/theme" Target="theme/theme1.xml"/><Relationship Id="rId10" Type="http://schemas.openxmlformats.org/officeDocument/2006/relationships/hyperlink" Target="https://www.ldc.com/vn/vi/ldc-tai-viet-nam/?utm_source=chatgpt.com" TargetMode="External"/><Relationship Id="rId4" Type="http://schemas.openxmlformats.org/officeDocument/2006/relationships/webSettings" Target="webSettings.xml"/><Relationship Id="rId9" Type="http://schemas.openxmlformats.org/officeDocument/2006/relationships/hyperlink" Target="https://vinhhiepgl.com/gioi-thieu/?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2225</Words>
  <Characters>12686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Thanh Thanh</dc:creator>
  <cp:keywords/>
  <dc:description/>
  <cp:lastModifiedBy>Truong Thanh Thanh</cp:lastModifiedBy>
  <cp:revision>1</cp:revision>
  <dcterms:created xsi:type="dcterms:W3CDTF">2026-10-11T03:35:00Z</dcterms:created>
  <dcterms:modified xsi:type="dcterms:W3CDTF">2026-10-11T18:26:00Z</dcterms:modified>
</cp:coreProperties>
</file>