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46A7AE"/>
    <w:p w14:paraId="2264D082">
      <w:pPr>
        <w:spacing w:after="100" w:line="252" w:lineRule="auto"/>
      </w:pPr>
      <w:r>
        <w:rPr>
          <w:rFonts w:ascii="Times New Roman" w:hAnsi="Times New Roman" w:eastAsia="Arial"/>
          <w:color w:val="000000"/>
          <w:sz w:val="28"/>
          <w:szCs w:val="28"/>
        </w:rPr>
        <w:t>Tổng hợp các nội dung chính về Terminal, Markdown, Word, Excel và PowerPoint đã học từ bài 1 đến bài 11</w:t>
      </w:r>
      <w:bookmarkStart w:id="0" w:name="_GoBack"/>
      <w:bookmarkEnd w:id="0"/>
    </w:p>
    <w:p w14:paraId="6746F18C">
      <w:pPr>
        <w:pStyle w:val="2"/>
        <w:keepNext/>
        <w:spacing w:before="160" w:after="60"/>
      </w:pPr>
      <w:r>
        <w:rPr>
          <w:rFonts w:ascii="Times New Roman" w:hAnsi="Times New Roman" w:eastAsia="Arial"/>
          <w:color w:val="000000"/>
          <w:sz w:val="28"/>
          <w:szCs w:val="28"/>
        </w:rPr>
        <w:t>1</w:t>
      </w:r>
      <w:r>
        <w:rPr>
          <w:rFonts w:hint="default" w:ascii="Times New Roman" w:hAnsi="Times New Roman" w:eastAsia="Arial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 w:eastAsia="Arial"/>
          <w:color w:val="000000"/>
          <w:sz w:val="28"/>
          <w:szCs w:val="28"/>
        </w:rPr>
        <w:t xml:space="preserve"> Lệnh Terminal cơ bản và nâng cao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7BA39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4014E40D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Cách sử dụng</w:t>
            </w:r>
          </w:p>
        </w:tc>
        <w:tc>
          <w:tcPr>
            <w:tcW w:w="3120" w:type="dxa"/>
          </w:tcPr>
          <w:p w14:paraId="2462D8BD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Windows</w:t>
            </w:r>
          </w:p>
        </w:tc>
        <w:tc>
          <w:tcPr>
            <w:tcW w:w="3120" w:type="dxa"/>
          </w:tcPr>
          <w:p w14:paraId="7E149A84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 xml:space="preserve">macOS </w:t>
            </w:r>
          </w:p>
        </w:tc>
      </w:tr>
      <w:tr w14:paraId="7498B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4057E5E3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Xem thư mục hiện tại</w:t>
            </w:r>
          </w:p>
        </w:tc>
        <w:tc>
          <w:tcPr>
            <w:tcW w:w="3120" w:type="dxa"/>
          </w:tcPr>
          <w:p w14:paraId="5DEC0708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pwd</w:t>
            </w:r>
          </w:p>
        </w:tc>
        <w:tc>
          <w:tcPr>
            <w:tcW w:w="3120" w:type="dxa"/>
          </w:tcPr>
          <w:p w14:paraId="5120EFC0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pwd</w:t>
            </w:r>
          </w:p>
        </w:tc>
      </w:tr>
      <w:tr w14:paraId="574D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7147E1A8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Liệt kê tệp</w:t>
            </w:r>
          </w:p>
        </w:tc>
        <w:tc>
          <w:tcPr>
            <w:tcW w:w="3120" w:type="dxa"/>
          </w:tcPr>
          <w:p w14:paraId="19F492F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Arial"/>
                <w:color w:val="000000"/>
                <w:sz w:val="28"/>
                <w:szCs w:val="28"/>
                <w:lang w:val="en-US"/>
              </w:rPr>
              <w:t>ls</w:t>
            </w:r>
          </w:p>
        </w:tc>
        <w:tc>
          <w:tcPr>
            <w:tcW w:w="3120" w:type="dxa"/>
          </w:tcPr>
          <w:p w14:paraId="127C3BAF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ls -la</w:t>
            </w:r>
          </w:p>
        </w:tc>
      </w:tr>
      <w:tr w14:paraId="56020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39397FFE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Di chuyển thư mục/ đổi tên</w:t>
            </w:r>
          </w:p>
        </w:tc>
        <w:tc>
          <w:tcPr>
            <w:tcW w:w="3120" w:type="dxa"/>
          </w:tcPr>
          <w:p w14:paraId="1EBBC0EF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mv</w:t>
            </w:r>
          </w:p>
        </w:tc>
        <w:tc>
          <w:tcPr>
            <w:tcW w:w="3120" w:type="dxa"/>
          </w:tcPr>
          <w:p w14:paraId="1EDF7C8B">
            <w:pPr>
              <w:spacing w:after="0" w:line="240" w:lineRule="auto"/>
            </w:pPr>
            <w:r>
              <w:rPr>
                <w:rFonts w:hint="default" w:ascii="Times New Roman" w:hAnsi="Times New Roman" w:eastAsia="Arial"/>
                <w:color w:val="000000"/>
                <w:sz w:val="28"/>
                <w:szCs w:val="28"/>
                <w:lang w:val="en-US"/>
              </w:rPr>
              <w:t>mv</w:t>
            </w: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 xml:space="preserve"> </w:t>
            </w:r>
          </w:p>
        </w:tc>
      </w:tr>
      <w:tr w14:paraId="36617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1B80376F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Tạo thư mục / tệp</w:t>
            </w:r>
          </w:p>
        </w:tc>
        <w:tc>
          <w:tcPr>
            <w:tcW w:w="3120" w:type="dxa"/>
          </w:tcPr>
          <w:p w14:paraId="016A01A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Arial"/>
                <w:color w:val="000000"/>
                <w:sz w:val="28"/>
                <w:szCs w:val="28"/>
                <w:lang w:val="en-US"/>
              </w:rPr>
              <w:t>Mkdir/ni</w:t>
            </w:r>
          </w:p>
        </w:tc>
        <w:tc>
          <w:tcPr>
            <w:tcW w:w="3120" w:type="dxa"/>
          </w:tcPr>
          <w:p w14:paraId="1C5E1993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mkdir -p</w:t>
            </w:r>
          </w:p>
        </w:tc>
      </w:tr>
      <w:tr w14:paraId="0EEC3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78A4D320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Đọc tệp</w:t>
            </w:r>
          </w:p>
        </w:tc>
        <w:tc>
          <w:tcPr>
            <w:tcW w:w="3120" w:type="dxa"/>
          </w:tcPr>
          <w:p w14:paraId="73A8FE6F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gc</w:t>
            </w:r>
          </w:p>
        </w:tc>
        <w:tc>
          <w:tcPr>
            <w:tcW w:w="3120" w:type="dxa"/>
          </w:tcPr>
          <w:p w14:paraId="2D572D2A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 xml:space="preserve">cat </w:t>
            </w:r>
          </w:p>
        </w:tc>
      </w:tr>
      <w:tr w14:paraId="0F9C4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4669A900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 xml:space="preserve">Sao chép </w:t>
            </w:r>
          </w:p>
        </w:tc>
        <w:tc>
          <w:tcPr>
            <w:tcW w:w="3120" w:type="dxa"/>
          </w:tcPr>
          <w:p w14:paraId="1C7F2DF5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cp</w:t>
            </w:r>
          </w:p>
        </w:tc>
        <w:tc>
          <w:tcPr>
            <w:tcW w:w="3120" w:type="dxa"/>
          </w:tcPr>
          <w:p w14:paraId="50C3AB02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 xml:space="preserve">cp </w:t>
            </w:r>
          </w:p>
        </w:tc>
      </w:tr>
      <w:tr w14:paraId="42C35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489DD4F4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Xóa tệp</w:t>
            </w:r>
          </w:p>
        </w:tc>
        <w:tc>
          <w:tcPr>
            <w:tcW w:w="3120" w:type="dxa"/>
          </w:tcPr>
          <w:p w14:paraId="46219C6C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rm</w:t>
            </w:r>
          </w:p>
        </w:tc>
        <w:tc>
          <w:tcPr>
            <w:tcW w:w="3120" w:type="dxa"/>
          </w:tcPr>
          <w:p w14:paraId="70A38BFD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 xml:space="preserve">rm </w:t>
            </w:r>
          </w:p>
        </w:tc>
      </w:tr>
      <w:tr w14:paraId="6D601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567BA739">
            <w:pPr>
              <w:spacing w:after="0" w:line="240" w:lineRule="auto"/>
              <w:rPr>
                <w:rFonts w:hint="default" w:ascii="Times New Roman" w:hAnsi="Times New Roman" w:eastAsia="Arial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Arial"/>
                <w:color w:val="000000"/>
                <w:sz w:val="28"/>
                <w:szCs w:val="28"/>
                <w:lang w:val="en-US"/>
              </w:rPr>
              <w:t>Di chuyển đến vị trí thư mục</w:t>
            </w:r>
          </w:p>
        </w:tc>
        <w:tc>
          <w:tcPr>
            <w:tcW w:w="3120" w:type="dxa"/>
          </w:tcPr>
          <w:p w14:paraId="11629E6B">
            <w:pPr>
              <w:spacing w:after="0" w:line="240" w:lineRule="auto"/>
              <w:rPr>
                <w:rFonts w:hint="default" w:ascii="Times New Roman" w:hAnsi="Times New Roman" w:eastAsia="Arial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Arial"/>
                <w:color w:val="000000"/>
                <w:sz w:val="28"/>
                <w:szCs w:val="28"/>
                <w:lang w:val="en-US"/>
              </w:rPr>
              <w:t>cd</w:t>
            </w:r>
          </w:p>
        </w:tc>
        <w:tc>
          <w:tcPr>
            <w:tcW w:w="3120" w:type="dxa"/>
          </w:tcPr>
          <w:p w14:paraId="04FCD318">
            <w:pPr>
              <w:spacing w:after="0" w:line="240" w:lineRule="auto"/>
              <w:rPr>
                <w:rFonts w:hint="default" w:ascii="Times New Roman" w:hAnsi="Times New Roman" w:eastAsia="Arial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Arial"/>
                <w:color w:val="000000"/>
                <w:sz w:val="28"/>
                <w:szCs w:val="28"/>
                <w:lang w:val="en-US"/>
              </w:rPr>
              <w:t>cd</w:t>
            </w:r>
          </w:p>
        </w:tc>
      </w:tr>
    </w:tbl>
    <w:p w14:paraId="05B0191C">
      <w:pPr>
        <w:spacing w:after="20" w:line="240" w:lineRule="auto"/>
      </w:pPr>
    </w:p>
    <w:p w14:paraId="3D081AAE">
      <w:pPr>
        <w:pStyle w:val="3"/>
        <w:keepNext/>
        <w:spacing w:before="80" w:after="60"/>
      </w:pPr>
      <w:r>
        <w:rPr>
          <w:rFonts w:ascii="Times New Roman" w:hAnsi="Times New Roman" w:eastAsia="Arial"/>
          <w:color w:val="000000"/>
          <w:sz w:val="28"/>
          <w:szCs w:val="28"/>
        </w:rPr>
        <w:t>Lệnh nâng cao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76CEC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760E8F61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Cách sử dụng</w:t>
            </w:r>
          </w:p>
        </w:tc>
        <w:tc>
          <w:tcPr>
            <w:tcW w:w="3120" w:type="dxa"/>
          </w:tcPr>
          <w:p w14:paraId="2BF602A6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Windows</w:t>
            </w:r>
          </w:p>
        </w:tc>
        <w:tc>
          <w:tcPr>
            <w:tcW w:w="3120" w:type="dxa"/>
          </w:tcPr>
          <w:p w14:paraId="57FD341D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macOS</w:t>
            </w:r>
          </w:p>
        </w:tc>
      </w:tr>
      <w:tr w14:paraId="6659A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5AED56FE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Xem đầu / cuối tệp</w:t>
            </w:r>
          </w:p>
        </w:tc>
        <w:tc>
          <w:tcPr>
            <w:tcW w:w="3120" w:type="dxa"/>
          </w:tcPr>
          <w:p w14:paraId="5295FB51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Get-Content -head</w:t>
            </w: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br w:type="textWrapping"/>
            </w: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 xml:space="preserve">Get-Content -tail </w:t>
            </w:r>
          </w:p>
        </w:tc>
        <w:tc>
          <w:tcPr>
            <w:tcW w:w="3120" w:type="dxa"/>
          </w:tcPr>
          <w:p w14:paraId="6CA99D7D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 xml:space="preserve">head -n </w:t>
            </w: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br w:type="textWrapping"/>
            </w: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 xml:space="preserve">tail -n </w:t>
            </w:r>
          </w:p>
        </w:tc>
      </w:tr>
      <w:tr w14:paraId="74F0D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645A2DE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 xml:space="preserve">Đọc </w:t>
            </w:r>
            <w:r>
              <w:rPr>
                <w:rFonts w:hint="default" w:ascii="Times New Roman" w:hAnsi="Times New Roman" w:eastAsia="Arial"/>
                <w:color w:val="000000"/>
                <w:sz w:val="28"/>
                <w:szCs w:val="28"/>
                <w:lang w:val="en-US"/>
              </w:rPr>
              <w:t>nội dung tệp</w:t>
            </w:r>
          </w:p>
        </w:tc>
        <w:tc>
          <w:tcPr>
            <w:tcW w:w="3120" w:type="dxa"/>
          </w:tcPr>
          <w:p w14:paraId="67BCFA79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 xml:space="preserve">Get-Content </w:t>
            </w:r>
          </w:p>
        </w:tc>
        <w:tc>
          <w:tcPr>
            <w:tcW w:w="3120" w:type="dxa"/>
          </w:tcPr>
          <w:p w14:paraId="60D800CC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 xml:space="preserve">less </w:t>
            </w:r>
          </w:p>
        </w:tc>
      </w:tr>
      <w:tr w14:paraId="30D6F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1ABE62E2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Tìm nội dung</w:t>
            </w:r>
          </w:p>
        </w:tc>
        <w:tc>
          <w:tcPr>
            <w:tcW w:w="3120" w:type="dxa"/>
          </w:tcPr>
          <w:p w14:paraId="0E0C89C0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 xml:space="preserve">Select-String </w:t>
            </w:r>
          </w:p>
        </w:tc>
        <w:tc>
          <w:tcPr>
            <w:tcW w:w="3120" w:type="dxa"/>
          </w:tcPr>
          <w:p w14:paraId="661B6805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grep -n</w:t>
            </w:r>
          </w:p>
        </w:tc>
      </w:tr>
      <w:tr w14:paraId="38976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22AA09D1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Tìm tệp đệ quy</w:t>
            </w:r>
          </w:p>
        </w:tc>
        <w:tc>
          <w:tcPr>
            <w:tcW w:w="3120" w:type="dxa"/>
          </w:tcPr>
          <w:p w14:paraId="252A1D5F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 xml:space="preserve">Get-ChildItem </w:t>
            </w:r>
          </w:p>
        </w:tc>
        <w:tc>
          <w:tcPr>
            <w:tcW w:w="3120" w:type="dxa"/>
          </w:tcPr>
          <w:p w14:paraId="6A66F895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 xml:space="preserve">find </w:t>
            </w:r>
          </w:p>
        </w:tc>
      </w:tr>
      <w:tr w14:paraId="1C1DE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1688190B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Pipe và chuyển hướng</w:t>
            </w:r>
          </w:p>
        </w:tc>
        <w:tc>
          <w:tcPr>
            <w:tcW w:w="3120" w:type="dxa"/>
          </w:tcPr>
          <w:p w14:paraId="79B74A8E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lenh1 | lenh2</w:t>
            </w: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br w:type="textWrapping"/>
            </w: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 xml:space="preserve"> ghi đè: &gt; / ghi nối : &gt;&gt;</w:t>
            </w:r>
          </w:p>
        </w:tc>
        <w:tc>
          <w:tcPr>
            <w:tcW w:w="3120" w:type="dxa"/>
          </w:tcPr>
          <w:p w14:paraId="3652CB9F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lenh1 | lenh2</w:t>
            </w: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br w:type="textWrapping"/>
            </w: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ghi đè: &gt; / ghi nối : &gt;&gt;</w:t>
            </w:r>
          </w:p>
        </w:tc>
      </w:tr>
    </w:tbl>
    <w:p w14:paraId="79504F85">
      <w:pPr>
        <w:spacing w:after="20" w:line="240" w:lineRule="auto"/>
      </w:pPr>
    </w:p>
    <w:p w14:paraId="718D262B">
      <w:pPr>
        <w:pStyle w:val="2"/>
        <w:keepNext/>
        <w:spacing w:before="160" w:after="60"/>
      </w:pPr>
      <w:r>
        <w:rPr>
          <w:rFonts w:ascii="Times New Roman" w:hAnsi="Times New Roman" w:eastAsia="Arial"/>
          <w:color w:val="000000"/>
          <w:sz w:val="28"/>
          <w:szCs w:val="28"/>
        </w:rPr>
        <w:t>2 Các định dạng trong Markdown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3AA22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2AB8E3CE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Định dạng</w:t>
            </w:r>
          </w:p>
        </w:tc>
        <w:tc>
          <w:tcPr>
            <w:tcW w:w="3120" w:type="dxa"/>
          </w:tcPr>
          <w:p w14:paraId="3F5E71B4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Cú pháp</w:t>
            </w:r>
          </w:p>
        </w:tc>
        <w:tc>
          <w:tcPr>
            <w:tcW w:w="3120" w:type="dxa"/>
          </w:tcPr>
          <w:p w14:paraId="7E0D238A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Tác dụng</w:t>
            </w:r>
          </w:p>
        </w:tc>
      </w:tr>
      <w:tr w14:paraId="37BB2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01220EA7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Tiêu đề</w:t>
            </w:r>
          </w:p>
        </w:tc>
        <w:tc>
          <w:tcPr>
            <w:tcW w:w="3120" w:type="dxa"/>
          </w:tcPr>
          <w:p w14:paraId="094C29B0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# / ## / ###</w:t>
            </w:r>
          </w:p>
        </w:tc>
        <w:tc>
          <w:tcPr>
            <w:tcW w:w="3120" w:type="dxa"/>
          </w:tcPr>
          <w:p w14:paraId="5200E0FC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Tiêu đề cấp 1, 2, 3</w:t>
            </w:r>
          </w:p>
        </w:tc>
      </w:tr>
      <w:tr w14:paraId="33EE5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2C4D0AC5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In đậm / in nghiêng</w:t>
            </w:r>
          </w:p>
        </w:tc>
        <w:tc>
          <w:tcPr>
            <w:tcW w:w="3120" w:type="dxa"/>
          </w:tcPr>
          <w:p w14:paraId="1D065297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**chữ** / *chữ*</w:t>
            </w:r>
          </w:p>
        </w:tc>
        <w:tc>
          <w:tcPr>
            <w:tcW w:w="3120" w:type="dxa"/>
          </w:tcPr>
          <w:p w14:paraId="393BD54B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chữ đậm / chữ nghiêng</w:t>
            </w:r>
          </w:p>
        </w:tc>
      </w:tr>
      <w:tr w14:paraId="76E82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7921EA82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Gạch ngang</w:t>
            </w:r>
          </w:p>
        </w:tc>
        <w:tc>
          <w:tcPr>
            <w:tcW w:w="3120" w:type="dxa"/>
          </w:tcPr>
          <w:p w14:paraId="57B2F187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~~chữ~~</w:t>
            </w:r>
          </w:p>
        </w:tc>
        <w:tc>
          <w:tcPr>
            <w:tcW w:w="3120" w:type="dxa"/>
          </w:tcPr>
          <w:p w14:paraId="6F3DB779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chữ bị gạch ngang</w:t>
            </w:r>
          </w:p>
        </w:tc>
      </w:tr>
      <w:tr w14:paraId="754D5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3E46DF53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Danh sách</w:t>
            </w:r>
          </w:p>
        </w:tc>
        <w:tc>
          <w:tcPr>
            <w:tcW w:w="3120" w:type="dxa"/>
          </w:tcPr>
          <w:p w14:paraId="74AFABD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 xml:space="preserve">- </w:t>
            </w:r>
            <w:r>
              <w:rPr>
                <w:rFonts w:hint="default" w:ascii="Times New Roman" w:hAnsi="Times New Roman" w:eastAsia="Arial"/>
                <w:color w:val="000000"/>
                <w:sz w:val="28"/>
                <w:szCs w:val="28"/>
                <w:lang w:val="en-US"/>
              </w:rPr>
              <w:t>mục</w:t>
            </w:r>
          </w:p>
        </w:tc>
        <w:tc>
          <w:tcPr>
            <w:tcW w:w="3120" w:type="dxa"/>
          </w:tcPr>
          <w:p w14:paraId="4E6A5DC2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Danh sách không thứ tự / có thứ tự</w:t>
            </w:r>
          </w:p>
        </w:tc>
      </w:tr>
      <w:tr w14:paraId="482A2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7FEF6CFE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Liên kết / hình ảnh</w:t>
            </w:r>
          </w:p>
        </w:tc>
        <w:tc>
          <w:tcPr>
            <w:tcW w:w="3120" w:type="dxa"/>
          </w:tcPr>
          <w:p w14:paraId="69A94E58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[tên](URL) / ![mô tả](URL)</w:t>
            </w:r>
          </w:p>
        </w:tc>
        <w:tc>
          <w:tcPr>
            <w:tcW w:w="3120" w:type="dxa"/>
          </w:tcPr>
          <w:p w14:paraId="76BB9E33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Liên kết hoặc hình ảnh</w:t>
            </w:r>
          </w:p>
        </w:tc>
      </w:tr>
      <w:tr w14:paraId="6A163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402E606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Arial"/>
                <w:color w:val="000000"/>
                <w:sz w:val="28"/>
                <w:szCs w:val="28"/>
                <w:lang w:val="en-US"/>
              </w:rPr>
              <w:t>Codeblock</w:t>
            </w:r>
          </w:p>
        </w:tc>
        <w:tc>
          <w:tcPr>
            <w:tcW w:w="3120" w:type="dxa"/>
          </w:tcPr>
          <w:p w14:paraId="388A205C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`mã` / ``` khối mã ```</w:t>
            </w:r>
          </w:p>
        </w:tc>
        <w:tc>
          <w:tcPr>
            <w:tcW w:w="3120" w:type="dxa"/>
          </w:tcPr>
          <w:p w14:paraId="45983445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Mã trong dòng hoặc khối riêng</w:t>
            </w:r>
          </w:p>
        </w:tc>
      </w:tr>
      <w:tr w14:paraId="658EF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331AD4BA">
            <w:pPr>
              <w:spacing w:after="0" w:line="240" w:lineRule="auto"/>
            </w:pPr>
            <w:r>
              <w:rPr>
                <w:rFonts w:hint="default" w:ascii="Times New Roman" w:hAnsi="Times New Roman" w:eastAsia="Arial"/>
                <w:color w:val="000000"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ảng</w:t>
            </w:r>
          </w:p>
        </w:tc>
        <w:tc>
          <w:tcPr>
            <w:tcW w:w="3120" w:type="dxa"/>
          </w:tcPr>
          <w:p w14:paraId="36442840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 xml:space="preserve"> | </w:t>
            </w:r>
            <w:r>
              <w:rPr>
                <w:rFonts w:hint="default" w:ascii="Times New Roman" w:hAnsi="Times New Roman" w:eastAsia="Arial"/>
                <w:color w:val="000000"/>
                <w:sz w:val="28"/>
                <w:szCs w:val="28"/>
                <w:lang w:val="en-US"/>
              </w:rPr>
              <w:t>nội dung</w:t>
            </w: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 xml:space="preserve"> | </w:t>
            </w:r>
            <w:r>
              <w:rPr>
                <w:rFonts w:hint="default" w:ascii="Times New Roman" w:hAnsi="Times New Roman" w:eastAsia="Arial"/>
                <w:color w:val="000000"/>
                <w:sz w:val="28"/>
                <w:szCs w:val="28"/>
                <w:lang w:val="en-US"/>
              </w:rPr>
              <w:t>nội dung</w:t>
            </w: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 xml:space="preserve"> |</w:t>
            </w:r>
          </w:p>
        </w:tc>
        <w:tc>
          <w:tcPr>
            <w:tcW w:w="3120" w:type="dxa"/>
          </w:tcPr>
          <w:p w14:paraId="7D473033">
            <w:pPr>
              <w:spacing w:after="0" w:line="240" w:lineRule="auto"/>
            </w:pPr>
            <w:r>
              <w:rPr>
                <w:rFonts w:hint="default" w:ascii="Times New Roman" w:hAnsi="Times New Roman" w:eastAsia="Arial"/>
                <w:color w:val="000000"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ảng</w:t>
            </w:r>
          </w:p>
        </w:tc>
      </w:tr>
      <w:tr w14:paraId="48136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562BF79E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Danh sách công việc</w:t>
            </w:r>
          </w:p>
        </w:tc>
        <w:tc>
          <w:tcPr>
            <w:tcW w:w="3120" w:type="dxa"/>
          </w:tcPr>
          <w:p w14:paraId="73BE6712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- [ ] việc / - [x] xong</w:t>
            </w:r>
          </w:p>
        </w:tc>
        <w:tc>
          <w:tcPr>
            <w:tcW w:w="3120" w:type="dxa"/>
          </w:tcPr>
          <w:p w14:paraId="24D758A3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Việc chưa làm / đã làm</w:t>
            </w:r>
          </w:p>
        </w:tc>
      </w:tr>
    </w:tbl>
    <w:p w14:paraId="2AA27061">
      <w:pPr>
        <w:spacing w:after="20" w:line="240" w:lineRule="auto"/>
      </w:pPr>
    </w:p>
    <w:p w14:paraId="70BFFA75">
      <w:pPr>
        <w:spacing w:after="80" w:line="252" w:lineRule="auto"/>
      </w:pPr>
    </w:p>
    <w:p w14:paraId="25C42420">
      <w:pPr>
        <w:pStyle w:val="2"/>
        <w:keepNext/>
        <w:spacing w:before="160" w:after="60"/>
      </w:pPr>
      <w:r>
        <w:rPr>
          <w:rFonts w:ascii="Times New Roman" w:hAnsi="Times New Roman" w:eastAsia="Arial"/>
          <w:color w:val="000000"/>
          <w:sz w:val="28"/>
          <w:szCs w:val="28"/>
        </w:rPr>
        <w:t>3</w:t>
      </w:r>
      <w:r>
        <w:rPr>
          <w:rFonts w:hint="default" w:ascii="Times New Roman" w:hAnsi="Times New Roman" w:eastAsia="Arial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 w:eastAsia="Arial"/>
          <w:color w:val="000000"/>
          <w:sz w:val="28"/>
          <w:szCs w:val="28"/>
        </w:rPr>
        <w:t xml:space="preserve"> Word</w:t>
      </w:r>
    </w:p>
    <w:p w14:paraId="6E018A03">
      <w:pPr>
        <w:spacing w:after="40" w:line="247" w:lineRule="auto"/>
      </w:pPr>
      <w:r>
        <w:rPr>
          <w:rFonts w:ascii="Times New Roman" w:hAnsi="Times New Roman" w:eastAsia="Arial"/>
          <w:color w:val="000000"/>
          <w:sz w:val="28"/>
          <w:szCs w:val="28"/>
        </w:rPr>
        <w:t xml:space="preserve">Tạo tiêu đề: chọn văn bản, vào Home </w:t>
      </w:r>
      <w:r>
        <w:rPr>
          <w:rFonts w:hint="default" w:ascii="Times New Roman" w:hAnsi="Times New Roman" w:eastAsia="Arial"/>
          <w:color w:val="000000"/>
          <w:sz w:val="28"/>
          <w:szCs w:val="28"/>
          <w:lang w:val="en-US"/>
        </w:rPr>
        <w:t>chọn</w:t>
      </w:r>
      <w:r>
        <w:rPr>
          <w:rFonts w:ascii="Times New Roman" w:hAnsi="Times New Roman" w:eastAsia="Arial"/>
          <w:color w:val="000000"/>
          <w:sz w:val="28"/>
          <w:szCs w:val="28"/>
        </w:rPr>
        <w:t xml:space="preserve"> Styles, áp dụng Heading 1, Heading 2 hoặc Heading 3 theo cấp nội dung</w:t>
      </w:r>
    </w:p>
    <w:p w14:paraId="4AD1358F">
      <w:pPr>
        <w:spacing w:after="40" w:line="247" w:lineRule="auto"/>
      </w:pPr>
    </w:p>
    <w:p w14:paraId="7663EBA6">
      <w:pPr>
        <w:spacing w:after="40" w:line="247" w:lineRule="auto"/>
      </w:pPr>
      <w:r>
        <w:rPr>
          <w:rFonts w:ascii="Times New Roman" w:hAnsi="Times New Roman" w:eastAsia="Arial"/>
          <w:color w:val="000000"/>
          <w:sz w:val="28"/>
          <w:szCs w:val="28"/>
        </w:rPr>
        <w:t xml:space="preserve">-Tạo mục lục tự động: áp dụng Heading cho các tiêu đề, vào References </w:t>
      </w:r>
      <w:r>
        <w:rPr>
          <w:rFonts w:hint="default" w:ascii="Times New Roman" w:hAnsi="Times New Roman" w:eastAsia="Arial"/>
          <w:color w:val="000000"/>
          <w:sz w:val="28"/>
          <w:szCs w:val="28"/>
          <w:lang w:val="en-US"/>
        </w:rPr>
        <w:t>chọn</w:t>
      </w:r>
      <w:r>
        <w:rPr>
          <w:rFonts w:ascii="Times New Roman" w:hAnsi="Times New Roman" w:eastAsia="Arial"/>
          <w:color w:val="000000"/>
          <w:sz w:val="28"/>
          <w:szCs w:val="28"/>
        </w:rPr>
        <w:t xml:space="preserve"> Table of Content</w:t>
      </w:r>
      <w:r>
        <w:rPr>
          <w:rFonts w:hint="default" w:ascii="Times New Roman" w:hAnsi="Times New Roman" w:eastAsia="Arial"/>
          <w:color w:val="000000"/>
          <w:sz w:val="28"/>
          <w:szCs w:val="28"/>
          <w:lang w:val="en-US"/>
        </w:rPr>
        <w:t>,</w:t>
      </w:r>
      <w:r>
        <w:rPr>
          <w:rFonts w:ascii="Times New Roman" w:hAnsi="Times New Roman" w:eastAsia="Arial"/>
          <w:color w:val="000000"/>
          <w:sz w:val="28"/>
          <w:szCs w:val="28"/>
        </w:rPr>
        <w:t>; chọn Update Table khi nội dung thay đổi</w:t>
      </w:r>
    </w:p>
    <w:p w14:paraId="39AC975F">
      <w:pPr>
        <w:spacing w:after="40" w:line="247" w:lineRule="auto"/>
      </w:pPr>
    </w:p>
    <w:p w14:paraId="004D1E69">
      <w:pPr>
        <w:spacing w:after="40" w:line="247" w:lineRule="auto"/>
      </w:pPr>
      <w:r>
        <w:rPr>
          <w:rFonts w:ascii="Times New Roman" w:hAnsi="Times New Roman" w:eastAsia="Arial"/>
          <w:color w:val="000000"/>
          <w:sz w:val="28"/>
          <w:szCs w:val="28"/>
        </w:rPr>
        <w:t xml:space="preserve">-Đánh số trang: vào Insert </w:t>
      </w:r>
      <w:r>
        <w:rPr>
          <w:rFonts w:hint="default" w:ascii="Times New Roman" w:hAnsi="Times New Roman" w:eastAsia="Arial"/>
          <w:color w:val="000000"/>
          <w:sz w:val="28"/>
          <w:szCs w:val="28"/>
          <w:lang w:val="en-US"/>
        </w:rPr>
        <w:t>chọn</w:t>
      </w:r>
      <w:r>
        <w:rPr>
          <w:rFonts w:ascii="Times New Roman" w:hAnsi="Times New Roman" w:eastAsia="Arial"/>
          <w:color w:val="000000"/>
          <w:sz w:val="28"/>
          <w:szCs w:val="28"/>
        </w:rPr>
        <w:t xml:space="preserve"> Page Number, chọn vị trí và kiểu hiển thị</w:t>
      </w:r>
    </w:p>
    <w:p w14:paraId="55A0A017">
      <w:pPr>
        <w:spacing w:after="40" w:line="247" w:lineRule="auto"/>
      </w:pPr>
    </w:p>
    <w:p w14:paraId="0161DD61">
      <w:pPr>
        <w:spacing w:after="40" w:line="247" w:lineRule="auto"/>
      </w:pPr>
      <w:r>
        <w:rPr>
          <w:rFonts w:ascii="Times New Roman" w:hAnsi="Times New Roman" w:eastAsia="Arial"/>
          <w:color w:val="000000"/>
          <w:sz w:val="28"/>
          <w:szCs w:val="28"/>
        </w:rPr>
        <w:t xml:space="preserve">-Tạo danh sách: dùng Home </w:t>
      </w:r>
      <w:r>
        <w:rPr>
          <w:rFonts w:hint="default" w:ascii="Times New Roman" w:hAnsi="Times New Roman" w:eastAsia="Arial"/>
          <w:color w:val="000000"/>
          <w:sz w:val="28"/>
          <w:szCs w:val="28"/>
          <w:lang w:val="en-US"/>
        </w:rPr>
        <w:t>chọn</w:t>
      </w:r>
      <w:r>
        <w:rPr>
          <w:rFonts w:ascii="Times New Roman" w:hAnsi="Times New Roman" w:eastAsia="Arial"/>
          <w:color w:val="000000"/>
          <w:sz w:val="28"/>
          <w:szCs w:val="28"/>
        </w:rPr>
        <w:t xml:space="preserve"> Bullets cho danh sách ký hiệu, Numbering cho danh sách thứ tự</w:t>
      </w:r>
      <w:r>
        <w:rPr>
          <w:rFonts w:hint="default" w:ascii="Times New Roman" w:hAnsi="Times New Roman" w:eastAsia="Arial"/>
          <w:color w:val="000000"/>
          <w:sz w:val="28"/>
          <w:szCs w:val="28"/>
          <w:lang w:val="en-US"/>
        </w:rPr>
        <w:t>,</w:t>
      </w:r>
      <w:r>
        <w:rPr>
          <w:rFonts w:ascii="Times New Roman" w:hAnsi="Times New Roman" w:eastAsia="Arial"/>
          <w:color w:val="000000"/>
          <w:sz w:val="28"/>
          <w:szCs w:val="28"/>
        </w:rPr>
        <w:t xml:space="preserve"> dùng Multilevel List cho các cấp đánh số</w:t>
      </w:r>
    </w:p>
    <w:p w14:paraId="7FB2E6D3">
      <w:pPr>
        <w:pStyle w:val="2"/>
        <w:keepNext/>
        <w:spacing w:before="160" w:after="60"/>
      </w:pPr>
      <w:r>
        <w:rPr>
          <w:rFonts w:ascii="Times New Roman" w:hAnsi="Times New Roman" w:eastAsia="Arial"/>
          <w:color w:val="000000"/>
          <w:sz w:val="28"/>
          <w:szCs w:val="28"/>
        </w:rPr>
        <w:t>4 Excel: thực hành VLOOKUP</w:t>
      </w:r>
    </w:p>
    <w:p w14:paraId="0FF5D898">
      <w:pPr>
        <w:spacing w:after="80" w:line="252" w:lineRule="auto"/>
      </w:pPr>
      <w:r>
        <w:rPr>
          <w:rFonts w:ascii="Times New Roman" w:hAnsi="Times New Roman" w:eastAsia="Arial"/>
          <w:color w:val="000000"/>
          <w:sz w:val="28"/>
          <w:szCs w:val="28"/>
        </w:rPr>
        <w:t>Bảng tra cứu cần có mã tìm kiếm ở cột đầu tiên của vùng dữ liệu Ví dụ: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2FE69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2CDFD988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Mã SP</w:t>
            </w:r>
          </w:p>
        </w:tc>
        <w:tc>
          <w:tcPr>
            <w:tcW w:w="3120" w:type="dxa"/>
          </w:tcPr>
          <w:p w14:paraId="37A94AE1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Tên sản phẩm</w:t>
            </w:r>
          </w:p>
        </w:tc>
        <w:tc>
          <w:tcPr>
            <w:tcW w:w="3120" w:type="dxa"/>
          </w:tcPr>
          <w:p w14:paraId="77292BF4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Giá</w:t>
            </w:r>
          </w:p>
        </w:tc>
      </w:tr>
      <w:tr w14:paraId="0719F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18501FF2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SP01</w:t>
            </w:r>
          </w:p>
        </w:tc>
        <w:tc>
          <w:tcPr>
            <w:tcW w:w="3120" w:type="dxa"/>
          </w:tcPr>
          <w:p w14:paraId="4E498359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Bút bi</w:t>
            </w:r>
          </w:p>
        </w:tc>
        <w:tc>
          <w:tcPr>
            <w:tcW w:w="3120" w:type="dxa"/>
          </w:tcPr>
          <w:p w14:paraId="1E66C10C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5000</w:t>
            </w:r>
          </w:p>
        </w:tc>
      </w:tr>
      <w:tr w14:paraId="34639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3D7458B8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SP02</w:t>
            </w:r>
          </w:p>
        </w:tc>
        <w:tc>
          <w:tcPr>
            <w:tcW w:w="3120" w:type="dxa"/>
          </w:tcPr>
          <w:p w14:paraId="2830CF1B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Vở</w:t>
            </w:r>
          </w:p>
        </w:tc>
        <w:tc>
          <w:tcPr>
            <w:tcW w:w="3120" w:type="dxa"/>
          </w:tcPr>
          <w:p w14:paraId="72A4991A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12000</w:t>
            </w:r>
          </w:p>
        </w:tc>
      </w:tr>
      <w:tr w14:paraId="58EBC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55ABBDF2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SP03</w:t>
            </w:r>
          </w:p>
        </w:tc>
        <w:tc>
          <w:tcPr>
            <w:tcW w:w="3120" w:type="dxa"/>
          </w:tcPr>
          <w:p w14:paraId="0B2438C0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Thước</w:t>
            </w:r>
          </w:p>
        </w:tc>
        <w:tc>
          <w:tcPr>
            <w:tcW w:w="3120" w:type="dxa"/>
          </w:tcPr>
          <w:p w14:paraId="229C3FC1">
            <w:pPr>
              <w:spacing w:after="0" w:line="240" w:lineRule="auto"/>
            </w:pPr>
            <w:r>
              <w:rPr>
                <w:rFonts w:ascii="Times New Roman" w:hAnsi="Times New Roman" w:eastAsia="Arial"/>
                <w:color w:val="000000"/>
                <w:sz w:val="28"/>
                <w:szCs w:val="28"/>
              </w:rPr>
              <w:t>8000</w:t>
            </w:r>
          </w:p>
        </w:tc>
      </w:tr>
    </w:tbl>
    <w:p w14:paraId="4D6B5BD1">
      <w:pPr>
        <w:spacing w:after="20" w:line="240" w:lineRule="auto"/>
      </w:pPr>
    </w:p>
    <w:p w14:paraId="02B64D3D">
      <w:pPr>
        <w:spacing w:after="80" w:line="252" w:lineRule="auto"/>
      </w:pPr>
      <w:r>
        <w:rPr>
          <w:rFonts w:ascii="Times New Roman" w:hAnsi="Times New Roman" w:eastAsia="Arial"/>
          <w:color w:val="000000"/>
          <w:sz w:val="28"/>
          <w:szCs w:val="28"/>
        </w:rPr>
        <w:t>Nhập mã SP02 vào ô E2 Công thức =VLOOKUP(E2,$A$2:$C$4,3,FALSE) hiển thị 12000</w:t>
      </w:r>
    </w:p>
    <w:p w14:paraId="53836197">
      <w:pPr>
        <w:spacing w:after="40" w:line="247" w:lineRule="auto"/>
      </w:pPr>
      <w:r>
        <w:rPr>
          <w:rFonts w:ascii="Times New Roman" w:hAnsi="Times New Roman" w:eastAsia="Arial"/>
          <w:color w:val="000000"/>
          <w:sz w:val="28"/>
          <w:szCs w:val="28"/>
        </w:rPr>
        <w:t>E2: giá trị cần tìm; $A$2:$C$4:, vùng tra cứu 3: lấy kết quả ở cột thứ ba</w:t>
      </w:r>
    </w:p>
    <w:p w14:paraId="6623C147">
      <w:pPr>
        <w:spacing w:after="40" w:line="247" w:lineRule="auto"/>
      </w:pPr>
    </w:p>
    <w:p w14:paraId="356DA4C4">
      <w:pPr>
        <w:spacing w:after="40" w:line="247" w:lineRule="auto"/>
      </w:pPr>
      <w:r>
        <w:rPr>
          <w:rFonts w:ascii="Times New Roman" w:hAnsi="Times New Roman" w:eastAsia="Arial"/>
          <w:color w:val="000000"/>
          <w:sz w:val="28"/>
          <w:szCs w:val="28"/>
        </w:rPr>
        <w:t>FALSE:tra cứu khớp chính xác giá trị</w:t>
      </w:r>
    </w:p>
    <w:p w14:paraId="78FA1120">
      <w:pPr>
        <w:spacing w:after="40" w:line="247" w:lineRule="auto"/>
      </w:pPr>
    </w:p>
    <w:p w14:paraId="1BC84B45">
      <w:pPr>
        <w:spacing w:after="40" w:line="247" w:lineRule="auto"/>
      </w:pPr>
      <w:r>
        <w:rPr>
          <w:rFonts w:ascii="Times New Roman" w:hAnsi="Times New Roman" w:eastAsia="Arial"/>
          <w:color w:val="000000"/>
          <w:sz w:val="28"/>
          <w:szCs w:val="28"/>
        </w:rPr>
        <w:t>Dấu $ cố định vùng tra cứu khi sao chép công thức xuống các dòng khác</w:t>
      </w:r>
    </w:p>
    <w:p w14:paraId="1241AF6F">
      <w:pPr>
        <w:pStyle w:val="2"/>
        <w:keepNext/>
        <w:spacing w:before="160" w:after="60"/>
      </w:pPr>
      <w:r>
        <w:rPr>
          <w:rFonts w:ascii="Times New Roman" w:hAnsi="Times New Roman" w:eastAsia="Arial"/>
          <w:color w:val="000000"/>
          <w:sz w:val="28"/>
          <w:szCs w:val="28"/>
        </w:rPr>
        <w:t>5 Quy chuẩn làm việc với PowerPoint</w:t>
      </w:r>
    </w:p>
    <w:p w14:paraId="171F47BA">
      <w:pPr>
        <w:keepNext/>
        <w:spacing w:before="160" w:after="60"/>
      </w:pPr>
      <w:r>
        <w:rPr>
          <w:rFonts w:ascii="Times New Roman" w:hAnsi="Times New Roman"/>
          <w:sz w:val="28"/>
          <w:szCs w:val="28"/>
        </w:rPr>
        <w:t>Theo form 10/20/30</w:t>
      </w:r>
    </w:p>
    <w:p w14:paraId="1F0464CD">
      <w:pPr>
        <w:spacing w:after="40" w:line="247" w:lineRule="auto"/>
      </w:pPr>
      <w:r>
        <w:rPr>
          <w:rFonts w:ascii="Times New Roman" w:hAnsi="Times New Roman"/>
          <w:sz w:val="28"/>
          <w:szCs w:val="28"/>
        </w:rPr>
        <w:t>-10 ý chính trong 1 bài thuyết trình</w:t>
      </w:r>
    </w:p>
    <w:p w14:paraId="680DCA07">
      <w:pPr>
        <w:spacing w:after="40" w:line="247" w:lineRule="auto"/>
      </w:pPr>
    </w:p>
    <w:p w14:paraId="772C7652">
      <w:pPr>
        <w:spacing w:after="40" w:line="247" w:lineRule="auto"/>
      </w:pPr>
      <w:r>
        <w:rPr>
          <w:rFonts w:ascii="Times New Roman" w:hAnsi="Times New Roman"/>
          <w:sz w:val="28"/>
          <w:szCs w:val="28"/>
        </w:rPr>
        <w:t>-Tối đa 20 phút, mỗi slide 2 phút</w:t>
      </w:r>
    </w:p>
    <w:p w14:paraId="567C0B4F">
      <w:pPr>
        <w:spacing w:after="40" w:line="247" w:lineRule="auto"/>
      </w:pPr>
    </w:p>
    <w:p w14:paraId="4E613684">
      <w:pPr>
        <w:spacing w:after="40" w:line="247" w:lineRule="auto"/>
      </w:pPr>
      <w:r>
        <w:rPr>
          <w:rFonts w:ascii="Times New Roman" w:hAnsi="Times New Roman"/>
          <w:sz w:val="28"/>
          <w:szCs w:val="28"/>
        </w:rPr>
        <w:t>-Tối thiểu cỡ chữ 30 pt</w:t>
      </w:r>
    </w:p>
    <w:p w14:paraId="02D1CD04">
      <w:pPr>
        <w:spacing w:after="40" w:line="247" w:lineRule="auto"/>
      </w:pPr>
    </w:p>
    <w:p w14:paraId="7E727C05">
      <w:pPr>
        <w:spacing w:after="40" w:line="247" w:lineRule="auto"/>
      </w:pPr>
      <w:r>
        <w:rPr>
          <w:rFonts w:ascii="Times New Roman" w:hAnsi="Times New Roman"/>
          <w:sz w:val="28"/>
          <w:szCs w:val="28"/>
        </w:rPr>
        <w:t xml:space="preserve">- Nên dùng </w:t>
      </w:r>
      <w:r>
        <w:rPr>
          <w:rFonts w:ascii="Times New Roman" w:hAnsi="Times New Roman"/>
          <w:color w:val="000000"/>
          <w:sz w:val="28"/>
          <w:szCs w:val="28"/>
        </w:rPr>
        <w:t>assertion title: tiêu đề slide nêu kết luận hoặc thông điệp chính, thay vì chỉ ghi tên chủ đề</w:t>
      </w:r>
    </w:p>
    <w:p w14:paraId="720F86C0">
      <w:r>
        <w:rPr>
          <w:rFonts w:ascii="Times New Roman" w:hAnsi="Times New Roman"/>
          <w:color w:val="000000"/>
          <w:sz w:val="28"/>
          <w:szCs w:val="28"/>
        </w:rPr>
        <w:t xml:space="preserve">-Mỗi slide nên tập trung vào một thông điệp </w:t>
      </w:r>
    </w:p>
    <w:p w14:paraId="229F59C3"/>
    <w:p w14:paraId="5904C450">
      <w:r>
        <w:rPr>
          <w:rFonts w:ascii="Times New Roman" w:hAnsi="Times New Roman"/>
          <w:color w:val="000000"/>
          <w:sz w:val="28"/>
          <w:szCs w:val="28"/>
        </w:rPr>
        <w:t>-Dùng biểu đồ để làm rõ số liệu và tránh nhồi quá nhiều chữ</w:t>
      </w:r>
    </w:p>
    <w:p w14:paraId="7E5A2224">
      <w:pPr>
        <w:spacing w:after="40" w:line="247" w:lineRule="auto"/>
      </w:pPr>
    </w:p>
    <w:sectPr>
      <w:pgSz w:w="12240" w:h="15840"/>
      <w:pgMar w:top="1440" w:right="1440" w:bottom="1440" w:left="1440" w:header="708" w:footer="70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splitPgBreakAndParaMark/>
    <w:compatSetting w:name="compatibilityMode" w:uri="http://schemas.microsoft.com/office/word" w:val="12"/>
  </w:compat>
  <w:rsids>
    <w:rsidRoot w:val="00000000"/>
    <w:rsid w:val="798707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/>
      <w:sz w:val="22"/>
      <w:szCs w:val="22"/>
    </w:rPr>
  </w:style>
  <w:style w:type="paragraph" w:styleId="2">
    <w:name w:val="heading 1"/>
    <w:basedOn w:val="1"/>
    <w:next w:val="1"/>
    <w:qFormat/>
    <w:uiPriority w:val="9"/>
    <w:pPr>
      <w:keepNext/>
      <w:spacing w:before="240" w:after="120"/>
      <w:outlineLvl w:val="0"/>
    </w:pPr>
    <w:rPr>
      <w:b/>
      <w:sz w:val="32"/>
      <w:szCs w:val="32"/>
    </w:rPr>
  </w:style>
  <w:style w:type="paragraph" w:styleId="3">
    <w:name w:val="heading 2"/>
    <w:basedOn w:val="1"/>
    <w:next w:val="1"/>
    <w:qFormat/>
    <w:uiPriority w:val="9"/>
    <w:pPr>
      <w:keepNext/>
      <w:spacing w:before="240" w:after="120"/>
      <w:outlineLvl w:val="1"/>
    </w:pPr>
    <w:rPr>
      <w:b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spacing w:before="160" w:after="120"/>
      <w:outlineLvl w:val="2"/>
    </w:pPr>
    <w:rPr>
      <w:b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spacing w:before="160" w:after="12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spacing w:before="160" w:after="12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spacing w:before="160" w:after="120"/>
      <w:outlineLvl w:val="5"/>
    </w:pPr>
    <w:rPr>
      <w:b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qFormat/>
    <w:uiPriority w:val="20"/>
    <w:rPr>
      <w:i/>
      <w:iCs/>
    </w:rPr>
  </w:style>
  <w:style w:type="character" w:styleId="11">
    <w:name w:val="Hyperlink"/>
    <w:uiPriority w:val="0"/>
    <w:rPr>
      <w:color w:val="0563C1"/>
      <w:u w:val="single"/>
    </w:rPr>
  </w:style>
  <w:style w:type="character" w:styleId="12">
    <w:name w:val="Strong"/>
    <w:qFormat/>
    <w:uiPriority w:val="22"/>
    <w:rPr>
      <w:b/>
      <w:bCs/>
    </w:rPr>
  </w:style>
  <w:style w:type="paragraph" w:styleId="13">
    <w:name w:val="Subtitle"/>
    <w:basedOn w:val="1"/>
    <w:next w:val="1"/>
    <w:qFormat/>
    <w:uiPriority w:val="11"/>
    <w:pPr>
      <w:spacing w:after="160"/>
    </w:pPr>
    <w:rPr>
      <w:color w:val="585858" w:themeColor="text1" w:themeTint="A6"/>
      <w:spacing w:val="15"/>
      <w:sz w:val="28"/>
      <w:szCs w:val="28"/>
    </w:rPr>
  </w:style>
  <w:style w:type="paragraph" w:styleId="14">
    <w:name w:val="Title"/>
    <w:basedOn w:val="1"/>
    <w:next w:val="1"/>
    <w:qFormat/>
    <w:uiPriority w:val="10"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15">
    <w:name w:val="toc 1"/>
    <w:basedOn w:val="1"/>
    <w:next w:val="1"/>
    <w:uiPriority w:val="0"/>
    <w:pPr>
      <w:spacing w:after="100"/>
    </w:pPr>
  </w:style>
  <w:style w:type="paragraph" w:styleId="16">
    <w:name w:val="toc 2"/>
    <w:basedOn w:val="1"/>
    <w:next w:val="1"/>
    <w:uiPriority w:val="0"/>
    <w:pPr>
      <w:spacing w:after="100"/>
      <w:ind w:left="220"/>
    </w:pPr>
  </w:style>
  <w:style w:type="paragraph" w:styleId="17">
    <w:name w:val="toc 3"/>
    <w:basedOn w:val="1"/>
    <w:next w:val="1"/>
    <w:uiPriority w:val="0"/>
    <w:pPr>
      <w:spacing w:after="100"/>
      <w:ind w:left="440"/>
    </w:pPr>
  </w:style>
  <w:style w:type="paragraph" w:styleId="18">
    <w:name w:val="toc 4"/>
    <w:basedOn w:val="1"/>
    <w:next w:val="1"/>
    <w:qFormat/>
    <w:uiPriority w:val="0"/>
    <w:pPr>
      <w:spacing w:after="100"/>
      <w:ind w:left="660"/>
    </w:pPr>
  </w:style>
  <w:style w:type="paragraph" w:styleId="19">
    <w:name w:val="toc 5"/>
    <w:basedOn w:val="1"/>
    <w:next w:val="1"/>
    <w:qFormat/>
    <w:uiPriority w:val="0"/>
    <w:pPr>
      <w:spacing w:after="100"/>
      <w:ind w:left="880"/>
    </w:pPr>
  </w:style>
  <w:style w:type="paragraph" w:styleId="20">
    <w:name w:val="toc 6"/>
    <w:basedOn w:val="1"/>
    <w:next w:val="1"/>
    <w:uiPriority w:val="0"/>
    <w:pPr>
      <w:spacing w:after="100"/>
      <w:ind w:left="1100"/>
    </w:pPr>
  </w:style>
  <w:style w:type="paragraph" w:styleId="21">
    <w:name w:val="toc 7"/>
    <w:basedOn w:val="1"/>
    <w:next w:val="1"/>
    <w:uiPriority w:val="0"/>
    <w:pPr>
      <w:spacing w:after="100"/>
      <w:ind w:left="1320"/>
    </w:pPr>
  </w:style>
  <w:style w:type="paragraph" w:styleId="22">
    <w:name w:val="toc 8"/>
    <w:basedOn w:val="1"/>
    <w:next w:val="1"/>
    <w:uiPriority w:val="0"/>
    <w:pPr>
      <w:spacing w:after="100"/>
      <w:ind w:left="1540"/>
    </w:pPr>
  </w:style>
  <w:style w:type="paragraph" w:styleId="23">
    <w:name w:val="toc 9"/>
    <w:basedOn w:val="1"/>
    <w:next w:val="1"/>
    <w:qFormat/>
    <w:uiPriority w:val="0"/>
    <w:pPr>
      <w:spacing w:after="100"/>
      <w:ind w:left="1760"/>
    </w:pPr>
  </w:style>
  <w:style w:type="paragraph" w:styleId="24">
    <w:name w:val="No Spacing"/>
    <w:qFormat/>
    <w:uiPriority w:val="1"/>
    <w:pPr>
      <w:spacing w:after="0" w:line="240" w:lineRule="auto"/>
    </w:pPr>
    <w:rPr>
      <w:rFonts w:ascii="Calibri" w:hAnsi="Calibri"/>
      <w:sz w:val="22"/>
      <w:szCs w:val="22"/>
    </w:rPr>
  </w:style>
  <w:style w:type="character" w:customStyle="1" w:styleId="25">
    <w:name w:val="Subtle Emphasis"/>
    <w:qFormat/>
    <w:uiPriority w:val="19"/>
    <w:rPr>
      <w:i/>
      <w:iCs/>
      <w:color w:val="3F3F3F" w:themeColor="text1" w:themeTint="BF"/>
    </w:rPr>
  </w:style>
  <w:style w:type="character" w:customStyle="1" w:styleId="26">
    <w:name w:val="Intense Emphasis"/>
    <w:qFormat/>
    <w:uiPriority w:val="21"/>
    <w:rPr>
      <w:i/>
      <w:iCs/>
      <w:color w:val="366091" w:themeColor="accent1" w:themeShade="BF"/>
    </w:rPr>
  </w:style>
  <w:style w:type="paragraph" w:styleId="27">
    <w:name w:val="Quote"/>
    <w:basedOn w:val="1"/>
    <w:next w:val="1"/>
    <w:qFormat/>
    <w:uiPriority w:val="29"/>
    <w:pPr>
      <w:spacing w:before="200" w:after="480"/>
      <w:jc w:val="center"/>
    </w:pPr>
    <w:rPr>
      <w:i/>
      <w:iCs/>
      <w:color w:val="3F3F3F" w:themeColor="text1" w:themeTint="BF"/>
    </w:rPr>
  </w:style>
  <w:style w:type="paragraph" w:styleId="28">
    <w:name w:val="Intense Quote"/>
    <w:basedOn w:val="1"/>
    <w:next w:val="1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44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29">
    <w:name w:val="Subtle Reference"/>
    <w:qFormat/>
    <w:uiPriority w:val="31"/>
    <w:rPr>
      <w:smallCaps/>
      <w:color w:val="595959" w:themeColor="text1" w:themeTint="A5"/>
    </w:rPr>
  </w:style>
  <w:style w:type="character" w:customStyle="1" w:styleId="30">
    <w:name w:val="Intense Reference"/>
    <w:qFormat/>
    <w:uiPriority w:val="32"/>
    <w:rPr>
      <w:b/>
      <w:bCs/>
      <w:smallCaps/>
      <w:color w:val="366091" w:themeColor="accent1" w:themeShade="BF"/>
      <w:spacing w:val="5"/>
    </w:rPr>
  </w:style>
  <w:style w:type="character" w:customStyle="1" w:styleId="31">
    <w:name w:val="Book Title"/>
    <w:qFormat/>
    <w:uiPriority w:val="33"/>
    <w:rPr>
      <w:b/>
      <w:bCs/>
      <w:i/>
      <w:iCs/>
      <w:spacing w:val="5"/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524</Words>
  <Characters>1867</Characters>
  <TotalTime>11</TotalTime>
  <ScaleCrop>false</ScaleCrop>
  <LinksUpToDate>false</LinksUpToDate>
  <CharactersWithSpaces>2299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2026-10-23T17:20:00Z</dcterms:created>
  <dc:creator>Admin</dc:creator>
  <cp:lastModifiedBy>tú thanh</cp:lastModifiedBy>
  <dcterms:modified xsi:type="dcterms:W3CDTF">2026-10-23T17:31:03Z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eyJoZGlkIjoiOGY3ZjgyMzU1YTc5ZmQ0YWQ5N2MwMmM3N2QzOGY4ZDkiLCJ1c2VySWQiOiIxMzc0NDEyMjQ5NDMxIn0=</vt:lpwstr>
  </property>
  <property fmtid="{D5CDD505-2E9C-101B-9397-08002B2CF9AE}" pid="3" name="KSOProductBuildVer">
    <vt:lpwstr>1033-12.1.0.29162</vt:lpwstr>
  </property>
  <property fmtid="{D5CDD505-2E9C-101B-9397-08002B2CF9AE}" pid="4" name="ICV">
    <vt:lpwstr>7304E4704EAA4EAAAF33379FC3AB34BF_12</vt:lpwstr>
  </property>
</Properties>
</file>