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0" w:before="0" w:line="360" w:lineRule="auto"/>
        <w:rPr>
          <w:b w:val="1"/>
          <w:sz w:val="44"/>
          <w:szCs w:val="44"/>
          <w:highlight w:val="white"/>
        </w:rPr>
      </w:pPr>
      <w:bookmarkStart w:colFirst="0" w:colLast="0" w:name="_2eb8n29ihvlw" w:id="0"/>
      <w:bookmarkEnd w:id="0"/>
      <w:r w:rsidDel="00000000" w:rsidR="00000000" w:rsidRPr="00000000">
        <w:rPr>
          <w:b w:val="1"/>
          <w:sz w:val="44"/>
          <w:szCs w:val="44"/>
          <w:highlight w:val="white"/>
          <w:rtl w:val="0"/>
        </w:rPr>
        <w:t xml:space="preserve">Deformers - Game online từ The Order: 1886 chính thức ra mắt bản Open Beta</w:t>
      </w:r>
    </w:p>
    <w:p w:rsidR="00000000" w:rsidDel="00000000" w:rsidP="00000000" w:rsidRDefault="00000000" w:rsidRPr="00000000" w14:paraId="00000002">
      <w:pPr>
        <w:pageBreakBefore w:val="0"/>
        <w:spacing w:after="520" w:before="160" w:line="360" w:lineRule="auto"/>
        <w:rPr>
          <w:sz w:val="26"/>
          <w:szCs w:val="26"/>
          <w:highlight w:val="white"/>
        </w:rPr>
      </w:pPr>
      <w:r w:rsidDel="00000000" w:rsidR="00000000" w:rsidRPr="00000000">
        <w:rPr>
          <w:sz w:val="26"/>
          <w:szCs w:val="26"/>
          <w:highlight w:val="white"/>
          <w:rtl w:val="0"/>
        </w:rPr>
        <w:t xml:space="preserve">Mới đây, hãng phát triển độc lập Ready at Dawn đã chính thức mở Open Beta cho tựa game online mới nhất của hãng mang tên </w:t>
      </w:r>
      <w:r w:rsidDel="00000000" w:rsidR="00000000" w:rsidRPr="00000000">
        <w:rPr>
          <w:i w:val="1"/>
          <w:sz w:val="26"/>
          <w:szCs w:val="26"/>
          <w:highlight w:val="white"/>
          <w:rtl w:val="0"/>
        </w:rPr>
        <w:t xml:space="preserve">Deformers. </w:t>
      </w:r>
      <w:r w:rsidDel="00000000" w:rsidR="00000000" w:rsidRPr="00000000">
        <w:rPr>
          <w:sz w:val="26"/>
          <w:szCs w:val="26"/>
          <w:highlight w:val="white"/>
          <w:rtl w:val="0"/>
        </w:rPr>
        <w:t xml:space="preserve">Đây là game online thuộc dạng đấu trường (arena combat) nơi người chơi sẽ điều khiển những sinh vật tròn vo, không kém phần đáng yêu ngộ nghĩnh mô phỏng hình dáng của động vật, alien thậm chí cả... đồ ăn được gọi là Forms. Bạn sẽ tùy biến vẻ ngoài của chúng sao cho phù hợp với cá tính của mình và bước đấu trường để "lăn lộn",  tấn công các đối thủ khác.</w:t>
      </w:r>
    </w:p>
    <w:p w:rsidR="00000000" w:rsidDel="00000000" w:rsidP="00000000" w:rsidRDefault="00000000" w:rsidRPr="00000000" w14:paraId="00000003">
      <w:pPr>
        <w:pageBreakBefore w:val="0"/>
        <w:spacing w:after="520" w:before="160" w:line="360" w:lineRule="auto"/>
        <w:rPr>
          <w:sz w:val="26"/>
          <w:szCs w:val="26"/>
          <w:highlight w:val="white"/>
        </w:rPr>
      </w:pPr>
      <w:r w:rsidDel="00000000" w:rsidR="00000000" w:rsidRPr="00000000">
        <w:rPr>
          <w:sz w:val="26"/>
          <w:szCs w:val="26"/>
          <w:highlight w:val="white"/>
          <w:rtl w:val="0"/>
        </w:rPr>
        <w:t xml:space="preserve">Game mang đến nhiều chế độ chơi thú vị bao gồm: Deathmatch, Team Deathmatch hay Form Ball - chế độ đá bóng - ghi bàn tương tự như game </w:t>
      </w:r>
      <w:r w:rsidDel="00000000" w:rsidR="00000000" w:rsidRPr="00000000">
        <w:rPr>
          <w:i w:val="1"/>
          <w:sz w:val="26"/>
          <w:szCs w:val="26"/>
          <w:highlight w:val="white"/>
          <w:rtl w:val="0"/>
        </w:rPr>
        <w:t xml:space="preserve">Rocket League. Deformers </w:t>
      </w:r>
      <w:r w:rsidDel="00000000" w:rsidR="00000000" w:rsidRPr="00000000">
        <w:rPr>
          <w:sz w:val="26"/>
          <w:szCs w:val="26"/>
          <w:highlight w:val="white"/>
          <w:rtl w:val="0"/>
        </w:rPr>
        <w:t xml:space="preserve">bắt đầu Open Beta từ 1.4 đến 8 giờ sáng ngày 3.4, game dự kiến sẽ ra mắt ngay trong tháng 4 này với giá bán 29,99 USD (gần 700k) trên các hệ máy PC, PS4 và Xbox One.</w:t>
      </w:r>
    </w:p>
    <w:p w:rsidR="00000000" w:rsidDel="00000000" w:rsidP="00000000" w:rsidRDefault="00000000" w:rsidRPr="00000000" w14:paraId="00000004">
      <w:pPr>
        <w:pageBreakBefore w:val="0"/>
        <w:spacing w:after="520" w:before="160" w:line="360" w:lineRule="auto"/>
        <w:rPr>
          <w:sz w:val="26"/>
          <w:szCs w:val="26"/>
          <w:highlight w:val="white"/>
        </w:rPr>
      </w:pPr>
      <w:r w:rsidDel="00000000" w:rsidR="00000000" w:rsidRPr="00000000">
        <w:rPr>
          <w:sz w:val="26"/>
          <w:szCs w:val="26"/>
          <w:highlight w:val="white"/>
          <w:rtl w:val="0"/>
        </w:rPr>
        <w:t xml:space="preserve">Ready at Dawn là hãng phát triển độc lập có trụ sở tại Irvine, California, Hoa Kỳ, tập hợp những "cựu binh" của Naughty Dog và Blizzard Entertainment. Là cha đẻ của các tựa game nổi tiếng như: </w:t>
      </w:r>
      <w:r w:rsidDel="00000000" w:rsidR="00000000" w:rsidRPr="00000000">
        <w:rPr>
          <w:i w:val="1"/>
          <w:sz w:val="26"/>
          <w:szCs w:val="26"/>
          <w:highlight w:val="white"/>
          <w:rtl w:val="0"/>
        </w:rPr>
        <w:t xml:space="preserve">Daxter, God of War: Chains of Olympus, God of War: Ghost of Sparta</w:t>
      </w:r>
      <w:r w:rsidDel="00000000" w:rsidR="00000000" w:rsidRPr="00000000">
        <w:rPr>
          <w:sz w:val="26"/>
          <w:szCs w:val="26"/>
          <w:highlight w:val="white"/>
          <w:rtl w:val="0"/>
        </w:rPr>
        <w:t xml:space="preserve"> hay </w:t>
      </w:r>
      <w:r w:rsidDel="00000000" w:rsidR="00000000" w:rsidRPr="00000000">
        <w:rPr>
          <w:i w:val="1"/>
          <w:sz w:val="26"/>
          <w:szCs w:val="26"/>
          <w:highlight w:val="white"/>
          <w:rtl w:val="0"/>
        </w:rPr>
        <w:t xml:space="preserve">The Order: 1886</w:t>
      </w:r>
      <w:r w:rsidDel="00000000" w:rsidR="00000000" w:rsidRPr="00000000">
        <w:rPr>
          <w:sz w:val="26"/>
          <w:szCs w:val="26"/>
          <w:highlight w:val="white"/>
          <w:rtl w:val="0"/>
        </w:rPr>
        <w:t xml:space="preserve">.</w:t>
      </w:r>
    </w:p>
    <w:p w:rsidR="00000000" w:rsidDel="00000000" w:rsidP="00000000" w:rsidRDefault="00000000" w:rsidRPr="00000000" w14:paraId="00000005">
      <w:pPr>
        <w:pageBreakBefore w:val="0"/>
        <w:spacing w:after="520" w:before="160" w:line="360" w:lineRule="auto"/>
        <w:rPr>
          <w:sz w:val="26"/>
          <w:szCs w:val="26"/>
          <w:highlight w:val="white"/>
        </w:rPr>
      </w:pPr>
      <w:r w:rsidDel="00000000" w:rsidR="00000000" w:rsidRPr="00000000">
        <w:rPr>
          <w:sz w:val="26"/>
          <w:szCs w:val="26"/>
          <w:highlight w:val="white"/>
          <w:rtl w:val="0"/>
        </w:rPr>
        <w:t xml:space="preserve">Cùng chiêm ngưỡng trailer và một số hình ảnh của game</w:t>
      </w:r>
    </w:p>
    <w:p w:rsidR="00000000" w:rsidDel="00000000" w:rsidP="00000000" w:rsidRDefault="00000000" w:rsidRPr="00000000" w14:paraId="00000006">
      <w:pPr>
        <w:pageBreakBefore w:val="0"/>
        <w:spacing w:after="520" w:before="160" w:line="360" w:lineRule="auto"/>
        <w:rPr>
          <w:i w:val="1"/>
          <w:sz w:val="26"/>
          <w:szCs w:val="26"/>
          <w:highlight w:val="white"/>
        </w:rPr>
      </w:pPr>
      <w:r w:rsidDel="00000000" w:rsidR="00000000" w:rsidRPr="00000000">
        <w:rPr>
          <w:i w:val="1"/>
          <w:sz w:val="26"/>
          <w:szCs w:val="26"/>
          <w:highlight w:val="white"/>
          <w:rtl w:val="0"/>
        </w:rPr>
        <w:t xml:space="preserve">https://youtu.be/uyn5Y-p2e30</w:t>
      </w:r>
    </w:p>
    <w:p w:rsidR="00000000" w:rsidDel="00000000" w:rsidP="00000000" w:rsidRDefault="00000000" w:rsidRPr="00000000" w14:paraId="00000007">
      <w:pPr>
        <w:pageBreakBefore w:val="0"/>
        <w:spacing w:line="360" w:lineRule="auto"/>
        <w:rPr/>
      </w:pPr>
      <w:r w:rsidDel="00000000" w:rsidR="00000000" w:rsidRPr="00000000">
        <w:rPr/>
        <w:drawing>
          <wp:inline distB="114300" distT="114300" distL="114300" distR="114300">
            <wp:extent cx="4572000" cy="25717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line="360" w:lineRule="auto"/>
        <w:rPr/>
      </w:pPr>
      <w:r w:rsidDel="00000000" w:rsidR="00000000" w:rsidRPr="00000000">
        <w:rPr/>
        <w:drawing>
          <wp:inline distB="114300" distT="114300" distL="114300" distR="114300">
            <wp:extent cx="4572000" cy="25717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360" w:lineRule="auto"/>
        <w:rPr/>
      </w:pPr>
      <w:r w:rsidDel="00000000" w:rsidR="00000000" w:rsidRPr="00000000">
        <w:rPr/>
        <w:drawing>
          <wp:inline distB="114300" distT="114300" distL="114300" distR="114300">
            <wp:extent cx="4572000" cy="25717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line="360" w:lineRule="auto"/>
        <w:rPr/>
      </w:pPr>
      <w:r w:rsidDel="00000000" w:rsidR="00000000" w:rsidRPr="00000000">
        <w:rPr/>
        <w:drawing>
          <wp:inline distB="114300" distT="114300" distL="114300" distR="114300">
            <wp:extent cx="4572000" cy="25717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2571750"/>
                    </a:xfrm>
                    <a:prstGeom prst="rect"/>
                    <a:ln/>
                  </pic:spPr>
                </pic:pic>
              </a:graphicData>
            </a:graphic>
          </wp:inline>
        </w:drawing>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