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bg="8651" bg_color="rgb(246, 246, 246)" parallax="3" padding="19px" border="1px 0px 1px 0px"]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span__sm="12" depth="1"]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bg="8102" bg_size="large" bg_color="rgb(255, 255, 255)" bg_pos="65% 16%" hover="zoom-fade"]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width="50" scale="99" position_x="10" text_align="left" text_color="dark"]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 alt-font"&gt;&lt;span style="font-size: 190%;"&gt;Add any text here...&lt;/span&gt;&lt;/p&gt;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130%;"&gt;&lt;strong&gt;New arrivals on the shop&lt;/strong&gt;&lt;/span&gt;&lt;/h2&gt;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 align="left"]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text="Browse" style="outline" size="larger"]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span__sm="7" depth="1"]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bg="8106" bg_size="medium" bg_pos="58% 24%" hover="zoom-fade"]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width="76" width__sm="60"]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span__sm="5" height="1-2" depth="1"]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bg="4113" bg_size="medium" hover="zoom-fade"]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width="67" width__sm="60"]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span__sm="5" height="1-2" depth="1"]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bg="8103" bg_size="medium" hover="zoom-fade"]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text="Featured Products" margin_top="22px" size="undefined"]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show="featured"]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text="Featured Categories" size="undefined"]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height="36px"]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height="366px" bg="3834" bg_overlay="rgba(0, 0, 0, 0.26)" bg_pos="60% 0%" parallax="1"]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width="37" width__sm="78" position_x="10"]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class="uppercase"&gt;&lt;strong&gt;Signup for Newsletter&lt;/strong&gt;&lt;/h3&gt;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nonumm.&lt;/p&gt;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height="18px"]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news" size="undefined"]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columns="3" badge_style="square" image_height="200px"]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text="Follow on instagram" icon="icon-instagram" size="undefined"]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type="slider" width="full-width" columns="6"]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